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A8" w:rsidRPr="005221F2" w:rsidRDefault="005221F2" w:rsidP="005221F2">
      <w:pPr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令和6年度（2024年度）「新編 新しい 生活 </w:t>
      </w:r>
      <w:r w:rsidR="002F6BA3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下」（第２学年）　</w:t>
      </w:r>
      <w:r w:rsidR="002F6BA3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年間指導計画</w:t>
      </w:r>
      <w:r w:rsidR="002F6BA3">
        <w:rPr>
          <w:rFonts w:ascii="ＭＳ Ｐゴシック" w:eastAsia="ＭＳ Ｐゴシック" w:hAnsi="ＭＳ Ｐゴシック" w:cs="ＭＳ Ｐゴシック"/>
          <w:sz w:val="24"/>
          <w:szCs w:val="24"/>
        </w:rPr>
        <w:t>（</w:t>
      </w:r>
      <w:r w:rsidR="002F6BA3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単元一覧表</w: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>）</w:t>
      </w:r>
    </w:p>
    <w:p w:rsidR="00252B4E" w:rsidRDefault="00252B4E" w:rsidP="005221F2">
      <w:pPr>
        <w:ind w:right="240"/>
        <w:jc w:val="righ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tbl>
      <w:tblPr>
        <w:tblStyle w:val="a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397"/>
        <w:gridCol w:w="397"/>
        <w:gridCol w:w="2292"/>
        <w:gridCol w:w="600"/>
        <w:gridCol w:w="3388"/>
        <w:gridCol w:w="1197"/>
        <w:gridCol w:w="958"/>
      </w:tblGrid>
      <w:tr w:rsidR="00252B4E" w:rsidTr="00823B02">
        <w:trPr>
          <w:trHeight w:val="284"/>
          <w:tblHeader/>
        </w:trPr>
        <w:tc>
          <w:tcPr>
            <w:tcW w:w="399" w:type="dxa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</w:p>
        </w:tc>
        <w:tc>
          <w:tcPr>
            <w:tcW w:w="794" w:type="dxa"/>
            <w:gridSpan w:val="2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学期</w:t>
            </w:r>
          </w:p>
        </w:tc>
        <w:tc>
          <w:tcPr>
            <w:tcW w:w="2292" w:type="dxa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単元名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時数</w:t>
            </w:r>
          </w:p>
        </w:tc>
        <w:tc>
          <w:tcPr>
            <w:tcW w:w="3388" w:type="dxa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小単元名</w:t>
            </w:r>
          </w:p>
        </w:tc>
        <w:tc>
          <w:tcPr>
            <w:tcW w:w="1197" w:type="dxa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学習指導要領の内容</w:t>
            </w:r>
          </w:p>
        </w:tc>
        <w:tc>
          <w:tcPr>
            <w:tcW w:w="958" w:type="dxa"/>
            <w:shd w:val="clear" w:color="auto" w:fill="D9D9D9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教科書のページ</w:t>
            </w:r>
          </w:p>
        </w:tc>
      </w:tr>
      <w:tr w:rsidR="00840BC1" w:rsidTr="00231BA5">
        <w:trPr>
          <w:trHeight w:val="284"/>
        </w:trPr>
        <w:tc>
          <w:tcPr>
            <w:tcW w:w="399" w:type="dxa"/>
            <w:vMerge w:val="restart"/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40BC1" w:rsidRPr="00465F51" w:rsidRDefault="00840BC1" w:rsidP="00840B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学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12609" w:vert="1" w:vertCompress="1"/>
              </w:rPr>
              <w:t>36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40BC1" w:rsidRPr="00465F51" w:rsidRDefault="00840BC1" w:rsidP="00840B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12610" w:vert="1" w:vertCompress="1"/>
              </w:rPr>
              <w:t>51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292" w:type="dxa"/>
            <w:vMerge w:val="restart"/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春だ 今日から 2年生</w:t>
            </w:r>
          </w:p>
          <w:p w:rsidR="00840BC1" w:rsidRDefault="00840BC1" w:rsidP="00840BC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6時間</w:t>
            </w:r>
          </w:p>
        </w:tc>
        <w:tc>
          <w:tcPr>
            <w:tcW w:w="600" w:type="dxa"/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vAlign w:val="center"/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校ていで 春を さがそう</w:t>
            </w:r>
          </w:p>
        </w:tc>
        <w:tc>
          <w:tcPr>
            <w:tcW w:w="1197" w:type="dxa"/>
            <w:vMerge w:val="restart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(3) (5)</w:t>
            </w:r>
          </w:p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2～3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まちで 春を さがそう</w:t>
            </w:r>
          </w:p>
        </w:tc>
        <w:tc>
          <w:tcPr>
            <w:tcW w:w="1197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4～5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ぐんぐん そだて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わたしの 野さい</w:t>
            </w:r>
          </w:p>
          <w:p w:rsidR="002776E9" w:rsidRDefault="002776E9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10時間</w:t>
            </w:r>
          </w:p>
        </w:tc>
        <w:tc>
          <w:tcPr>
            <w:tcW w:w="600" w:type="dxa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そだてる 野さいを きめよう</w:t>
            </w:r>
          </w:p>
        </w:tc>
        <w:tc>
          <w:tcPr>
            <w:tcW w:w="1197" w:type="dxa"/>
            <w:vMerge w:val="restart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(7)</w:t>
            </w:r>
          </w:p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10～11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vMerge w:val="restart"/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野さいの せわを しよう</w:t>
            </w:r>
          </w:p>
        </w:tc>
        <w:tc>
          <w:tcPr>
            <w:tcW w:w="1197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12～13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 w:val="restart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8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野さいの ようすを つたえ合おう</w:t>
            </w:r>
          </w:p>
        </w:tc>
        <w:tc>
          <w:tcPr>
            <w:tcW w:w="1197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14～15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野さいを しゅうかくしよう</w:t>
            </w:r>
          </w:p>
        </w:tc>
        <w:tc>
          <w:tcPr>
            <w:tcW w:w="1197" w:type="dxa"/>
            <w:vMerge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16～17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</w:tcBorders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どきどき わくわく </w:t>
            </w:r>
          </w:p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まちたんけん</w:t>
            </w:r>
          </w:p>
          <w:p w:rsidR="002776E9" w:rsidRDefault="002776E9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10時間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まちの ことを 話そう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</w:tcBorders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(3)</w:t>
            </w:r>
          </w:p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22～23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たんけんの 計画を 立てよう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24～25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まちを たんけんしよう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26～27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見つけた ことを つたえよう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28～29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生きもの なかよし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大作せん</w:t>
            </w:r>
          </w:p>
          <w:p w:rsidR="002776E9" w:rsidRDefault="002776E9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学校の 近くの 生きものの ことを 話そう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(7)</w:t>
            </w:r>
          </w:p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32～33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生きものを さがそう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34～35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生きものを そだてよう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36～37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生きものの ことを ふりかえろう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38～39</w:t>
            </w:r>
          </w:p>
        </w:tc>
      </w:tr>
      <w:tr w:rsidR="00840BC1" w:rsidTr="002C064D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BC1" w:rsidRPr="00465F51" w:rsidRDefault="00840BC1" w:rsidP="00840B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学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12352" w:vert="1" w:vertCompress="1"/>
              </w:rPr>
              <w:t>42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840BC1" w:rsidRDefault="00840BC1" w:rsidP="0084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うごく うごく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わたしの おもちゃ</w:t>
            </w:r>
          </w:p>
          <w:p w:rsidR="00840BC1" w:rsidRDefault="00840BC1" w:rsidP="00840BC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いろいろな おもちゃで あそんで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みよう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(6)</w:t>
            </w:r>
          </w:p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46～47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うごく おもちゃを つくろう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48～49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もっと よく うごく おもちゃに しよう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50～51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みんなと あそぼう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52～53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みんなで つかう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まちの しせつ</w:t>
            </w:r>
          </w:p>
          <w:p w:rsidR="002776E9" w:rsidRDefault="002776E9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図書かんを つかおう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(4)</w:t>
            </w:r>
          </w:p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60～61</w:t>
            </w:r>
          </w:p>
        </w:tc>
      </w:tr>
      <w:tr w:rsidR="00840BC1" w:rsidTr="00E97188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0BC1" w:rsidRDefault="00840BC1" w:rsidP="0084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40BC1" w:rsidRPr="00465F51" w:rsidRDefault="00840BC1" w:rsidP="00840B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　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13632" w:vert="1" w:vertCompress="1"/>
              </w:rPr>
              <w:t>54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840BC1" w:rsidRDefault="00840BC1" w:rsidP="0084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図書かんの ことを 聞いて みよう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C1" w:rsidRDefault="00840BC1" w:rsidP="0084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62～63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みんなで つかう しせつの ことを 話し合おう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64～65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もっと なかよし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まちたんけん</w:t>
            </w:r>
          </w:p>
          <w:p w:rsidR="002776E9" w:rsidRDefault="002776E9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たんけんの 計画を 立てよう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(3)</w:t>
            </w:r>
          </w:p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70～71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もう いちど たんけんに 行こう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72～73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見つけた ことを 話し合おう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74～75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まちの 人に 聞きに 行こう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76～77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分かった ことを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つた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え合おう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78～79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つながる 広がる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わたしの 生活</w:t>
            </w:r>
          </w:p>
          <w:p w:rsidR="002776E9" w:rsidRDefault="002776E9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まちの すてきを 話し合おう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(3) (4) (8)</w:t>
            </w:r>
          </w:p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82～83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もっと くわしく しらべよう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84～85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つたえたい ことを まとめよう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86～87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まちの すてきを とどけよう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88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外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まちの 人を しょうたいしよう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89</w:t>
            </w:r>
          </w:p>
        </w:tc>
      </w:tr>
      <w:tr w:rsidR="00840BC1" w:rsidTr="00EE6936">
        <w:trPr>
          <w:trHeight w:val="28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0BC1" w:rsidRPr="00465F51" w:rsidRDefault="00840BC1" w:rsidP="00840BC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３学期（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1947010816" w:vert="1" w:vertCompress="1"/>
              </w:rPr>
              <w:t>27</w:t>
            </w:r>
            <w:r w:rsidRPr="00465F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840BC1" w:rsidRDefault="00840BC1" w:rsidP="0084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あしたへ ジャンプ</w:t>
            </w:r>
          </w:p>
          <w:p w:rsidR="00840BC1" w:rsidRDefault="00840BC1" w:rsidP="00840BC1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27時間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せい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長した 自分の ことを ふりかえろう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(9)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C1" w:rsidRDefault="00840BC1" w:rsidP="00840BC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94～95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せい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長した 自分の ことを 見つめよう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96～97</w:t>
            </w:r>
          </w:p>
        </w:tc>
      </w:tr>
      <w:tr w:rsidR="002776E9" w:rsidTr="00823B02">
        <w:trPr>
          <w:trHeight w:val="28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自分の ことを まとめよう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98～99</w:t>
            </w:r>
          </w:p>
        </w:tc>
      </w:tr>
      <w:tr w:rsidR="002776E9" w:rsidTr="002121D4">
        <w:trPr>
          <w:trHeight w:val="28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ありがとうの 気もちを つたえよう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6E9" w:rsidRDefault="00277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6E9" w:rsidRDefault="002776E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100～101</w:t>
            </w:r>
          </w:p>
        </w:tc>
      </w:tr>
      <w:tr w:rsidR="00252B4E" w:rsidTr="00823B02">
        <w:trPr>
          <w:trHeight w:val="284"/>
        </w:trPr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2B4E" w:rsidRDefault="005221F2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合計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2B4E" w:rsidRDefault="005221F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2B4E" w:rsidRDefault="00252B4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2B4E" w:rsidRDefault="00252B4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2B4E" w:rsidRDefault="00252B4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:rsidR="00252B4E" w:rsidRDefault="00252B4E">
      <w:pPr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</w:pPr>
    </w:p>
    <w:p w:rsidR="00252B4E" w:rsidRPr="00D1228A" w:rsidRDefault="002776E9" w:rsidP="00D1228A">
      <w:pPr>
        <w:snapToGrid w:val="0"/>
        <w:ind w:leftChars="-50" w:left="5" w:hangingChars="50" w:hanging="110"/>
        <w:rPr>
          <w:rFonts w:asciiTheme="majorEastAsia" w:eastAsiaTheme="majorEastAsia" w:hAnsiTheme="majorEastAsia" w:cs="ＭＳ 明朝"/>
          <w:sz w:val="22"/>
        </w:rPr>
      </w:pPr>
      <w:r w:rsidRPr="000A0AAC">
        <w:rPr>
          <w:rFonts w:asciiTheme="majorEastAsia" w:eastAsiaTheme="majorEastAsia" w:hAnsiTheme="majorEastAsia" w:cs="ＭＳ 明朝" w:hint="eastAsia"/>
          <w:sz w:val="22"/>
        </w:rPr>
        <w:t>【注】</w:t>
      </w:r>
      <w:r>
        <w:rPr>
          <w:rFonts w:asciiTheme="majorEastAsia" w:eastAsiaTheme="majorEastAsia" w:hAnsiTheme="majorEastAsia" w:cs="ＭＳ 明朝" w:hint="eastAsia"/>
          <w:sz w:val="22"/>
        </w:rPr>
        <w:t>生活科では、</w:t>
      </w:r>
      <w:r w:rsidRPr="000A0AAC">
        <w:rPr>
          <w:rFonts w:asciiTheme="majorEastAsia" w:eastAsiaTheme="majorEastAsia" w:hAnsiTheme="majorEastAsia" w:cs="ＭＳ 明朝"/>
          <w:sz w:val="22"/>
        </w:rPr>
        <w:t>令和</w:t>
      </w:r>
      <w:r>
        <w:rPr>
          <w:rFonts w:asciiTheme="majorEastAsia" w:eastAsiaTheme="majorEastAsia" w:hAnsiTheme="majorEastAsia" w:cs="ＭＳ 明朝"/>
          <w:sz w:val="22"/>
        </w:rPr>
        <w:t>6</w:t>
      </w:r>
      <w:r w:rsidRPr="000A0AAC">
        <w:rPr>
          <w:rFonts w:asciiTheme="majorEastAsia" w:eastAsiaTheme="majorEastAsia" w:hAnsiTheme="majorEastAsia" w:cs="ＭＳ 明朝"/>
          <w:sz w:val="22"/>
        </w:rPr>
        <w:t>年度の第</w:t>
      </w:r>
      <w:r>
        <w:rPr>
          <w:rFonts w:asciiTheme="majorEastAsia" w:eastAsiaTheme="majorEastAsia" w:hAnsiTheme="majorEastAsia" w:cs="ＭＳ 明朝" w:hint="eastAsia"/>
          <w:sz w:val="22"/>
        </w:rPr>
        <w:t>2</w:t>
      </w:r>
      <w:r w:rsidRPr="000A0AAC">
        <w:rPr>
          <w:rFonts w:asciiTheme="majorEastAsia" w:eastAsiaTheme="majorEastAsia" w:hAnsiTheme="majorEastAsia" w:cs="ＭＳ 明朝"/>
          <w:sz w:val="22"/>
        </w:rPr>
        <w:t>学年</w:t>
      </w:r>
      <w:r>
        <w:rPr>
          <w:rFonts w:asciiTheme="majorEastAsia" w:eastAsiaTheme="majorEastAsia" w:hAnsiTheme="majorEastAsia" w:cs="ＭＳ 明朝" w:hint="eastAsia"/>
          <w:sz w:val="22"/>
        </w:rPr>
        <w:t>の指導において</w:t>
      </w:r>
      <w:r>
        <w:rPr>
          <w:rFonts w:asciiTheme="majorEastAsia" w:eastAsiaTheme="majorEastAsia" w:hAnsiTheme="majorEastAsia" w:cs="ＭＳ 明朝"/>
          <w:sz w:val="22"/>
        </w:rPr>
        <w:t>、</w:t>
      </w:r>
      <w:r>
        <w:rPr>
          <w:rFonts w:asciiTheme="majorEastAsia" w:eastAsiaTheme="majorEastAsia" w:hAnsiTheme="majorEastAsia" w:cs="ＭＳ 明朝"/>
          <w:sz w:val="22"/>
          <w:u w:val="wave"/>
        </w:rPr>
        <w:t>令和2</w:t>
      </w:r>
      <w:r w:rsidRPr="008A7D43">
        <w:rPr>
          <w:rFonts w:asciiTheme="majorEastAsia" w:eastAsiaTheme="majorEastAsia" w:hAnsiTheme="majorEastAsia" w:cs="ＭＳ 明朝"/>
          <w:sz w:val="22"/>
          <w:u w:val="wave"/>
        </w:rPr>
        <w:t>年度</w:t>
      </w:r>
      <w:r>
        <w:rPr>
          <w:rFonts w:asciiTheme="majorEastAsia" w:eastAsiaTheme="majorEastAsia" w:hAnsiTheme="majorEastAsia" w:cs="ＭＳ 明朝" w:hint="eastAsia"/>
          <w:sz w:val="22"/>
          <w:u w:val="wave"/>
        </w:rPr>
        <w:t>発行の「新しい 生活 下」</w:t>
      </w:r>
      <w:r w:rsidRPr="00F47937">
        <w:rPr>
          <w:rFonts w:asciiTheme="majorEastAsia" w:eastAsiaTheme="majorEastAsia" w:hAnsiTheme="majorEastAsia" w:cs="ＭＳ 明朝" w:hint="eastAsia"/>
          <w:sz w:val="22"/>
        </w:rPr>
        <w:t>を使用</w:t>
      </w:r>
      <w:r w:rsidRPr="000A0AAC">
        <w:rPr>
          <w:rFonts w:asciiTheme="majorEastAsia" w:eastAsiaTheme="majorEastAsia" w:hAnsiTheme="majorEastAsia" w:cs="ＭＳ 明朝" w:hint="eastAsia"/>
          <w:sz w:val="22"/>
        </w:rPr>
        <w:t>し</w:t>
      </w:r>
      <w:r w:rsidRPr="000A0AAC">
        <w:rPr>
          <w:rFonts w:asciiTheme="majorEastAsia" w:eastAsiaTheme="majorEastAsia" w:hAnsiTheme="majorEastAsia" w:cs="ＭＳ 明朝"/>
          <w:sz w:val="22"/>
        </w:rPr>
        <w:t>ます。</w:t>
      </w:r>
      <w:r>
        <w:rPr>
          <w:rFonts w:asciiTheme="majorEastAsia" w:eastAsiaTheme="majorEastAsia" w:hAnsiTheme="majorEastAsia" w:cs="ＭＳ 明朝" w:hint="eastAsia"/>
          <w:sz w:val="22"/>
        </w:rPr>
        <w:t>年間指導計画作成資料をご覧になる際は、「令和</w:t>
      </w:r>
      <w:r>
        <w:rPr>
          <w:rFonts w:asciiTheme="majorEastAsia" w:eastAsiaTheme="majorEastAsia" w:hAnsiTheme="majorEastAsia" w:cs="ＭＳ 明朝"/>
          <w:sz w:val="22"/>
        </w:rPr>
        <w:t>2</w:t>
      </w:r>
      <w:r>
        <w:rPr>
          <w:rFonts w:asciiTheme="majorEastAsia" w:eastAsiaTheme="majorEastAsia" w:hAnsiTheme="majorEastAsia" w:cs="ＭＳ 明朝" w:hint="eastAsia"/>
          <w:sz w:val="22"/>
        </w:rPr>
        <w:t>年度用『</w:t>
      </w:r>
      <w:r w:rsidRPr="00DD7A09">
        <w:rPr>
          <w:rFonts w:asciiTheme="majorEastAsia" w:eastAsiaTheme="majorEastAsia" w:hAnsiTheme="majorEastAsia" w:cs="ＭＳ 明朝"/>
          <w:sz w:val="22"/>
        </w:rPr>
        <w:t>新しい 生活</w:t>
      </w:r>
      <w:r>
        <w:rPr>
          <w:rFonts w:asciiTheme="majorEastAsia" w:eastAsiaTheme="majorEastAsia" w:hAnsiTheme="majorEastAsia" w:cs="ＭＳ 明朝" w:hint="eastAsia"/>
          <w:sz w:val="22"/>
        </w:rPr>
        <w:t xml:space="preserve"> 下』年間指導計画作成資料【２年（下巻）】」をご参照ください</w:t>
      </w:r>
      <w:r w:rsidRPr="000A0AAC">
        <w:rPr>
          <w:rFonts w:asciiTheme="majorEastAsia" w:eastAsiaTheme="majorEastAsia" w:hAnsiTheme="majorEastAsia" w:cs="ＭＳ 明朝"/>
          <w:sz w:val="22"/>
        </w:rPr>
        <w:t>。</w:t>
      </w:r>
    </w:p>
    <w:sectPr w:rsidR="00252B4E" w:rsidRPr="00D1228A"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FB" w:rsidRDefault="005B48FB" w:rsidP="009031B7">
      <w:r>
        <w:separator/>
      </w:r>
    </w:p>
  </w:endnote>
  <w:endnote w:type="continuationSeparator" w:id="0">
    <w:p w:rsidR="005B48FB" w:rsidRDefault="005B48FB" w:rsidP="0090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FB" w:rsidRDefault="005B48FB" w:rsidP="009031B7">
      <w:r>
        <w:separator/>
      </w:r>
    </w:p>
  </w:footnote>
  <w:footnote w:type="continuationSeparator" w:id="0">
    <w:p w:rsidR="005B48FB" w:rsidRDefault="005B48FB" w:rsidP="0090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4E"/>
    <w:rsid w:val="00184547"/>
    <w:rsid w:val="002121D4"/>
    <w:rsid w:val="00252B4E"/>
    <w:rsid w:val="002776E9"/>
    <w:rsid w:val="002F6BA3"/>
    <w:rsid w:val="005221F2"/>
    <w:rsid w:val="005B48FB"/>
    <w:rsid w:val="00771FD6"/>
    <w:rsid w:val="00813795"/>
    <w:rsid w:val="00823B02"/>
    <w:rsid w:val="00840BC1"/>
    <w:rsid w:val="00846CC9"/>
    <w:rsid w:val="009031B7"/>
    <w:rsid w:val="00A15CA0"/>
    <w:rsid w:val="00B018A8"/>
    <w:rsid w:val="00B37CE6"/>
    <w:rsid w:val="00D1228A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AD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spacing w:before="100" w:beforeAutospacing="1" w:after="100" w:afterAutospacing="1"/>
    </w:pPr>
    <w:rPr>
      <w:rFonts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984"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984"/>
    <w:rPr>
      <w:rFonts w:ascii="ＭＳ 明朝" w:eastAsia="ＭＳ 明朝" w:hAnsi="ＭＳ 明朝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E4C30"/>
    <w:rPr>
      <w:rFonts w:ascii="Arial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C30"/>
    <w:rPr>
      <w:rFonts w:ascii="Arial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rFonts w:eastAsia="Century"/>
      <w:i/>
      <w:color w:val="4F81BD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2024-01-19T07:33:00Z</dcterms:created>
  <dcterms:modified xsi:type="dcterms:W3CDTF">2024-01-23T09:06:00Z</dcterms:modified>
</cp:coreProperties>
</file>