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9EEC" w14:textId="240FD511" w:rsidR="00815BDB" w:rsidRPr="00AD6CDC" w:rsidRDefault="00815BDB" w:rsidP="00815BDB"/>
    <w:p w14:paraId="7A7CAC1B" w14:textId="77777777" w:rsidR="00815BDB" w:rsidRPr="00AD6CDC" w:rsidRDefault="00815BDB" w:rsidP="00815BDB"/>
    <w:p w14:paraId="1BE388FD" w14:textId="77777777" w:rsidR="00815BDB" w:rsidRPr="00AD6CDC" w:rsidRDefault="00815BDB" w:rsidP="00815BDB"/>
    <w:tbl>
      <w:tblPr>
        <w:tblStyle w:val="af"/>
        <w:tblW w:w="0" w:type="auto"/>
        <w:jc w:val="center"/>
        <w:tblLook w:val="04A0" w:firstRow="1" w:lastRow="0" w:firstColumn="1" w:lastColumn="0" w:noHBand="0" w:noVBand="1"/>
      </w:tblPr>
      <w:tblGrid>
        <w:gridCol w:w="3982"/>
        <w:gridCol w:w="3982"/>
      </w:tblGrid>
      <w:tr w:rsidR="00815BDB" w:rsidRPr="00AD6CDC" w14:paraId="0D3A4E4D" w14:textId="77777777" w:rsidTr="00494177">
        <w:trPr>
          <w:trHeight w:val="829"/>
          <w:jc w:val="center"/>
        </w:trPr>
        <w:tc>
          <w:tcPr>
            <w:tcW w:w="3982" w:type="dxa"/>
            <w:vAlign w:val="center"/>
          </w:tcPr>
          <w:p w14:paraId="030B0B16" w14:textId="75B4EC42" w:rsidR="00815BDB" w:rsidRPr="00AD6CDC" w:rsidRDefault="00815BDB" w:rsidP="00494177">
            <w:pPr>
              <w:snapToGrid w:val="0"/>
              <w:jc w:val="center"/>
              <w:rPr>
                <w:rFonts w:ascii="ＭＳ Ｐゴシック" w:eastAsia="ＭＳ Ｐゴシック" w:hAnsi="ＭＳ Ｐゴシック"/>
                <w:sz w:val="36"/>
                <w:szCs w:val="36"/>
              </w:rPr>
            </w:pPr>
            <w:r w:rsidRPr="00AD6CDC">
              <w:rPr>
                <w:rFonts w:ascii="ＭＳ Ｐゴシック" w:eastAsia="ＭＳ Ｐゴシック" w:hAnsi="ＭＳ Ｐゴシック" w:hint="eastAsia"/>
                <w:sz w:val="32"/>
                <w:szCs w:val="32"/>
              </w:rPr>
              <w:t>令和</w:t>
            </w:r>
            <w:r w:rsidR="004A4E63" w:rsidRPr="00AD6CDC">
              <w:rPr>
                <w:rFonts w:ascii="ＭＳ Ｐゴシック" w:eastAsia="ＭＳ Ｐゴシック" w:hAnsi="ＭＳ Ｐゴシック"/>
                <w:sz w:val="32"/>
                <w:szCs w:val="32"/>
              </w:rPr>
              <w:t xml:space="preserve"> 7</w:t>
            </w:r>
            <w:r w:rsidRPr="00AD6CDC">
              <w:rPr>
                <w:rFonts w:ascii="ＭＳ Ｐゴシック" w:eastAsia="ＭＳ Ｐゴシック" w:hAnsi="ＭＳ Ｐゴシック"/>
                <w:sz w:val="32"/>
                <w:szCs w:val="32"/>
              </w:rPr>
              <w:t>年度（</w:t>
            </w:r>
            <w:r w:rsidR="004A4E63" w:rsidRPr="00AD6CDC">
              <w:rPr>
                <w:rFonts w:ascii="ＭＳ Ｐゴシック" w:eastAsia="ＭＳ Ｐゴシック" w:hAnsi="ＭＳ Ｐゴシック"/>
                <w:sz w:val="32"/>
                <w:szCs w:val="32"/>
              </w:rPr>
              <w:t>2025</w:t>
            </w:r>
            <w:r w:rsidRPr="00AD6CDC">
              <w:rPr>
                <w:rFonts w:ascii="ＭＳ Ｐゴシック" w:eastAsia="ＭＳ Ｐゴシック" w:hAnsi="ＭＳ Ｐゴシック"/>
                <w:sz w:val="32"/>
                <w:szCs w:val="32"/>
              </w:rPr>
              <w:t>年度）用</w:t>
            </w:r>
          </w:p>
        </w:tc>
        <w:tc>
          <w:tcPr>
            <w:tcW w:w="3982" w:type="dxa"/>
            <w:shd w:val="clear" w:color="auto" w:fill="000000" w:themeFill="text1"/>
            <w:vAlign w:val="center"/>
          </w:tcPr>
          <w:p w14:paraId="59B4EECF" w14:textId="77777777" w:rsidR="00815BDB" w:rsidRPr="00AD6CDC" w:rsidRDefault="00815BDB" w:rsidP="00494177">
            <w:pPr>
              <w:jc w:val="center"/>
              <w:rPr>
                <w:rFonts w:ascii="ＭＳ Ｐゴシック" w:eastAsia="ＭＳ Ｐゴシック" w:hAnsi="ＭＳ Ｐゴシック"/>
                <w:sz w:val="48"/>
                <w:szCs w:val="48"/>
              </w:rPr>
            </w:pPr>
            <w:r w:rsidRPr="00AD6CDC">
              <w:rPr>
                <w:rFonts w:ascii="ＭＳ Ｐゴシック" w:eastAsia="ＭＳ Ｐゴシック" w:hAnsi="ＭＳ Ｐゴシック" w:hint="eastAsia"/>
                <w:sz w:val="48"/>
                <w:szCs w:val="48"/>
              </w:rPr>
              <w:t>中学校数学科用</w:t>
            </w:r>
          </w:p>
        </w:tc>
      </w:tr>
    </w:tbl>
    <w:p w14:paraId="10DA94F3" w14:textId="77777777" w:rsidR="00815BDB" w:rsidRPr="00AD6CDC" w:rsidRDefault="00815BDB" w:rsidP="00815BDB"/>
    <w:p w14:paraId="2C90F1DD" w14:textId="77777777" w:rsidR="00815BDB" w:rsidRPr="00AD6CDC" w:rsidRDefault="00815BDB" w:rsidP="00815BDB"/>
    <w:p w14:paraId="488AC7F7" w14:textId="187018B4" w:rsidR="00815BDB" w:rsidRPr="00AD6CDC" w:rsidRDefault="00815BDB" w:rsidP="00815BDB"/>
    <w:p w14:paraId="0F26249A" w14:textId="77777777" w:rsidR="00815BDB" w:rsidRPr="00AD6CDC" w:rsidRDefault="00815BDB" w:rsidP="00815BDB"/>
    <w:p w14:paraId="4556E191" w14:textId="77777777" w:rsidR="00815BDB" w:rsidRPr="00AD6CDC" w:rsidRDefault="00815BDB" w:rsidP="00815BDB"/>
    <w:p w14:paraId="3118454D" w14:textId="77777777" w:rsidR="00815BDB" w:rsidRPr="00AD6CDC" w:rsidRDefault="00815BDB" w:rsidP="00815BDB"/>
    <w:tbl>
      <w:tblPr>
        <w:tblStyle w:val="af"/>
        <w:tblW w:w="0" w:type="auto"/>
        <w:tblInd w:w="108" w:type="dxa"/>
        <w:tblLook w:val="04A0" w:firstRow="1" w:lastRow="0" w:firstColumn="1" w:lastColumn="0" w:noHBand="0" w:noVBand="1"/>
      </w:tblPr>
      <w:tblGrid>
        <w:gridCol w:w="19312"/>
      </w:tblGrid>
      <w:tr w:rsidR="00815BDB" w:rsidRPr="00AD6CDC" w14:paraId="1811D652" w14:textId="77777777" w:rsidTr="00815BDB">
        <w:trPr>
          <w:trHeight w:val="3848"/>
        </w:trPr>
        <w:tc>
          <w:tcPr>
            <w:tcW w:w="19312" w:type="dxa"/>
            <w:tcBorders>
              <w:top w:val="thinThickLargeGap" w:sz="36" w:space="0" w:color="auto"/>
              <w:left w:val="nil"/>
              <w:bottom w:val="thickThinLargeGap" w:sz="24" w:space="0" w:color="auto"/>
              <w:right w:val="nil"/>
            </w:tcBorders>
            <w:vAlign w:val="center"/>
          </w:tcPr>
          <w:p w14:paraId="0B277BB5" w14:textId="14FC7CEE" w:rsidR="00815BDB" w:rsidRPr="00AD6CDC" w:rsidRDefault="00815BDB" w:rsidP="00494177">
            <w:pPr>
              <w:snapToGrid w:val="0"/>
              <w:jc w:val="center"/>
              <w:rPr>
                <w:rFonts w:ascii="ＭＳ Ｐゴシック" w:eastAsia="ＭＳ Ｐゴシック" w:hAnsi="ＭＳ Ｐゴシック"/>
                <w:sz w:val="72"/>
                <w:szCs w:val="72"/>
              </w:rPr>
            </w:pPr>
            <w:r w:rsidRPr="00AD6CDC">
              <w:rPr>
                <w:rFonts w:ascii="ＭＳ Ｐゴシック" w:eastAsia="ＭＳ Ｐゴシック" w:hAnsi="ＭＳ Ｐゴシック" w:hint="eastAsia"/>
                <w:sz w:val="72"/>
                <w:szCs w:val="72"/>
              </w:rPr>
              <w:t>「</w:t>
            </w:r>
            <w:r w:rsidR="004A4E63" w:rsidRPr="00AD6CDC">
              <w:rPr>
                <w:rFonts w:ascii="ＭＳ Ｐゴシック" w:eastAsia="ＭＳ Ｐゴシック" w:hAnsi="ＭＳ Ｐゴシック" w:hint="eastAsia"/>
                <w:sz w:val="72"/>
                <w:szCs w:val="72"/>
              </w:rPr>
              <w:t>新編</w:t>
            </w:r>
            <w:r w:rsidR="004A4E63" w:rsidRPr="00AD6CDC">
              <w:rPr>
                <w:rFonts w:ascii="ＭＳ Ｐゴシック" w:eastAsia="ＭＳ Ｐゴシック" w:hAnsi="ＭＳ Ｐゴシック"/>
                <w:sz w:val="72"/>
                <w:szCs w:val="72"/>
              </w:rPr>
              <w:t xml:space="preserve"> </w:t>
            </w:r>
            <w:r w:rsidR="004A4E63" w:rsidRPr="00AD6CDC">
              <w:rPr>
                <w:rFonts w:ascii="ＭＳ Ｐゴシック" w:eastAsia="ＭＳ Ｐゴシック" w:hAnsi="ＭＳ Ｐゴシック" w:hint="eastAsia"/>
                <w:sz w:val="72"/>
                <w:szCs w:val="72"/>
              </w:rPr>
              <w:t>新しい</w:t>
            </w:r>
            <w:r w:rsidRPr="00AD6CDC">
              <w:rPr>
                <w:rFonts w:ascii="ＭＳ Ｐゴシック" w:eastAsia="ＭＳ Ｐゴシック" w:hAnsi="ＭＳ Ｐゴシック" w:hint="eastAsia"/>
                <w:sz w:val="72"/>
                <w:szCs w:val="72"/>
              </w:rPr>
              <w:t>数学」</w:t>
            </w:r>
          </w:p>
          <w:p w14:paraId="04C19557" w14:textId="53AE8B05" w:rsidR="00815BDB" w:rsidRPr="00AD6CDC" w:rsidRDefault="00815BDB" w:rsidP="00494177">
            <w:pPr>
              <w:snapToGrid w:val="0"/>
              <w:jc w:val="center"/>
              <w:rPr>
                <w:rFonts w:ascii="ＭＳ Ｐゴシック" w:eastAsia="ＭＳ Ｐゴシック" w:hAnsi="ＭＳ Ｐゴシック"/>
                <w:b/>
                <w:bCs/>
                <w:spacing w:val="-20"/>
                <w:sz w:val="96"/>
                <w:szCs w:val="96"/>
              </w:rPr>
            </w:pPr>
            <w:r w:rsidRPr="00AD6CDC">
              <w:rPr>
                <w:rFonts w:ascii="ＭＳ Ｐゴシック" w:eastAsia="ＭＳ Ｐゴシック" w:hAnsi="ＭＳ Ｐゴシック" w:hint="eastAsia"/>
                <w:b/>
                <w:bCs/>
                <w:spacing w:val="-20"/>
                <w:sz w:val="96"/>
                <w:szCs w:val="96"/>
              </w:rPr>
              <w:t>学習指導計画・評価規準例</w:t>
            </w:r>
          </w:p>
          <w:p w14:paraId="118AE221" w14:textId="77777777" w:rsidR="00815BDB" w:rsidRPr="00AD6CDC" w:rsidRDefault="00815BDB" w:rsidP="00494177">
            <w:pPr>
              <w:snapToGrid w:val="0"/>
              <w:jc w:val="center"/>
            </w:pPr>
            <w:r w:rsidRPr="00AD6CDC">
              <w:rPr>
                <w:rFonts w:ascii="ＭＳ Ｐゴシック" w:eastAsia="ＭＳ Ｐゴシック" w:hAnsi="ＭＳ Ｐゴシック" w:hint="eastAsia"/>
                <w:b/>
                <w:bCs/>
                <w:sz w:val="72"/>
                <w:szCs w:val="72"/>
              </w:rPr>
              <w:t>【１年】</w:t>
            </w:r>
          </w:p>
        </w:tc>
      </w:tr>
    </w:tbl>
    <w:p w14:paraId="7F57C274" w14:textId="77777777" w:rsidR="00815BDB" w:rsidRPr="00AD6CDC" w:rsidRDefault="00815BDB" w:rsidP="00815BDB"/>
    <w:p w14:paraId="64CBE4F5" w14:textId="1F7080AB" w:rsidR="00815BDB" w:rsidRPr="00AD6CDC" w:rsidRDefault="00815BDB" w:rsidP="00815BDB"/>
    <w:p w14:paraId="3A04DA57" w14:textId="67391A9D" w:rsidR="00815BDB" w:rsidRPr="00AD6CDC" w:rsidRDefault="00815BDB" w:rsidP="00815BDB"/>
    <w:p w14:paraId="14BEDF2A" w14:textId="77777777" w:rsidR="00815BDB" w:rsidRPr="00AD6CDC" w:rsidRDefault="00815BDB" w:rsidP="00815BDB"/>
    <w:p w14:paraId="7D1B7EEA" w14:textId="6F85337D" w:rsidR="00815BDB" w:rsidRPr="00AD6CDC" w:rsidRDefault="00815BDB" w:rsidP="00815BDB"/>
    <w:p w14:paraId="64153AE5" w14:textId="77777777" w:rsidR="00815BDB" w:rsidRPr="00AD6CDC" w:rsidRDefault="00815BDB" w:rsidP="00815BDB"/>
    <w:p w14:paraId="19B81202" w14:textId="356643AB" w:rsidR="00815BDB" w:rsidRPr="00AD6CDC" w:rsidRDefault="00815BDB" w:rsidP="00815BDB"/>
    <w:p w14:paraId="452A0A57" w14:textId="2919BE5A" w:rsidR="00886B45" w:rsidRPr="00D840E8" w:rsidRDefault="00886B45" w:rsidP="00886B45">
      <w:pPr>
        <w:jc w:val="center"/>
        <w:rPr>
          <w:rFonts w:asciiTheme="majorHAnsi" w:eastAsiaTheme="majorHAnsi" w:hAnsiTheme="majorHAnsi"/>
          <w:sz w:val="28"/>
          <w:szCs w:val="28"/>
        </w:rPr>
      </w:pPr>
      <w:r w:rsidRPr="00D840E8">
        <w:rPr>
          <w:rFonts w:asciiTheme="majorHAnsi" w:eastAsiaTheme="majorHAnsi" w:hAnsiTheme="majorHAnsi" w:hint="eastAsia"/>
          <w:sz w:val="28"/>
          <w:szCs w:val="28"/>
        </w:rPr>
        <w:t>令和</w:t>
      </w:r>
      <w:r w:rsidR="003D0599">
        <w:rPr>
          <w:rFonts w:asciiTheme="majorHAnsi" w:eastAsiaTheme="majorHAnsi" w:hAnsiTheme="majorHAnsi" w:hint="eastAsia"/>
          <w:sz w:val="28"/>
          <w:szCs w:val="28"/>
        </w:rPr>
        <w:t>7</w:t>
      </w:r>
      <w:r w:rsidRPr="00D840E8">
        <w:rPr>
          <w:rFonts w:asciiTheme="majorHAnsi" w:eastAsiaTheme="majorHAnsi" w:hAnsiTheme="majorHAnsi" w:hint="eastAsia"/>
          <w:sz w:val="28"/>
          <w:szCs w:val="28"/>
        </w:rPr>
        <w:t>年</w:t>
      </w:r>
      <w:r w:rsidR="00BD301E">
        <w:rPr>
          <w:rFonts w:asciiTheme="majorHAnsi" w:eastAsiaTheme="majorHAnsi" w:hAnsiTheme="majorHAnsi" w:hint="eastAsia"/>
          <w:sz w:val="28"/>
          <w:szCs w:val="28"/>
        </w:rPr>
        <w:t>1</w:t>
      </w:r>
      <w:r w:rsidRPr="00D840E8">
        <w:rPr>
          <w:rFonts w:asciiTheme="majorHAnsi" w:eastAsiaTheme="majorHAnsi" w:hAnsiTheme="majorHAnsi" w:hint="eastAsia"/>
          <w:sz w:val="28"/>
          <w:szCs w:val="28"/>
        </w:rPr>
        <w:t>月2</w:t>
      </w:r>
      <w:r w:rsidR="003D0599">
        <w:rPr>
          <w:rFonts w:asciiTheme="majorHAnsi" w:eastAsiaTheme="majorHAnsi" w:hAnsiTheme="majorHAnsi" w:hint="eastAsia"/>
          <w:sz w:val="28"/>
          <w:szCs w:val="28"/>
        </w:rPr>
        <w:t>9</w:t>
      </w:r>
      <w:r w:rsidRPr="00D840E8">
        <w:rPr>
          <w:rFonts w:asciiTheme="majorHAnsi" w:eastAsiaTheme="majorHAnsi" w:hAnsiTheme="majorHAnsi" w:hint="eastAsia"/>
          <w:sz w:val="28"/>
          <w:szCs w:val="28"/>
        </w:rPr>
        <w:t>日版</w:t>
      </w:r>
      <w:bookmarkStart w:id="0" w:name="_GoBack"/>
      <w:bookmarkEnd w:id="0"/>
    </w:p>
    <w:p w14:paraId="629AB32E" w14:textId="056C037A" w:rsidR="00815BDB" w:rsidRPr="00AD6CDC" w:rsidRDefault="00815BDB" w:rsidP="00815BDB">
      <w:pPr>
        <w:ind w:left="180" w:hangingChars="100" w:hanging="180"/>
        <w:jc w:val="center"/>
        <w:rPr>
          <w:sz w:val="18"/>
          <w:szCs w:val="18"/>
        </w:rPr>
      </w:pPr>
    </w:p>
    <w:p w14:paraId="11332076" w14:textId="1D814E6B" w:rsidR="00815BDB" w:rsidRPr="00AD6CDC" w:rsidRDefault="00815BDB" w:rsidP="00815BDB"/>
    <w:p w14:paraId="7171179F" w14:textId="77777777" w:rsidR="00815BDB" w:rsidRPr="00AD6CDC" w:rsidRDefault="00815BDB" w:rsidP="00815BDB">
      <w:pPr>
        <w:jc w:val="center"/>
        <w:rPr>
          <w:rFonts w:asciiTheme="majorEastAsia" w:eastAsiaTheme="majorEastAsia" w:hAnsiTheme="majorEastAsia"/>
          <w:bCs/>
          <w:sz w:val="48"/>
          <w:szCs w:val="48"/>
        </w:rPr>
      </w:pPr>
      <w:r w:rsidRPr="00AD6CDC">
        <w:rPr>
          <w:rFonts w:asciiTheme="majorEastAsia" w:eastAsiaTheme="majorEastAsia" w:hAnsiTheme="majorEastAsia" w:hint="eastAsia"/>
          <w:bCs/>
          <w:sz w:val="48"/>
          <w:szCs w:val="48"/>
        </w:rPr>
        <w:t>東京書籍</w:t>
      </w:r>
    </w:p>
    <w:p w14:paraId="35A5B779" w14:textId="1029F69D" w:rsidR="00865380" w:rsidRPr="00AD6CDC" w:rsidRDefault="00865380" w:rsidP="00A01FE6">
      <w:pPr>
        <w:tabs>
          <w:tab w:val="left" w:pos="9596"/>
        </w:tabs>
        <w:jc w:val="left"/>
        <w:rPr>
          <w:rFonts w:ascii="HGP創英角ｺﾞｼｯｸUB" w:eastAsia="HGP創英角ｺﾞｼｯｸUB" w:hAnsi="Times New Roman"/>
          <w:kern w:val="0"/>
          <w:sz w:val="32"/>
          <w:szCs w:val="20"/>
        </w:rPr>
      </w:pPr>
      <w:r w:rsidRPr="00AD6CDC">
        <w:rPr>
          <w:rFonts w:ascii="HGP創英角ｺﾞｼｯｸUB" w:eastAsia="HGP創英角ｺﾞｼｯｸUB" w:hAnsi="Times New Roman" w:hint="eastAsia"/>
          <w:kern w:val="0"/>
          <w:sz w:val="32"/>
          <w:szCs w:val="20"/>
        </w:rPr>
        <w:lastRenderedPageBreak/>
        <w:t>0章　算数から数学へ</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004A4E63" w:rsidRPr="00AD6CDC">
        <w:rPr>
          <w:rFonts w:ascii="HGP創英角ｺﾞｼｯｸUB" w:eastAsia="HGP創英角ｺﾞｼｯｸUB" w:hAnsi="Times New Roman"/>
          <w:kern w:val="0"/>
          <w:sz w:val="32"/>
          <w:szCs w:val="20"/>
        </w:rPr>
        <w:t>4</w:t>
      </w:r>
      <w:r w:rsidRPr="00AD6CDC">
        <w:rPr>
          <w:rFonts w:ascii="HGP創英角ｺﾞｼｯｸUB" w:eastAsia="HGP創英角ｺﾞｼｯｸUB" w:hAnsi="Times New Roman" w:hint="eastAsia"/>
          <w:kern w:val="0"/>
          <w:sz w:val="32"/>
          <w:szCs w:val="20"/>
        </w:rPr>
        <w:t>時間）</w:t>
      </w:r>
    </w:p>
    <w:p w14:paraId="317C71DA" w14:textId="77777777" w:rsidR="00865380" w:rsidRPr="00AD6CDC" w:rsidRDefault="00865380" w:rsidP="00865380">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653" w:type="dxa"/>
        <w:tblInd w:w="84" w:type="dxa"/>
        <w:tblCellMar>
          <w:left w:w="99" w:type="dxa"/>
          <w:right w:w="99" w:type="dxa"/>
        </w:tblCellMar>
        <w:tblLook w:val="04A0" w:firstRow="1" w:lastRow="0" w:firstColumn="1" w:lastColumn="0" w:noHBand="0" w:noVBand="1"/>
      </w:tblPr>
      <w:tblGrid>
        <w:gridCol w:w="4884"/>
        <w:gridCol w:w="4884"/>
        <w:gridCol w:w="4885"/>
      </w:tblGrid>
      <w:tr w:rsidR="00865380" w:rsidRPr="00AD6CDC" w14:paraId="44C5D8E4" w14:textId="77777777" w:rsidTr="008466B1">
        <w:trPr>
          <w:trHeight w:val="336"/>
        </w:trPr>
        <w:tc>
          <w:tcPr>
            <w:tcW w:w="4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88A52" w14:textId="77777777" w:rsidR="00865380" w:rsidRPr="00AD6CDC" w:rsidRDefault="00865380"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88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4F2243" w14:textId="7CE6AB93" w:rsidR="00865380" w:rsidRPr="00AD6CDC" w:rsidRDefault="00FF4F5E"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E24034" w14:textId="77777777" w:rsidR="00865380" w:rsidRPr="00AD6CDC" w:rsidRDefault="00865380"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865380" w:rsidRPr="00AD6CDC" w14:paraId="0DCD28CD" w14:textId="77777777" w:rsidTr="008466B1">
        <w:trPr>
          <w:trHeight w:val="400"/>
        </w:trPr>
        <w:tc>
          <w:tcPr>
            <w:tcW w:w="4884" w:type="dxa"/>
            <w:tcBorders>
              <w:top w:val="nil"/>
              <w:left w:val="single" w:sz="4" w:space="0" w:color="auto"/>
              <w:bottom w:val="single" w:sz="4" w:space="0" w:color="auto"/>
              <w:right w:val="single" w:sz="4" w:space="0" w:color="auto"/>
            </w:tcBorders>
            <w:shd w:val="clear" w:color="auto" w:fill="FFFFFF" w:themeFill="background1"/>
            <w:hideMark/>
          </w:tcPr>
          <w:p w14:paraId="751E8009" w14:textId="674B93E3" w:rsidR="00A5691A" w:rsidRPr="00AD6CDC" w:rsidRDefault="001E41D5" w:rsidP="00A5691A">
            <w:pPr>
              <w:spacing w:line="280" w:lineRule="exact"/>
              <w:ind w:left="200" w:hangingChars="100" w:hanging="200"/>
              <w:rPr>
                <w:color w:val="000000"/>
                <w:sz w:val="20"/>
                <w:szCs w:val="18"/>
              </w:rPr>
            </w:pPr>
            <w:r w:rsidRPr="00AD6CDC">
              <w:rPr>
                <w:rFonts w:hint="eastAsia"/>
                <w:color w:val="000000"/>
                <w:sz w:val="20"/>
                <w:szCs w:val="18"/>
              </w:rPr>
              <w:t>・自然数</w:t>
            </w:r>
            <w:r w:rsidR="005A28DE">
              <w:rPr>
                <w:rFonts w:hint="eastAsia"/>
                <w:color w:val="000000"/>
                <w:sz w:val="20"/>
                <w:szCs w:val="18"/>
              </w:rPr>
              <w:t>、</w:t>
            </w:r>
            <w:r w:rsidR="00A5691A" w:rsidRPr="00AD6CDC">
              <w:rPr>
                <w:rFonts w:hint="eastAsia"/>
                <w:color w:val="000000"/>
                <w:sz w:val="20"/>
                <w:szCs w:val="18"/>
              </w:rPr>
              <w:t>素数</w:t>
            </w:r>
            <w:r w:rsidR="005A28DE">
              <w:rPr>
                <w:rFonts w:hint="eastAsia"/>
                <w:color w:val="000000"/>
                <w:sz w:val="20"/>
                <w:szCs w:val="18"/>
              </w:rPr>
              <w:t>、</w:t>
            </w:r>
            <w:r w:rsidR="00A5691A" w:rsidRPr="00AD6CDC">
              <w:rPr>
                <w:rFonts w:hint="eastAsia"/>
                <w:color w:val="000000"/>
                <w:sz w:val="20"/>
                <w:szCs w:val="18"/>
              </w:rPr>
              <w:t>素因数分解の意味を理解している。</w:t>
            </w:r>
          </w:p>
          <w:p w14:paraId="2E22D7FA" w14:textId="07D01AE2" w:rsidR="00865380" w:rsidRPr="00AD6CDC" w:rsidRDefault="00A5691A" w:rsidP="001E41D5">
            <w:pPr>
              <w:spacing w:line="280" w:lineRule="exact"/>
              <w:ind w:left="200" w:hangingChars="100" w:hanging="200"/>
              <w:rPr>
                <w:color w:val="000000"/>
                <w:sz w:val="20"/>
                <w:szCs w:val="18"/>
              </w:rPr>
            </w:pPr>
            <w:r w:rsidRPr="00AD6CDC">
              <w:rPr>
                <w:rFonts w:hint="eastAsia"/>
                <w:color w:val="000000"/>
                <w:sz w:val="20"/>
                <w:szCs w:val="18"/>
              </w:rPr>
              <w:t>・</w:t>
            </w:r>
            <w:r w:rsidR="001E41D5" w:rsidRPr="00AD6CDC">
              <w:rPr>
                <w:rFonts w:hint="eastAsia"/>
                <w:color w:val="000000"/>
                <w:sz w:val="20"/>
                <w:szCs w:val="18"/>
              </w:rPr>
              <w:t>素因数分解の一意性を理解し</w:t>
            </w:r>
            <w:r w:rsidR="005A28DE">
              <w:rPr>
                <w:rFonts w:hint="eastAsia"/>
                <w:color w:val="000000"/>
                <w:sz w:val="20"/>
                <w:szCs w:val="18"/>
              </w:rPr>
              <w:t>、</w:t>
            </w:r>
            <w:r w:rsidRPr="00AD6CDC">
              <w:rPr>
                <w:rFonts w:hint="eastAsia"/>
                <w:color w:val="000000"/>
                <w:sz w:val="20"/>
                <w:szCs w:val="18"/>
              </w:rPr>
              <w:t>自然数を素因数分解することができる。</w:t>
            </w:r>
          </w:p>
        </w:tc>
        <w:tc>
          <w:tcPr>
            <w:tcW w:w="4884" w:type="dxa"/>
            <w:tcBorders>
              <w:top w:val="nil"/>
              <w:left w:val="nil"/>
              <w:bottom w:val="single" w:sz="4" w:space="0" w:color="auto"/>
              <w:right w:val="single" w:sz="4" w:space="0" w:color="auto"/>
            </w:tcBorders>
            <w:shd w:val="clear" w:color="auto" w:fill="FFFFFF" w:themeFill="background1"/>
            <w:hideMark/>
          </w:tcPr>
          <w:p w14:paraId="09C44B4B" w14:textId="12467E21" w:rsidR="00865380" w:rsidRPr="00AD6CDC" w:rsidRDefault="00865380" w:rsidP="001E41D5">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w:t>
            </w:r>
            <w:r w:rsidR="00C46383" w:rsidRPr="00AD6CDC">
              <w:rPr>
                <w:rFonts w:hint="eastAsia"/>
                <w:color w:val="000000"/>
                <w:sz w:val="20"/>
                <w:szCs w:val="18"/>
              </w:rPr>
              <w:t>自然数を</w:t>
            </w:r>
            <w:r w:rsidR="001E41D5" w:rsidRPr="00AD6CDC">
              <w:rPr>
                <w:rFonts w:hint="eastAsia"/>
                <w:color w:val="000000"/>
                <w:sz w:val="20"/>
                <w:szCs w:val="18"/>
              </w:rPr>
              <w:t>いくつかの数の</w:t>
            </w:r>
            <w:r w:rsidR="00C46383" w:rsidRPr="00AD6CDC">
              <w:rPr>
                <w:rFonts w:hint="eastAsia"/>
                <w:color w:val="000000"/>
                <w:sz w:val="20"/>
                <w:szCs w:val="18"/>
              </w:rPr>
              <w:t>積で表すことにより</w:t>
            </w:r>
            <w:r w:rsidR="005A28DE">
              <w:rPr>
                <w:rFonts w:hint="eastAsia"/>
                <w:color w:val="000000"/>
                <w:sz w:val="20"/>
                <w:szCs w:val="18"/>
              </w:rPr>
              <w:t>、</w:t>
            </w:r>
            <w:r w:rsidR="00C46383" w:rsidRPr="00AD6CDC">
              <w:rPr>
                <w:rFonts w:hint="eastAsia"/>
                <w:color w:val="000000"/>
                <w:sz w:val="20"/>
                <w:szCs w:val="18"/>
              </w:rPr>
              <w:t>整数の性質</w:t>
            </w:r>
            <w:r w:rsidR="001E41D5" w:rsidRPr="00AD6CDC">
              <w:rPr>
                <w:rFonts w:hint="eastAsia"/>
                <w:color w:val="000000"/>
                <w:sz w:val="20"/>
                <w:szCs w:val="18"/>
              </w:rPr>
              <w:t>を見いだし表現することができる。</w:t>
            </w:r>
          </w:p>
        </w:tc>
        <w:tc>
          <w:tcPr>
            <w:tcW w:w="4885" w:type="dxa"/>
            <w:tcBorders>
              <w:top w:val="nil"/>
              <w:left w:val="nil"/>
              <w:bottom w:val="single" w:sz="4" w:space="0" w:color="auto"/>
              <w:right w:val="single" w:sz="4" w:space="0" w:color="auto"/>
            </w:tcBorders>
            <w:shd w:val="clear" w:color="auto" w:fill="FFFFFF" w:themeFill="background1"/>
            <w:hideMark/>
          </w:tcPr>
          <w:p w14:paraId="4A893BEF" w14:textId="7433D39C" w:rsidR="00865380" w:rsidRPr="00AD6CDC" w:rsidRDefault="00374B8C" w:rsidP="00A76DFC">
            <w:pPr>
              <w:spacing w:line="280" w:lineRule="exact"/>
              <w:ind w:left="200" w:hangingChars="100" w:hanging="200"/>
              <w:rPr>
                <w:color w:val="000000"/>
                <w:sz w:val="20"/>
                <w:szCs w:val="18"/>
              </w:rPr>
            </w:pPr>
            <w:r w:rsidRPr="00AD6CDC">
              <w:rPr>
                <w:rFonts w:hint="eastAsia"/>
                <w:color w:val="000000"/>
                <w:sz w:val="20"/>
                <w:szCs w:val="18"/>
              </w:rPr>
              <w:t>・</w:t>
            </w:r>
            <w:r w:rsidR="00A76DFC" w:rsidRPr="00AD6CDC">
              <w:rPr>
                <w:rFonts w:hint="eastAsia"/>
                <w:color w:val="000000"/>
                <w:sz w:val="20"/>
                <w:szCs w:val="18"/>
              </w:rPr>
              <w:t>自然数をいくつかの数の積で表すことにより</w:t>
            </w:r>
            <w:r w:rsidR="005A28DE">
              <w:rPr>
                <w:rFonts w:hint="eastAsia"/>
                <w:color w:val="000000"/>
                <w:sz w:val="20"/>
                <w:szCs w:val="18"/>
              </w:rPr>
              <w:t>、</w:t>
            </w:r>
            <w:r w:rsidR="00A76DFC" w:rsidRPr="00AD6CDC">
              <w:rPr>
                <w:rFonts w:hint="eastAsia"/>
                <w:color w:val="000000"/>
                <w:sz w:val="20"/>
                <w:szCs w:val="18"/>
              </w:rPr>
              <w:t>整数の性質を見いだそうとしている。</w:t>
            </w:r>
          </w:p>
        </w:tc>
      </w:tr>
    </w:tbl>
    <w:p w14:paraId="12A3064F" w14:textId="77777777" w:rsidR="00865380" w:rsidRPr="00AD6CDC" w:rsidRDefault="00865380" w:rsidP="00865380"/>
    <w:p w14:paraId="1335C344" w14:textId="77777777" w:rsidR="00865380" w:rsidRPr="00AD6CDC" w:rsidRDefault="00865380" w:rsidP="00865380">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02" w:type="dxa"/>
        <w:tblInd w:w="84" w:type="dxa"/>
        <w:tblLayout w:type="fixed"/>
        <w:tblCellMar>
          <w:left w:w="99" w:type="dxa"/>
          <w:right w:w="99" w:type="dxa"/>
        </w:tblCellMar>
        <w:tblLook w:val="04A0" w:firstRow="1" w:lastRow="0" w:firstColumn="1" w:lastColumn="0" w:noHBand="0" w:noVBand="1"/>
      </w:tblPr>
      <w:tblGrid>
        <w:gridCol w:w="437"/>
        <w:gridCol w:w="2258"/>
        <w:gridCol w:w="423"/>
        <w:gridCol w:w="2683"/>
        <w:gridCol w:w="3953"/>
        <w:gridCol w:w="3248"/>
        <w:gridCol w:w="3249"/>
        <w:gridCol w:w="3251"/>
      </w:tblGrid>
      <w:tr w:rsidR="0098043F" w:rsidRPr="00AD6CDC" w14:paraId="20048E9C" w14:textId="77777777" w:rsidTr="008466B1">
        <w:trPr>
          <w:trHeight w:val="160"/>
        </w:trPr>
        <w:tc>
          <w:tcPr>
            <w:tcW w:w="437" w:type="dxa"/>
            <w:vMerge w:val="restart"/>
            <w:tcBorders>
              <w:top w:val="single" w:sz="4" w:space="0" w:color="auto"/>
              <w:left w:val="single" w:sz="4" w:space="0" w:color="auto"/>
              <w:right w:val="single" w:sz="4" w:space="0" w:color="auto"/>
            </w:tcBorders>
            <w:shd w:val="clear" w:color="auto" w:fill="auto"/>
            <w:vAlign w:val="center"/>
            <w:hideMark/>
          </w:tcPr>
          <w:p w14:paraId="1090D4E2"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58" w:type="dxa"/>
            <w:vMerge w:val="restart"/>
            <w:tcBorders>
              <w:top w:val="single" w:sz="4" w:space="0" w:color="auto"/>
              <w:left w:val="nil"/>
              <w:right w:val="single" w:sz="4" w:space="0" w:color="auto"/>
            </w:tcBorders>
            <w:shd w:val="clear" w:color="auto" w:fill="auto"/>
            <w:vAlign w:val="center"/>
            <w:hideMark/>
          </w:tcPr>
          <w:p w14:paraId="1F439907"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3" w:type="dxa"/>
            <w:vMerge w:val="restart"/>
            <w:tcBorders>
              <w:top w:val="single" w:sz="4" w:space="0" w:color="auto"/>
              <w:left w:val="nil"/>
              <w:right w:val="single" w:sz="4" w:space="0" w:color="auto"/>
            </w:tcBorders>
            <w:shd w:val="clear" w:color="auto" w:fill="auto"/>
            <w:vAlign w:val="center"/>
          </w:tcPr>
          <w:p w14:paraId="7F525A7C"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83" w:type="dxa"/>
            <w:vMerge w:val="restart"/>
            <w:tcBorders>
              <w:top w:val="single" w:sz="4" w:space="0" w:color="auto"/>
              <w:left w:val="single" w:sz="4" w:space="0" w:color="auto"/>
              <w:right w:val="single" w:sz="4" w:space="0" w:color="auto"/>
            </w:tcBorders>
            <w:shd w:val="clear" w:color="auto" w:fill="auto"/>
            <w:vAlign w:val="center"/>
            <w:hideMark/>
          </w:tcPr>
          <w:p w14:paraId="1566490D"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53" w:type="dxa"/>
            <w:vMerge w:val="restart"/>
            <w:tcBorders>
              <w:top w:val="single" w:sz="4" w:space="0" w:color="auto"/>
              <w:left w:val="nil"/>
              <w:right w:val="single" w:sz="4" w:space="0" w:color="auto"/>
            </w:tcBorders>
            <w:shd w:val="clear" w:color="auto" w:fill="auto"/>
            <w:vAlign w:val="center"/>
          </w:tcPr>
          <w:p w14:paraId="100D30E5"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48" w:type="dxa"/>
            <w:gridSpan w:val="3"/>
            <w:tcBorders>
              <w:top w:val="single" w:sz="4" w:space="0" w:color="auto"/>
              <w:left w:val="single" w:sz="4" w:space="0" w:color="auto"/>
              <w:right w:val="single" w:sz="4" w:space="0" w:color="auto"/>
            </w:tcBorders>
            <w:shd w:val="clear" w:color="auto" w:fill="auto"/>
          </w:tcPr>
          <w:p w14:paraId="65198B5E"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98043F" w:rsidRPr="00AD6CDC" w14:paraId="6620CED5" w14:textId="77777777" w:rsidTr="008466B1">
        <w:trPr>
          <w:trHeight w:val="149"/>
        </w:trPr>
        <w:tc>
          <w:tcPr>
            <w:tcW w:w="437" w:type="dxa"/>
            <w:vMerge/>
            <w:tcBorders>
              <w:left w:val="single" w:sz="4" w:space="0" w:color="auto"/>
              <w:bottom w:val="single" w:sz="4" w:space="0" w:color="auto"/>
              <w:right w:val="single" w:sz="4" w:space="0" w:color="auto"/>
            </w:tcBorders>
            <w:shd w:val="clear" w:color="auto" w:fill="auto"/>
            <w:vAlign w:val="center"/>
          </w:tcPr>
          <w:p w14:paraId="69DFBB01"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p>
        </w:tc>
        <w:tc>
          <w:tcPr>
            <w:tcW w:w="2258" w:type="dxa"/>
            <w:vMerge/>
            <w:tcBorders>
              <w:left w:val="nil"/>
              <w:bottom w:val="single" w:sz="4" w:space="0" w:color="auto"/>
              <w:right w:val="single" w:sz="4" w:space="0" w:color="auto"/>
            </w:tcBorders>
            <w:shd w:val="clear" w:color="auto" w:fill="auto"/>
            <w:vAlign w:val="center"/>
          </w:tcPr>
          <w:p w14:paraId="47160861"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423" w:type="dxa"/>
            <w:vMerge/>
            <w:tcBorders>
              <w:left w:val="nil"/>
              <w:bottom w:val="single" w:sz="4" w:space="0" w:color="auto"/>
              <w:right w:val="single" w:sz="4" w:space="0" w:color="auto"/>
            </w:tcBorders>
            <w:shd w:val="clear" w:color="auto" w:fill="auto"/>
          </w:tcPr>
          <w:p w14:paraId="334C441C"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2683" w:type="dxa"/>
            <w:vMerge/>
            <w:tcBorders>
              <w:left w:val="single" w:sz="4" w:space="0" w:color="auto"/>
              <w:bottom w:val="single" w:sz="4" w:space="0" w:color="auto"/>
              <w:right w:val="single" w:sz="4" w:space="0" w:color="auto"/>
            </w:tcBorders>
            <w:shd w:val="clear" w:color="auto" w:fill="auto"/>
            <w:vAlign w:val="center"/>
          </w:tcPr>
          <w:p w14:paraId="0FDDBBF8"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3953" w:type="dxa"/>
            <w:vMerge/>
            <w:tcBorders>
              <w:left w:val="nil"/>
              <w:bottom w:val="single" w:sz="4" w:space="0" w:color="auto"/>
              <w:right w:val="single" w:sz="4" w:space="0" w:color="auto"/>
            </w:tcBorders>
            <w:shd w:val="clear" w:color="auto" w:fill="auto"/>
          </w:tcPr>
          <w:p w14:paraId="4880CBBF"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10153023"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17E468B6" w14:textId="1BB60078" w:rsidR="0098043F" w:rsidRPr="00AD6CDC" w:rsidRDefault="00FF4F5E"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51" w:type="dxa"/>
            <w:tcBorders>
              <w:top w:val="single" w:sz="4" w:space="0" w:color="auto"/>
              <w:left w:val="single" w:sz="4" w:space="0" w:color="auto"/>
              <w:bottom w:val="single" w:sz="4" w:space="0" w:color="auto"/>
              <w:right w:val="single" w:sz="4" w:space="0" w:color="auto"/>
            </w:tcBorders>
          </w:tcPr>
          <w:p w14:paraId="3091D839" w14:textId="77777777" w:rsidR="0098043F" w:rsidRPr="00AD6CDC" w:rsidRDefault="0098043F" w:rsidP="00DE6424">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164D66" w:rsidRPr="00AD6CDC" w14:paraId="144102B5" w14:textId="77777777" w:rsidTr="008466B1">
        <w:trPr>
          <w:cantSplit/>
          <w:trHeight w:val="1400"/>
        </w:trPr>
        <w:tc>
          <w:tcPr>
            <w:tcW w:w="437"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13ABB033" w14:textId="2F355213" w:rsidR="00164D66" w:rsidRPr="00AD6CDC" w:rsidRDefault="00164D66" w:rsidP="00DE642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整数の性質</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F25E" w14:textId="77777777" w:rsidR="00164D66" w:rsidRPr="00AD6CDC" w:rsidRDefault="00164D66" w:rsidP="00090C48">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九九表のきまりを見つけよう</w:t>
            </w:r>
          </w:p>
          <w:p w14:paraId="3C9360CE" w14:textId="0DE2E65A" w:rsidR="00164D66" w:rsidRPr="00AD6CDC" w:rsidRDefault="00164D66" w:rsidP="001E3E6E">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1E3E6E" w:rsidRPr="00AD6CDC">
              <w:rPr>
                <w:rFonts w:ascii="ＭＳ 明朝" w:hAnsi="ＭＳ 明朝" w:cs="ＭＳ Ｐゴシック"/>
                <w:color w:val="000000"/>
                <w:kern w:val="0"/>
                <w:sz w:val="20"/>
                <w:szCs w:val="20"/>
              </w:rPr>
              <w:t>11</w:t>
            </w:r>
            <w:r w:rsidRPr="00AD6CDC">
              <w:rPr>
                <w:rFonts w:ascii="ＭＳ 明朝" w:hAnsi="ＭＳ 明朝" w:cs="ＭＳ Ｐゴシック" w:hint="eastAsia"/>
                <w:color w:val="000000"/>
                <w:kern w:val="0"/>
                <w:sz w:val="20"/>
                <w:szCs w:val="20"/>
              </w:rPr>
              <w:t>～</w:t>
            </w:r>
            <w:r w:rsidR="001E3E6E" w:rsidRPr="00AD6CDC">
              <w:rPr>
                <w:rFonts w:ascii="ＭＳ 明朝" w:hAnsi="ＭＳ 明朝" w:cs="ＭＳ Ｐゴシック"/>
                <w:color w:val="000000"/>
                <w:kern w:val="0"/>
                <w:sz w:val="20"/>
                <w:szCs w:val="20"/>
              </w:rPr>
              <w:t>13</w:t>
            </w:r>
            <w:r w:rsidRPr="00AD6CDC">
              <w:rPr>
                <w:rFonts w:ascii="ＭＳ 明朝" w:hAnsi="ＭＳ 明朝" w:cs="ＭＳ Ｐゴシック" w:hint="eastAsia"/>
                <w:color w:val="000000"/>
                <w:kern w:val="0"/>
                <w:sz w:val="20"/>
                <w:szCs w:val="20"/>
              </w:rPr>
              <w:t>）</w:t>
            </w:r>
          </w:p>
        </w:tc>
        <w:tc>
          <w:tcPr>
            <w:tcW w:w="423" w:type="dxa"/>
            <w:tcBorders>
              <w:top w:val="single" w:sz="4" w:space="0" w:color="auto"/>
              <w:left w:val="single" w:sz="4" w:space="0" w:color="auto"/>
              <w:right w:val="single" w:sz="4" w:space="0" w:color="auto"/>
            </w:tcBorders>
            <w:shd w:val="clear" w:color="auto" w:fill="auto"/>
            <w:vAlign w:val="center"/>
          </w:tcPr>
          <w:p w14:paraId="7CF5953A" w14:textId="77777777" w:rsidR="00164D66" w:rsidRPr="00AD6CDC" w:rsidRDefault="00164D66" w:rsidP="00DE642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83" w:type="dxa"/>
            <w:tcBorders>
              <w:top w:val="single" w:sz="4" w:space="0" w:color="auto"/>
              <w:left w:val="single" w:sz="4" w:space="0" w:color="auto"/>
              <w:right w:val="single" w:sz="4" w:space="0" w:color="auto"/>
            </w:tcBorders>
            <w:shd w:val="clear" w:color="auto" w:fill="auto"/>
          </w:tcPr>
          <w:p w14:paraId="746ABC77" w14:textId="0948A2FD" w:rsidR="00164D66" w:rsidRPr="00AD6CDC" w:rsidRDefault="00164D66" w:rsidP="00DE6424">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九九表の数の並びから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いろいろなきまりを見いだし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53" w:type="dxa"/>
            <w:tcBorders>
              <w:top w:val="single" w:sz="4" w:space="0" w:color="auto"/>
              <w:left w:val="nil"/>
              <w:right w:val="single" w:sz="4" w:space="0" w:color="auto"/>
            </w:tcBorders>
            <w:shd w:val="clear" w:color="auto" w:fill="auto"/>
          </w:tcPr>
          <w:p w14:paraId="3DCD1EBC" w14:textId="61CFD1D2" w:rsidR="00164D66" w:rsidRPr="00AD6CDC" w:rsidRDefault="00164D66" w:rsidP="00CE419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・九九表の数の並びから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いろいろなきまりを見いだし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w:t>
            </w:r>
          </w:p>
          <w:p w14:paraId="0120F5BB" w14:textId="3C10EA23" w:rsidR="00164D66" w:rsidRPr="00AD6CDC" w:rsidRDefault="00164D66" w:rsidP="006D3C2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・九九表を縦２ます横２ますの正方形で囲むと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斜めの数どうしの積が等しくなることを確かめる。</w:t>
            </w:r>
          </w:p>
        </w:tc>
        <w:tc>
          <w:tcPr>
            <w:tcW w:w="3248" w:type="dxa"/>
            <w:tcBorders>
              <w:top w:val="single" w:sz="4" w:space="0" w:color="auto"/>
              <w:left w:val="single" w:sz="4" w:space="0" w:color="auto"/>
              <w:right w:val="single" w:sz="4" w:space="0" w:color="auto"/>
            </w:tcBorders>
            <w:shd w:val="clear" w:color="auto" w:fill="auto"/>
          </w:tcPr>
          <w:p w14:paraId="687FBBD5" w14:textId="00756353" w:rsidR="00164D66" w:rsidRPr="00AD6CDC" w:rsidRDefault="00164D66" w:rsidP="00DE6424">
            <w:pPr>
              <w:widowControl/>
              <w:spacing w:line="280" w:lineRule="exact"/>
              <w:ind w:left="200" w:hangingChars="100" w:hanging="200"/>
              <w:rPr>
                <w:rFonts w:ascii="ＭＳ 明朝" w:hAnsi="ＭＳ 明朝" w:cs="ＭＳ Ｐゴシック"/>
                <w:color w:val="000000"/>
                <w:kern w:val="0"/>
                <w:sz w:val="20"/>
                <w:szCs w:val="20"/>
              </w:rPr>
            </w:pPr>
          </w:p>
        </w:tc>
        <w:tc>
          <w:tcPr>
            <w:tcW w:w="3249" w:type="dxa"/>
            <w:tcBorders>
              <w:top w:val="single" w:sz="4" w:space="0" w:color="auto"/>
              <w:left w:val="single" w:sz="4" w:space="0" w:color="auto"/>
              <w:right w:val="single" w:sz="4" w:space="0" w:color="auto"/>
            </w:tcBorders>
            <w:shd w:val="clear" w:color="auto" w:fill="auto"/>
          </w:tcPr>
          <w:p w14:paraId="7F4E55B3" w14:textId="22CE52EB" w:rsidR="00164D66" w:rsidRPr="00AD6CDC" w:rsidRDefault="00164D66" w:rsidP="006D3C2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〇九九表の数の並びから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いろいろなきまりを見いだし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51" w:type="dxa"/>
            <w:vMerge w:val="restart"/>
            <w:tcBorders>
              <w:top w:val="single" w:sz="4" w:space="0" w:color="auto"/>
              <w:left w:val="single" w:sz="4" w:space="0" w:color="auto"/>
              <w:right w:val="single" w:sz="4" w:space="0" w:color="auto"/>
            </w:tcBorders>
          </w:tcPr>
          <w:p w14:paraId="7B3AA7B7" w14:textId="7082D057" w:rsidR="00164D66" w:rsidRPr="00AD6CDC" w:rsidRDefault="00164D66" w:rsidP="0077267B">
            <w:pPr>
              <w:spacing w:line="280" w:lineRule="exact"/>
              <w:ind w:left="200" w:hangingChars="100" w:hanging="200"/>
              <w:rPr>
                <w:color w:val="000000"/>
                <w:sz w:val="20"/>
                <w:szCs w:val="18"/>
              </w:rPr>
            </w:pPr>
            <w:r w:rsidRPr="00AD6CDC">
              <w:rPr>
                <w:rFonts w:hint="eastAsia"/>
                <w:color w:val="000000"/>
                <w:sz w:val="20"/>
                <w:szCs w:val="18"/>
              </w:rPr>
              <w:t>〇自然数をいくつかの数の積で表すことにより</w:t>
            </w:r>
            <w:r w:rsidR="005A28DE">
              <w:rPr>
                <w:rFonts w:hint="eastAsia"/>
                <w:color w:val="000000"/>
                <w:sz w:val="20"/>
                <w:szCs w:val="18"/>
              </w:rPr>
              <w:t>、</w:t>
            </w:r>
            <w:r w:rsidRPr="00AD6CDC">
              <w:rPr>
                <w:rFonts w:hint="eastAsia"/>
                <w:color w:val="000000"/>
                <w:sz w:val="20"/>
                <w:szCs w:val="18"/>
              </w:rPr>
              <w:t>整数の性質を見いだそうとしている。</w:t>
            </w:r>
          </w:p>
        </w:tc>
      </w:tr>
      <w:tr w:rsidR="00164D66" w:rsidRPr="00AD6CDC" w14:paraId="5BC12D5B" w14:textId="77777777" w:rsidTr="008466B1">
        <w:trPr>
          <w:cantSplit/>
          <w:trHeight w:val="717"/>
        </w:trPr>
        <w:tc>
          <w:tcPr>
            <w:tcW w:w="437" w:type="dxa"/>
            <w:vMerge/>
            <w:tcBorders>
              <w:left w:val="single" w:sz="4" w:space="0" w:color="auto"/>
              <w:right w:val="single" w:sz="4" w:space="0" w:color="auto"/>
            </w:tcBorders>
            <w:shd w:val="clear" w:color="auto" w:fill="auto"/>
            <w:textDirection w:val="tbRlV"/>
            <w:vAlign w:val="center"/>
          </w:tcPr>
          <w:p w14:paraId="7A010504" w14:textId="77777777" w:rsidR="00164D66" w:rsidRPr="00AD6CDC" w:rsidRDefault="00164D66" w:rsidP="00C30511">
            <w:pPr>
              <w:spacing w:line="280" w:lineRule="exact"/>
              <w:ind w:left="113" w:right="113"/>
              <w:jc w:val="center"/>
              <w:rPr>
                <w:rFonts w:ascii="ＭＳ 明朝" w:hAnsi="ＭＳ 明朝" w:cs="ＭＳ Ｐゴシック"/>
                <w:color w:val="000000"/>
                <w:kern w:val="0"/>
                <w:sz w:val="20"/>
                <w:szCs w:val="20"/>
              </w:rPr>
            </w:pPr>
          </w:p>
        </w:tc>
        <w:tc>
          <w:tcPr>
            <w:tcW w:w="2258" w:type="dxa"/>
            <w:vMerge w:val="restart"/>
            <w:tcBorders>
              <w:top w:val="single" w:sz="4" w:space="0" w:color="auto"/>
              <w:left w:val="single" w:sz="4" w:space="0" w:color="auto"/>
              <w:right w:val="single" w:sz="4" w:space="0" w:color="auto"/>
            </w:tcBorders>
            <w:shd w:val="clear" w:color="auto" w:fill="auto"/>
            <w:vAlign w:val="center"/>
          </w:tcPr>
          <w:p w14:paraId="2834B9E5" w14:textId="77777777" w:rsidR="00164D66" w:rsidRPr="00AD6CDC" w:rsidRDefault="00164D66" w:rsidP="00A76DFC">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整数の性質</w:t>
            </w:r>
          </w:p>
          <w:p w14:paraId="142A55D4" w14:textId="5B2175DD" w:rsidR="00164D66" w:rsidRPr="00AD6CDC" w:rsidRDefault="00164D66" w:rsidP="00A76DFC">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1E3E6E" w:rsidRPr="00AD6CDC">
              <w:rPr>
                <w:rFonts w:ascii="ＭＳ 明朝" w:hAnsi="ＭＳ 明朝" w:cs="ＭＳ Ｐゴシック"/>
                <w:color w:val="000000"/>
                <w:kern w:val="0"/>
                <w:sz w:val="20"/>
                <w:szCs w:val="20"/>
              </w:rPr>
              <w:t>14</w:t>
            </w:r>
            <w:r w:rsidRPr="00AD6CDC">
              <w:rPr>
                <w:rFonts w:ascii="ＭＳ 明朝" w:hAnsi="ＭＳ 明朝" w:cs="ＭＳ Ｐゴシック" w:hint="eastAsia"/>
                <w:color w:val="000000"/>
                <w:kern w:val="0"/>
                <w:sz w:val="20"/>
                <w:szCs w:val="20"/>
              </w:rPr>
              <w:t>～</w:t>
            </w:r>
            <w:r w:rsidR="00824B93" w:rsidRPr="00AD6CDC">
              <w:rPr>
                <w:rFonts w:ascii="ＭＳ 明朝" w:hAnsi="ＭＳ 明朝" w:cs="ＭＳ Ｐゴシック"/>
                <w:color w:val="000000"/>
                <w:kern w:val="0"/>
                <w:sz w:val="20"/>
                <w:szCs w:val="20"/>
              </w:rPr>
              <w:t>18</w:t>
            </w:r>
            <w:r w:rsidRPr="00AD6CDC">
              <w:rPr>
                <w:rFonts w:ascii="ＭＳ 明朝" w:hAnsi="ＭＳ 明朝" w:cs="ＭＳ Ｐゴシック" w:hint="eastAsia"/>
                <w:color w:val="000000"/>
                <w:kern w:val="0"/>
                <w:sz w:val="20"/>
                <w:szCs w:val="20"/>
              </w:rPr>
              <w:t>）</w:t>
            </w:r>
          </w:p>
        </w:tc>
        <w:tc>
          <w:tcPr>
            <w:tcW w:w="423" w:type="dxa"/>
            <w:tcBorders>
              <w:top w:val="single" w:sz="4" w:space="0" w:color="auto"/>
              <w:left w:val="nil"/>
              <w:bottom w:val="single" w:sz="4" w:space="0" w:color="auto"/>
              <w:right w:val="single" w:sz="4" w:space="0" w:color="auto"/>
            </w:tcBorders>
            <w:shd w:val="clear" w:color="auto" w:fill="auto"/>
            <w:vAlign w:val="center"/>
          </w:tcPr>
          <w:p w14:paraId="372B64BB" w14:textId="77777777" w:rsidR="00164D66" w:rsidRPr="00AD6CDC" w:rsidRDefault="00164D66" w:rsidP="00C30511">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16C4350D" w14:textId="778D88C9" w:rsidR="00164D66" w:rsidRPr="00AD6CDC" w:rsidRDefault="00164D66" w:rsidP="006D3C2A">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素因数分解の意味を理解する。</w:t>
            </w:r>
          </w:p>
        </w:tc>
        <w:tc>
          <w:tcPr>
            <w:tcW w:w="3953" w:type="dxa"/>
            <w:tcBorders>
              <w:top w:val="single" w:sz="4" w:space="0" w:color="auto"/>
              <w:left w:val="nil"/>
              <w:bottom w:val="single" w:sz="4" w:space="0" w:color="auto"/>
              <w:right w:val="single" w:sz="4" w:space="0" w:color="auto"/>
            </w:tcBorders>
            <w:shd w:val="clear" w:color="auto" w:fill="auto"/>
          </w:tcPr>
          <w:p w14:paraId="0033E268" w14:textId="34F35B71" w:rsidR="00164D66" w:rsidRPr="00AD6CDC" w:rsidRDefault="00164D66" w:rsidP="00183E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・九九表を縦２ます</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横２ますの正方形で囲むと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斜めの数どうしの積が等しくなる理由を説明する。</w:t>
            </w:r>
          </w:p>
          <w:p w14:paraId="586DE924" w14:textId="2DB37EAC" w:rsidR="00164D66" w:rsidRPr="00AD6CDC" w:rsidRDefault="00164D66" w:rsidP="007665FE">
            <w:pPr>
              <w:widowControl/>
              <w:spacing w:line="280" w:lineRule="exact"/>
              <w:ind w:left="200" w:hangingChars="100" w:hanging="200"/>
              <w:rPr>
                <w:rFonts w:ascii="ＭＳ 明朝" w:hAnsi="ＭＳ 明朝" w:cs="ＭＳ Ｐゴシック"/>
                <w:color w:val="000000"/>
                <w:kern w:val="0"/>
                <w:sz w:val="20"/>
                <w:szCs w:val="20"/>
              </w:rPr>
            </w:pPr>
          </w:p>
          <w:p w14:paraId="61816979" w14:textId="182D4414" w:rsidR="00164D66" w:rsidRPr="00AD6CDC" w:rsidRDefault="00164D66" w:rsidP="002B64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・素因数分解の意味を知る。</w:t>
            </w:r>
          </w:p>
          <w:p w14:paraId="3CB841EB" w14:textId="73BD2C74" w:rsidR="00164D66" w:rsidRPr="00AD6CDC" w:rsidRDefault="00164D66" w:rsidP="00183E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[用語・記号]</w:t>
            </w:r>
            <w:r w:rsidRPr="00AD6CDC">
              <w:rPr>
                <w:rFonts w:ascii="ＭＳ 明朝" w:hAnsi="ＭＳ 明朝" w:cs="ＭＳ Ｐゴシック" w:hint="eastAsia"/>
                <w:color w:val="000000"/>
                <w:kern w:val="0"/>
                <w:sz w:val="20"/>
                <w:szCs w:val="20"/>
              </w:rPr>
              <w:t>自然数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素数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素因数分解する</w:t>
            </w: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4E8BA3E3" w14:textId="7C60F2C4" w:rsidR="00164D66" w:rsidRPr="00AD6CDC" w:rsidRDefault="00164D66" w:rsidP="007665F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〇素因数分解の意味を理解している。</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5E1B2437" w14:textId="031CB033" w:rsidR="00164D66" w:rsidRPr="00AD6CDC" w:rsidRDefault="00164D66" w:rsidP="008B4BA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〇九九表を縦２ます</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横２ますの正方形で囲むと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斜めの数どうしの積が等しくなる理由を考え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51" w:type="dxa"/>
            <w:vMerge/>
            <w:tcBorders>
              <w:left w:val="single" w:sz="4" w:space="0" w:color="auto"/>
              <w:right w:val="single" w:sz="4" w:space="0" w:color="auto"/>
            </w:tcBorders>
          </w:tcPr>
          <w:p w14:paraId="52492945" w14:textId="77777777"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p>
        </w:tc>
      </w:tr>
      <w:tr w:rsidR="00164D66" w:rsidRPr="00AD6CDC" w14:paraId="5BA99B8A" w14:textId="77777777" w:rsidTr="008466B1">
        <w:trPr>
          <w:cantSplit/>
          <w:trHeight w:val="1206"/>
        </w:trPr>
        <w:tc>
          <w:tcPr>
            <w:tcW w:w="437" w:type="dxa"/>
            <w:vMerge/>
            <w:tcBorders>
              <w:left w:val="single" w:sz="4" w:space="0" w:color="auto"/>
              <w:right w:val="single" w:sz="4" w:space="0" w:color="auto"/>
            </w:tcBorders>
            <w:shd w:val="clear" w:color="auto" w:fill="auto"/>
            <w:textDirection w:val="tbRlV"/>
            <w:vAlign w:val="center"/>
            <w:hideMark/>
          </w:tcPr>
          <w:p w14:paraId="1CF5EE7A" w14:textId="77777777" w:rsidR="00164D66" w:rsidRPr="00AD6CDC" w:rsidRDefault="00164D66" w:rsidP="00C30511">
            <w:pPr>
              <w:spacing w:line="280" w:lineRule="exact"/>
              <w:ind w:left="113" w:right="113"/>
              <w:jc w:val="center"/>
              <w:rPr>
                <w:rFonts w:ascii="ＭＳ 明朝" w:hAnsi="ＭＳ 明朝" w:cs="ＭＳ Ｐゴシック"/>
                <w:color w:val="000000"/>
                <w:kern w:val="0"/>
                <w:sz w:val="20"/>
                <w:szCs w:val="20"/>
              </w:rPr>
            </w:pPr>
          </w:p>
        </w:tc>
        <w:tc>
          <w:tcPr>
            <w:tcW w:w="2258" w:type="dxa"/>
            <w:vMerge/>
            <w:tcBorders>
              <w:left w:val="single" w:sz="4" w:space="0" w:color="auto"/>
              <w:right w:val="single" w:sz="4" w:space="0" w:color="auto"/>
            </w:tcBorders>
            <w:shd w:val="clear" w:color="auto" w:fill="auto"/>
            <w:vAlign w:val="center"/>
          </w:tcPr>
          <w:p w14:paraId="21CA7FCF" w14:textId="77777777" w:rsidR="00164D66" w:rsidRPr="00AD6CDC" w:rsidRDefault="00164D66" w:rsidP="00C30511">
            <w:pPr>
              <w:spacing w:line="280" w:lineRule="exact"/>
              <w:ind w:left="200" w:hangingChars="100" w:hanging="200"/>
              <w:jc w:val="left"/>
              <w:rPr>
                <w:rFonts w:ascii="ＭＳ 明朝" w:hAnsi="ＭＳ 明朝" w:cs="ＭＳ Ｐゴシック"/>
                <w:color w:val="000000"/>
                <w:kern w:val="0"/>
                <w:sz w:val="20"/>
                <w:szCs w:val="20"/>
              </w:rPr>
            </w:pPr>
          </w:p>
        </w:tc>
        <w:tc>
          <w:tcPr>
            <w:tcW w:w="423" w:type="dxa"/>
            <w:tcBorders>
              <w:top w:val="nil"/>
              <w:left w:val="nil"/>
              <w:bottom w:val="single" w:sz="4" w:space="0" w:color="auto"/>
              <w:right w:val="single" w:sz="4" w:space="0" w:color="auto"/>
            </w:tcBorders>
            <w:shd w:val="clear" w:color="auto" w:fill="auto"/>
            <w:vAlign w:val="center"/>
          </w:tcPr>
          <w:p w14:paraId="7095F898" w14:textId="77777777" w:rsidR="00164D66" w:rsidRPr="00AD6CDC" w:rsidRDefault="00164D66" w:rsidP="00C30511">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83" w:type="dxa"/>
            <w:tcBorders>
              <w:top w:val="nil"/>
              <w:left w:val="single" w:sz="4" w:space="0" w:color="auto"/>
              <w:bottom w:val="single" w:sz="4" w:space="0" w:color="auto"/>
              <w:right w:val="single" w:sz="4" w:space="0" w:color="auto"/>
            </w:tcBorders>
            <w:shd w:val="clear" w:color="auto" w:fill="auto"/>
          </w:tcPr>
          <w:p w14:paraId="446EDB9A" w14:textId="6713B33B" w:rsidR="00164D66" w:rsidRPr="00AD6CDC" w:rsidRDefault="00164D66" w:rsidP="00164D66">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素因数分解の一意性や累乗の意味を理解し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自然数を素因数分解することができる。</w:t>
            </w:r>
          </w:p>
        </w:tc>
        <w:tc>
          <w:tcPr>
            <w:tcW w:w="3953" w:type="dxa"/>
            <w:tcBorders>
              <w:top w:val="nil"/>
              <w:left w:val="nil"/>
              <w:bottom w:val="single" w:sz="4" w:space="0" w:color="auto"/>
              <w:right w:val="single" w:sz="4" w:space="0" w:color="auto"/>
            </w:tcBorders>
            <w:shd w:val="clear" w:color="auto" w:fill="auto"/>
          </w:tcPr>
          <w:p w14:paraId="0524E6F2" w14:textId="3657E7FE"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・素因数分解の方法を考え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どんな順序で行っても同じ結果になることを知る。</w:t>
            </w:r>
          </w:p>
          <w:p w14:paraId="575A0CC8" w14:textId="726327A8" w:rsidR="00164D66" w:rsidRPr="00AD6CDC" w:rsidRDefault="00164D66" w:rsidP="00164D6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・九九表の数を素因数分解し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どんな数の積で表されるかを調べる。</w:t>
            </w:r>
          </w:p>
          <w:p w14:paraId="6BEB6A80" w14:textId="4B1C7A88" w:rsidR="00164D66" w:rsidRPr="008466B1" w:rsidRDefault="00164D66" w:rsidP="00164D6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[用語・記号]</w:t>
            </w:r>
            <w:r w:rsidR="000900C2" w:rsidRPr="00AD6CDC">
              <w:rPr>
                <w:rFonts w:ascii="ＭＳ 明朝" w:hAnsi="ＭＳ 明朝" w:cs="ＭＳ Ｐゴシック" w:hint="eastAsia"/>
                <w:color w:val="000000"/>
                <w:kern w:val="0"/>
                <w:sz w:val="20"/>
                <w:szCs w:val="20"/>
              </w:rPr>
              <w:t>２乗、３乗、平方、立方、累乗、指数</w:t>
            </w: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41619C3F" w14:textId="3D1920A2"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〇素因数分解の一意性</w:t>
            </w:r>
            <w:r w:rsidR="001E3E6E" w:rsidRPr="00AD6CDC">
              <w:rPr>
                <w:rFonts w:ascii="ＭＳ 明朝" w:hAnsi="ＭＳ 明朝" w:cs="ＭＳ Ｐゴシック" w:hint="eastAsia"/>
                <w:color w:val="000000"/>
                <w:kern w:val="0"/>
                <w:sz w:val="20"/>
                <w:szCs w:val="20"/>
              </w:rPr>
              <w:t>や累乗の意味</w:t>
            </w:r>
            <w:r w:rsidRPr="00AD6CDC">
              <w:rPr>
                <w:rFonts w:ascii="ＭＳ 明朝" w:hAnsi="ＭＳ 明朝" w:cs="ＭＳ Ｐゴシック" w:hint="eastAsia"/>
                <w:color w:val="000000"/>
                <w:kern w:val="0"/>
                <w:sz w:val="20"/>
                <w:szCs w:val="20"/>
              </w:rPr>
              <w:t>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自然数を素因数分解することができる。</w:t>
            </w:r>
          </w:p>
        </w:tc>
        <w:tc>
          <w:tcPr>
            <w:tcW w:w="3249" w:type="dxa"/>
            <w:tcBorders>
              <w:top w:val="nil"/>
              <w:left w:val="single" w:sz="4" w:space="0" w:color="auto"/>
              <w:bottom w:val="single" w:sz="4" w:space="0" w:color="auto"/>
              <w:right w:val="single" w:sz="4" w:space="0" w:color="auto"/>
            </w:tcBorders>
            <w:shd w:val="clear" w:color="auto" w:fill="auto"/>
          </w:tcPr>
          <w:p w14:paraId="58B3FE84" w14:textId="6BFC817A" w:rsidR="00164D66" w:rsidRPr="00AD6CDC" w:rsidRDefault="00164D66" w:rsidP="008466B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〇九九表の数を素因数分解した結果から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九九表の数</w:t>
            </w:r>
            <w:r w:rsidR="008466B1">
              <w:rPr>
                <w:rFonts w:ascii="ＭＳ 明朝" w:hAnsi="ＭＳ 明朝" w:cs="ＭＳ Ｐゴシック" w:hint="eastAsia"/>
                <w:color w:val="000000"/>
                <w:kern w:val="0"/>
                <w:sz w:val="20"/>
                <w:szCs w:val="20"/>
              </w:rPr>
              <w:t>は、</w:t>
            </w:r>
            <w:r w:rsidRPr="00AD6CDC">
              <w:rPr>
                <w:rFonts w:ascii="ＭＳ 明朝" w:hAnsi="ＭＳ 明朝" w:cs="ＭＳ Ｐゴシック"/>
                <w:color w:val="000000"/>
                <w:kern w:val="0"/>
                <w:sz w:val="20"/>
                <w:szCs w:val="20"/>
              </w:rPr>
              <w:t>素数の2</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3</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5</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7</w:t>
            </w:r>
            <w:r w:rsidR="008466B1">
              <w:rPr>
                <w:rFonts w:ascii="ＭＳ 明朝" w:hAnsi="ＭＳ 明朝" w:cs="ＭＳ Ｐゴシック" w:hint="eastAsia"/>
                <w:color w:val="000000"/>
                <w:kern w:val="0"/>
                <w:sz w:val="20"/>
                <w:szCs w:val="20"/>
              </w:rPr>
              <w:t>、それら</w:t>
            </w:r>
            <w:r w:rsidRPr="00AD6CDC">
              <w:rPr>
                <w:rFonts w:ascii="ＭＳ 明朝" w:hAnsi="ＭＳ 明朝" w:cs="ＭＳ Ｐゴシック"/>
                <w:color w:val="000000"/>
                <w:kern w:val="0"/>
                <w:sz w:val="20"/>
                <w:szCs w:val="20"/>
              </w:rPr>
              <w:t>の積</w:t>
            </w:r>
            <w:r w:rsidR="008466B1">
              <w:rPr>
                <w:rFonts w:ascii="ＭＳ 明朝" w:hAnsi="ＭＳ 明朝" w:cs="ＭＳ Ｐゴシック" w:hint="eastAsia"/>
                <w:color w:val="000000"/>
                <w:kern w:val="0"/>
                <w:sz w:val="20"/>
                <w:szCs w:val="20"/>
              </w:rPr>
              <w:t>と１</w:t>
            </w:r>
            <w:r w:rsidRPr="00AD6CDC">
              <w:rPr>
                <w:rFonts w:ascii="ＭＳ 明朝" w:hAnsi="ＭＳ 明朝" w:cs="ＭＳ Ｐゴシック"/>
                <w:color w:val="000000"/>
                <w:kern w:val="0"/>
                <w:sz w:val="20"/>
                <w:szCs w:val="20"/>
              </w:rPr>
              <w:t>だけでつくられていることを見いだし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説明することができる。</w:t>
            </w:r>
          </w:p>
        </w:tc>
        <w:tc>
          <w:tcPr>
            <w:tcW w:w="3251" w:type="dxa"/>
            <w:vMerge/>
            <w:tcBorders>
              <w:left w:val="single" w:sz="4" w:space="0" w:color="auto"/>
              <w:right w:val="single" w:sz="4" w:space="0" w:color="auto"/>
            </w:tcBorders>
          </w:tcPr>
          <w:p w14:paraId="0C3801CC" w14:textId="77777777" w:rsidR="00164D66" w:rsidRPr="00AD6CDC" w:rsidRDefault="00164D66" w:rsidP="00C30511">
            <w:pPr>
              <w:spacing w:line="280" w:lineRule="exact"/>
              <w:ind w:left="200" w:hangingChars="100" w:hanging="200"/>
              <w:rPr>
                <w:rFonts w:ascii="ＭＳ 明朝" w:hAnsi="ＭＳ 明朝" w:cs="ＭＳ Ｐゴシック"/>
                <w:color w:val="000000"/>
                <w:kern w:val="0"/>
                <w:sz w:val="20"/>
                <w:szCs w:val="20"/>
              </w:rPr>
            </w:pPr>
          </w:p>
        </w:tc>
      </w:tr>
      <w:tr w:rsidR="00164D66" w:rsidRPr="00AD6CDC" w14:paraId="4A768BC2" w14:textId="77777777" w:rsidTr="008466B1">
        <w:trPr>
          <w:cantSplit/>
          <w:trHeight w:val="1206"/>
        </w:trPr>
        <w:tc>
          <w:tcPr>
            <w:tcW w:w="437" w:type="dxa"/>
            <w:vMerge/>
            <w:tcBorders>
              <w:left w:val="single" w:sz="4" w:space="0" w:color="auto"/>
              <w:bottom w:val="single" w:sz="4" w:space="0" w:color="auto"/>
              <w:right w:val="single" w:sz="4" w:space="0" w:color="auto"/>
            </w:tcBorders>
            <w:shd w:val="clear" w:color="auto" w:fill="auto"/>
            <w:textDirection w:val="tbRlV"/>
            <w:vAlign w:val="center"/>
          </w:tcPr>
          <w:p w14:paraId="63E88974" w14:textId="77777777" w:rsidR="00164D66" w:rsidRPr="00AD6CDC" w:rsidRDefault="00164D66" w:rsidP="00C30511">
            <w:pPr>
              <w:spacing w:line="280" w:lineRule="exact"/>
              <w:ind w:left="113" w:right="113"/>
              <w:jc w:val="center"/>
              <w:rPr>
                <w:rFonts w:ascii="ＭＳ 明朝" w:hAnsi="ＭＳ 明朝" w:cs="ＭＳ Ｐゴシック"/>
                <w:color w:val="000000"/>
                <w:kern w:val="0"/>
                <w:sz w:val="20"/>
                <w:szCs w:val="20"/>
              </w:rPr>
            </w:pPr>
          </w:p>
        </w:tc>
        <w:tc>
          <w:tcPr>
            <w:tcW w:w="2258" w:type="dxa"/>
            <w:vMerge/>
            <w:tcBorders>
              <w:left w:val="single" w:sz="4" w:space="0" w:color="auto"/>
              <w:bottom w:val="single" w:sz="4" w:space="0" w:color="auto"/>
              <w:right w:val="single" w:sz="4" w:space="0" w:color="auto"/>
            </w:tcBorders>
            <w:shd w:val="clear" w:color="auto" w:fill="auto"/>
            <w:vAlign w:val="center"/>
          </w:tcPr>
          <w:p w14:paraId="6AEE1F53" w14:textId="77777777" w:rsidR="00164D66" w:rsidRPr="00AD6CDC" w:rsidRDefault="00164D66" w:rsidP="00C30511">
            <w:pPr>
              <w:spacing w:line="280" w:lineRule="exact"/>
              <w:ind w:left="200" w:hangingChars="100" w:hanging="200"/>
              <w:jc w:val="left"/>
              <w:rPr>
                <w:rFonts w:ascii="ＭＳ 明朝" w:hAnsi="ＭＳ 明朝" w:cs="ＭＳ Ｐゴシック"/>
                <w:color w:val="000000"/>
                <w:kern w:val="0"/>
                <w:sz w:val="20"/>
                <w:szCs w:val="20"/>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4C349A7A" w14:textId="421F56A3" w:rsidR="00164D66" w:rsidRPr="00AD6CDC" w:rsidRDefault="00164D66" w:rsidP="004A4E6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191726BF" w14:textId="62037BD9" w:rsidR="00164D66" w:rsidRPr="00AD6CDC" w:rsidRDefault="002A2021" w:rsidP="008B4BA2">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自然数を素因数分解した式から、もとの数の約数や、もとの数がどんな数の倍数であるかを求めることができる。</w:t>
            </w:r>
          </w:p>
        </w:tc>
        <w:tc>
          <w:tcPr>
            <w:tcW w:w="3953" w:type="dxa"/>
            <w:tcBorders>
              <w:top w:val="single" w:sz="4" w:space="0" w:color="auto"/>
              <w:left w:val="nil"/>
              <w:bottom w:val="single" w:sz="4" w:space="0" w:color="auto"/>
              <w:right w:val="single" w:sz="4" w:space="0" w:color="auto"/>
            </w:tcBorders>
            <w:shd w:val="clear" w:color="auto" w:fill="auto"/>
          </w:tcPr>
          <w:p w14:paraId="28361A7F" w14:textId="42BD1B32"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・自然数を素因数分解した式</w:t>
            </w:r>
            <w:r w:rsidR="002A2021" w:rsidRPr="00AD6CDC">
              <w:rPr>
                <w:rFonts w:ascii="ＭＳ 明朝" w:hAnsi="ＭＳ 明朝" w:cs="ＭＳ Ｐゴシック" w:hint="eastAsia"/>
                <w:color w:val="000000"/>
                <w:kern w:val="0"/>
                <w:sz w:val="20"/>
                <w:szCs w:val="20"/>
              </w:rPr>
              <w:t>から、もとの数の約数や、もとの数がどんな数の倍数であるかを求める。</w:t>
            </w: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3EA33AF3" w14:textId="0ACE3B8A" w:rsidR="00164D66" w:rsidRPr="00AD6CDC" w:rsidRDefault="002A2021"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○自然数を素因数分解した式から、もとの数の約数や、もとの数がどんな数の倍数であるかを求めることができる。</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17195AB1" w14:textId="77777777" w:rsidR="00164D66" w:rsidRPr="00AD6CDC" w:rsidRDefault="00164D66" w:rsidP="00A54139">
            <w:pPr>
              <w:widowControl/>
              <w:spacing w:line="280" w:lineRule="exact"/>
              <w:ind w:left="200" w:hangingChars="100" w:hanging="200"/>
              <w:rPr>
                <w:rFonts w:ascii="ＭＳ 明朝" w:hAnsi="ＭＳ 明朝" w:cs="ＭＳ Ｐゴシック"/>
                <w:color w:val="000000"/>
                <w:kern w:val="0"/>
                <w:sz w:val="20"/>
                <w:szCs w:val="20"/>
              </w:rPr>
            </w:pPr>
          </w:p>
        </w:tc>
        <w:tc>
          <w:tcPr>
            <w:tcW w:w="3251" w:type="dxa"/>
            <w:vMerge/>
            <w:tcBorders>
              <w:left w:val="single" w:sz="4" w:space="0" w:color="auto"/>
              <w:bottom w:val="single" w:sz="4" w:space="0" w:color="auto"/>
              <w:right w:val="single" w:sz="4" w:space="0" w:color="auto"/>
            </w:tcBorders>
          </w:tcPr>
          <w:p w14:paraId="42B8E6AE" w14:textId="77777777" w:rsidR="00164D66" w:rsidRPr="00AD6CDC" w:rsidRDefault="00164D66" w:rsidP="00C30511">
            <w:pPr>
              <w:spacing w:line="280" w:lineRule="exact"/>
              <w:ind w:left="200" w:hangingChars="100" w:hanging="200"/>
              <w:rPr>
                <w:rFonts w:ascii="ＭＳ 明朝" w:hAnsi="ＭＳ 明朝" w:cs="ＭＳ Ｐゴシック"/>
                <w:color w:val="000000"/>
                <w:kern w:val="0"/>
                <w:sz w:val="20"/>
                <w:szCs w:val="20"/>
              </w:rPr>
            </w:pPr>
          </w:p>
        </w:tc>
      </w:tr>
    </w:tbl>
    <w:p w14:paraId="14C0F253" w14:textId="21A7B39D" w:rsidR="00973226" w:rsidRPr="00AD6CDC" w:rsidRDefault="00865380">
      <w:pPr>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00A01FE6" w:rsidRPr="00AD6CDC">
        <w:rPr>
          <w:rFonts w:ascii="HGP創英角ｺﾞｼｯｸUB" w:eastAsia="HGP創英角ｺﾞｼｯｸUB" w:hAnsi="Times New Roman"/>
          <w:kern w:val="0"/>
          <w:sz w:val="32"/>
          <w:szCs w:val="20"/>
        </w:rPr>
        <w:lastRenderedPageBreak/>
        <w:t xml:space="preserve"> </w:t>
      </w:r>
      <w:r w:rsidR="004E2FFF" w:rsidRPr="00AD6CDC">
        <w:rPr>
          <w:rFonts w:ascii="HGP創英角ｺﾞｼｯｸUB" w:eastAsia="HGP創英角ｺﾞｼｯｸUB" w:hAnsi="Times New Roman" w:hint="eastAsia"/>
          <w:kern w:val="0"/>
          <w:sz w:val="32"/>
          <w:szCs w:val="20"/>
        </w:rPr>
        <w:t xml:space="preserve">1章　</w:t>
      </w:r>
      <w:r w:rsidR="00A05497" w:rsidRPr="00AD6CDC">
        <w:rPr>
          <w:rFonts w:ascii="HGP創英角ｺﾞｼｯｸUB" w:eastAsia="HGP創英角ｺﾞｼｯｸUB" w:hAnsi="Times New Roman" w:hint="eastAsia"/>
          <w:kern w:val="0"/>
          <w:sz w:val="32"/>
          <w:szCs w:val="20"/>
        </w:rPr>
        <w:t>数の世界をひろげよう</w:t>
      </w:r>
      <w:r w:rsidR="00A05497" w:rsidRPr="00AD6CDC">
        <w:rPr>
          <w:rFonts w:ascii="HGP創英角ｺﾞｼｯｸUB" w:eastAsia="HGP創英角ｺﾞｼｯｸUB" w:hAnsi="Times New Roman"/>
          <w:kern w:val="0"/>
          <w:sz w:val="32"/>
          <w:szCs w:val="20"/>
        </w:rPr>
        <w:t xml:space="preserve"> [</w:t>
      </w:r>
      <w:r w:rsidR="004E2FFF" w:rsidRPr="00AD6CDC">
        <w:rPr>
          <w:rFonts w:ascii="HGP創英角ｺﾞｼｯｸUB" w:eastAsia="HGP創英角ｺﾞｼｯｸUB" w:hAnsi="Times New Roman" w:hint="eastAsia"/>
          <w:kern w:val="0"/>
          <w:sz w:val="32"/>
          <w:szCs w:val="20"/>
        </w:rPr>
        <w:t>正負の数</w:t>
      </w:r>
      <w:r w:rsidR="00A05497" w:rsidRPr="00AD6CDC">
        <w:rPr>
          <w:rFonts w:ascii="HGP創英角ｺﾞｼｯｸUB" w:eastAsia="HGP創英角ｺﾞｼｯｸUB" w:hAnsi="Times New Roman"/>
          <w:kern w:val="0"/>
          <w:sz w:val="32"/>
          <w:szCs w:val="20"/>
        </w:rPr>
        <w:t>]</w:t>
      </w:r>
      <w:r w:rsidR="00A01FE6" w:rsidRPr="00AD6CDC">
        <w:rPr>
          <w:rFonts w:ascii="HGP創英角ｺﾞｼｯｸUB" w:eastAsia="HGP創英角ｺﾞｼｯｸUB" w:hAnsi="Times New Roman"/>
          <w:kern w:val="0"/>
          <w:sz w:val="32"/>
          <w:szCs w:val="20"/>
        </w:rPr>
        <w:t xml:space="preserve">  </w:t>
      </w:r>
      <w:r w:rsidR="004E2FFF" w:rsidRPr="00AD6CDC">
        <w:rPr>
          <w:rFonts w:ascii="HGP創英角ｺﾞｼｯｸUB" w:eastAsia="HGP創英角ｺﾞｼｯｸUB" w:hAnsi="Times New Roman" w:hint="eastAsia"/>
          <w:kern w:val="0"/>
          <w:sz w:val="32"/>
          <w:szCs w:val="20"/>
        </w:rPr>
        <w:t>（</w:t>
      </w:r>
      <w:r w:rsidR="00973226" w:rsidRPr="00AD6CDC">
        <w:rPr>
          <w:rFonts w:ascii="HGP創英角ｺﾞｼｯｸUB" w:eastAsia="HGP創英角ｺﾞｼｯｸUB" w:hAnsi="Times New Roman"/>
          <w:kern w:val="0"/>
          <w:sz w:val="32"/>
          <w:szCs w:val="20"/>
        </w:rPr>
        <w:t>2</w:t>
      </w:r>
      <w:r w:rsidR="000D2049" w:rsidRPr="00AD6CDC">
        <w:rPr>
          <w:rFonts w:ascii="HGP創英角ｺﾞｼｯｸUB" w:eastAsia="HGP創英角ｺﾞｼｯｸUB" w:hAnsi="Times New Roman"/>
          <w:kern w:val="0"/>
          <w:sz w:val="32"/>
          <w:szCs w:val="20"/>
        </w:rPr>
        <w:t>5</w:t>
      </w:r>
      <w:r w:rsidR="00973226" w:rsidRPr="00AD6CDC">
        <w:rPr>
          <w:rFonts w:ascii="HGP創英角ｺﾞｼｯｸUB" w:eastAsia="HGP創英角ｺﾞｼｯｸUB" w:hAnsi="Times New Roman" w:hint="eastAsia"/>
          <w:kern w:val="0"/>
          <w:sz w:val="32"/>
          <w:szCs w:val="20"/>
        </w:rPr>
        <w:t>時間</w:t>
      </w:r>
      <w:r w:rsidR="004E2FFF" w:rsidRPr="00AD6CDC">
        <w:rPr>
          <w:rFonts w:ascii="HGP創英角ｺﾞｼｯｸUB" w:eastAsia="HGP創英角ｺﾞｼｯｸUB" w:hAnsi="Times New Roman" w:hint="eastAsia"/>
          <w:kern w:val="0"/>
          <w:sz w:val="32"/>
          <w:szCs w:val="20"/>
        </w:rPr>
        <w:t>）</w:t>
      </w:r>
    </w:p>
    <w:p w14:paraId="491D10ED" w14:textId="77777777" w:rsidR="007F6B52" w:rsidRPr="00AD6CDC" w:rsidRDefault="007F6B52">
      <w:pPr>
        <w:rPr>
          <w:rFonts w:ascii="ＭＳ ゴシック" w:eastAsia="ＭＳ ゴシック" w:hAnsi="ＭＳ ゴシック"/>
          <w:sz w:val="22"/>
        </w:rPr>
      </w:pPr>
    </w:p>
    <w:p w14:paraId="7B1F2577" w14:textId="77777777" w:rsidR="009726DC" w:rsidRPr="00AD6CDC" w:rsidRDefault="004E2FFF">
      <w:pPr>
        <w:rPr>
          <w:rFonts w:ascii="ＭＳ ゴシック" w:eastAsia="ＭＳ ゴシック" w:hAnsi="ＭＳ ゴシック"/>
          <w:sz w:val="22"/>
        </w:rPr>
      </w:pPr>
      <w:r w:rsidRPr="00AD6CDC">
        <w:rPr>
          <w:rFonts w:ascii="ＭＳ ゴシック" w:eastAsia="ＭＳ ゴシック" w:hAnsi="ＭＳ ゴシック" w:hint="eastAsia"/>
          <w:sz w:val="22"/>
        </w:rPr>
        <w:t>単元の</w:t>
      </w:r>
      <w:r w:rsidR="009726DC" w:rsidRPr="00AD6CDC">
        <w:rPr>
          <w:rFonts w:ascii="ＭＳ ゴシック" w:eastAsia="ＭＳ ゴシック" w:hAnsi="ＭＳ ゴシック" w:hint="eastAsia"/>
          <w:sz w:val="22"/>
        </w:rPr>
        <w:t>評価規準</w:t>
      </w:r>
      <w:r w:rsidRPr="00AD6CDC">
        <w:rPr>
          <w:rFonts w:ascii="ＭＳ ゴシック" w:eastAsia="ＭＳ ゴシック" w:hAnsi="ＭＳ ゴシック" w:hint="eastAsia"/>
          <w:sz w:val="22"/>
        </w:rPr>
        <w:t>例</w:t>
      </w:r>
    </w:p>
    <w:tbl>
      <w:tblPr>
        <w:tblW w:w="14653" w:type="dxa"/>
        <w:tblInd w:w="84" w:type="dxa"/>
        <w:tblCellMar>
          <w:left w:w="99" w:type="dxa"/>
          <w:right w:w="99" w:type="dxa"/>
        </w:tblCellMar>
        <w:tblLook w:val="04A0" w:firstRow="1" w:lastRow="0" w:firstColumn="1" w:lastColumn="0" w:noHBand="0" w:noVBand="1"/>
      </w:tblPr>
      <w:tblGrid>
        <w:gridCol w:w="4884"/>
        <w:gridCol w:w="4884"/>
        <w:gridCol w:w="4885"/>
      </w:tblGrid>
      <w:tr w:rsidR="0068039C" w:rsidRPr="00AD6CDC" w14:paraId="678E98B3" w14:textId="77777777" w:rsidTr="000E049A">
        <w:trPr>
          <w:trHeight w:val="336"/>
        </w:trPr>
        <w:tc>
          <w:tcPr>
            <w:tcW w:w="4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D5078" w14:textId="77777777" w:rsidR="0068039C" w:rsidRPr="00AD6CDC" w:rsidRDefault="0068039C"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884" w:type="dxa"/>
            <w:tcBorders>
              <w:top w:val="single" w:sz="4" w:space="0" w:color="auto"/>
              <w:left w:val="nil"/>
              <w:bottom w:val="single" w:sz="4" w:space="0" w:color="auto"/>
              <w:right w:val="single" w:sz="4" w:space="0" w:color="auto"/>
            </w:tcBorders>
            <w:shd w:val="clear" w:color="auto" w:fill="auto"/>
            <w:vAlign w:val="center"/>
            <w:hideMark/>
          </w:tcPr>
          <w:p w14:paraId="4F3510BE" w14:textId="269E8E7A" w:rsidR="0068039C" w:rsidRPr="00AD6CDC" w:rsidRDefault="00FF4F5E"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885" w:type="dxa"/>
            <w:tcBorders>
              <w:top w:val="single" w:sz="4" w:space="0" w:color="auto"/>
              <w:left w:val="nil"/>
              <w:bottom w:val="single" w:sz="4" w:space="0" w:color="auto"/>
              <w:right w:val="single" w:sz="4" w:space="0" w:color="auto"/>
            </w:tcBorders>
            <w:shd w:val="clear" w:color="auto" w:fill="auto"/>
            <w:vAlign w:val="center"/>
            <w:hideMark/>
          </w:tcPr>
          <w:p w14:paraId="41D01A52" w14:textId="77777777" w:rsidR="0068039C" w:rsidRPr="00AD6CDC" w:rsidRDefault="0068039C"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1C4720" w:rsidRPr="00AD6CDC" w14:paraId="198D84C7" w14:textId="77777777" w:rsidTr="000E049A">
        <w:trPr>
          <w:trHeight w:val="1534"/>
        </w:trPr>
        <w:tc>
          <w:tcPr>
            <w:tcW w:w="4884" w:type="dxa"/>
            <w:tcBorders>
              <w:top w:val="nil"/>
              <w:left w:val="single" w:sz="4" w:space="0" w:color="auto"/>
              <w:bottom w:val="single" w:sz="4" w:space="0" w:color="auto"/>
              <w:right w:val="single" w:sz="4" w:space="0" w:color="auto"/>
            </w:tcBorders>
            <w:shd w:val="clear" w:color="auto" w:fill="auto"/>
            <w:hideMark/>
          </w:tcPr>
          <w:p w14:paraId="6484EDDB" w14:textId="5D3CB5F5"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・正負の数の必要性と意味</w:t>
            </w:r>
            <w:r w:rsidR="001278DD" w:rsidRPr="00AD6CDC">
              <w:rPr>
                <w:rFonts w:hint="eastAsia"/>
                <w:color w:val="000000"/>
                <w:sz w:val="20"/>
                <w:szCs w:val="18"/>
              </w:rPr>
              <w:t>を</w:t>
            </w:r>
            <w:r w:rsidRPr="00AD6CDC">
              <w:rPr>
                <w:rFonts w:hint="eastAsia"/>
                <w:color w:val="000000"/>
                <w:sz w:val="20"/>
                <w:szCs w:val="18"/>
              </w:rPr>
              <w:t>具体的な場面と</w:t>
            </w:r>
            <w:r w:rsidR="00620715">
              <w:rPr>
                <w:rFonts w:hint="eastAsia"/>
                <w:color w:val="000000"/>
                <w:sz w:val="20"/>
                <w:szCs w:val="18"/>
              </w:rPr>
              <w:t>結びつ</w:t>
            </w:r>
            <w:r w:rsidRPr="00AD6CDC">
              <w:rPr>
                <w:rFonts w:hint="eastAsia"/>
                <w:color w:val="000000"/>
                <w:sz w:val="20"/>
                <w:szCs w:val="18"/>
              </w:rPr>
              <w:t>けて理解している。</w:t>
            </w:r>
          </w:p>
          <w:p w14:paraId="5AA5DACD" w14:textId="0E51FBD2"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・正負の数の大小関係</w:t>
            </w:r>
            <w:r w:rsidR="001278DD" w:rsidRPr="00AD6CDC">
              <w:rPr>
                <w:rFonts w:hint="eastAsia"/>
                <w:color w:val="000000"/>
                <w:sz w:val="20"/>
                <w:szCs w:val="18"/>
              </w:rPr>
              <w:t>や</w:t>
            </w:r>
            <w:r w:rsidRPr="00AD6CDC">
              <w:rPr>
                <w:rFonts w:hint="eastAsia"/>
                <w:color w:val="000000"/>
                <w:sz w:val="20"/>
                <w:szCs w:val="18"/>
              </w:rPr>
              <w:t>絶対値の意味を理解している。</w:t>
            </w:r>
          </w:p>
          <w:p w14:paraId="27C7C80F"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・正負の数の四則計算をすることができる。</w:t>
            </w:r>
          </w:p>
          <w:p w14:paraId="3652BC45"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・具体的な場面で正負の数を用いて表したり処理したりすることができる。</w:t>
            </w:r>
          </w:p>
        </w:tc>
        <w:tc>
          <w:tcPr>
            <w:tcW w:w="4884" w:type="dxa"/>
            <w:tcBorders>
              <w:top w:val="nil"/>
              <w:left w:val="nil"/>
              <w:bottom w:val="single" w:sz="4" w:space="0" w:color="auto"/>
              <w:right w:val="single" w:sz="4" w:space="0" w:color="auto"/>
            </w:tcBorders>
            <w:shd w:val="clear" w:color="auto" w:fill="auto"/>
            <w:hideMark/>
          </w:tcPr>
          <w:p w14:paraId="1F0D6E39" w14:textId="0AF796AC"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・算数で学習した数の四則計算と関連</w:t>
            </w:r>
            <w:r w:rsidR="00182B92" w:rsidRPr="00AD6CDC">
              <w:rPr>
                <w:rFonts w:hint="eastAsia"/>
                <w:color w:val="000000"/>
                <w:sz w:val="20"/>
                <w:szCs w:val="18"/>
              </w:rPr>
              <w:t>づ</w:t>
            </w:r>
            <w:r w:rsidRPr="00AD6CDC">
              <w:rPr>
                <w:rFonts w:hint="eastAsia"/>
                <w:color w:val="000000"/>
                <w:sz w:val="20"/>
                <w:szCs w:val="18"/>
              </w:rPr>
              <w:t>けて</w:t>
            </w:r>
            <w:r w:rsidR="005A28DE">
              <w:rPr>
                <w:rFonts w:hint="eastAsia"/>
                <w:color w:val="000000"/>
                <w:sz w:val="20"/>
                <w:szCs w:val="18"/>
              </w:rPr>
              <w:t>、</w:t>
            </w:r>
            <w:r w:rsidRPr="00AD6CDC">
              <w:rPr>
                <w:rFonts w:hint="eastAsia"/>
                <w:color w:val="000000"/>
                <w:sz w:val="20"/>
                <w:szCs w:val="18"/>
              </w:rPr>
              <w:t>正負の数の四則計算の方法を考察し表現することができる。</w:t>
            </w:r>
          </w:p>
          <w:p w14:paraId="614A3B4D"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・数の集合と四則計算の可能性について捉え直すことができる。</w:t>
            </w:r>
          </w:p>
          <w:p w14:paraId="63F7BE1F" w14:textId="4A4E6FCC" w:rsidR="001C4720" w:rsidRPr="00AD6CDC" w:rsidRDefault="001C4720" w:rsidP="001278DD">
            <w:pPr>
              <w:spacing w:line="280" w:lineRule="exact"/>
              <w:ind w:left="200" w:hangingChars="100" w:hanging="200"/>
              <w:rPr>
                <w:color w:val="000000"/>
                <w:sz w:val="20"/>
                <w:szCs w:val="18"/>
              </w:rPr>
            </w:pPr>
            <w:r w:rsidRPr="00AD6CDC">
              <w:rPr>
                <w:rFonts w:hint="eastAsia"/>
                <w:color w:val="000000"/>
                <w:sz w:val="20"/>
                <w:szCs w:val="18"/>
              </w:rPr>
              <w:t>・正負の数を活用して様々な事象における変化や状況を考察し表現することができる。</w:t>
            </w:r>
          </w:p>
        </w:tc>
        <w:tc>
          <w:tcPr>
            <w:tcW w:w="4885" w:type="dxa"/>
            <w:tcBorders>
              <w:top w:val="nil"/>
              <w:left w:val="nil"/>
              <w:bottom w:val="single" w:sz="4" w:space="0" w:color="auto"/>
              <w:right w:val="single" w:sz="4" w:space="0" w:color="auto"/>
            </w:tcBorders>
            <w:shd w:val="clear" w:color="auto" w:fill="auto"/>
            <w:hideMark/>
          </w:tcPr>
          <w:p w14:paraId="32459CA1" w14:textId="4AC816F6"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w:t>
            </w:r>
            <w:r w:rsidR="00A102B9">
              <w:rPr>
                <w:rFonts w:hint="eastAsia"/>
                <w:color w:val="000000"/>
                <w:sz w:val="20"/>
                <w:szCs w:val="18"/>
              </w:rPr>
              <w:t>よさに気づき粘り強く考えようとしている</w:t>
            </w:r>
            <w:r w:rsidRPr="00AD6CDC">
              <w:rPr>
                <w:rFonts w:hint="eastAsia"/>
                <w:color w:val="000000"/>
                <w:sz w:val="20"/>
                <w:szCs w:val="18"/>
              </w:rPr>
              <w:t>。</w:t>
            </w:r>
          </w:p>
          <w:p w14:paraId="33969F83"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・正負の数について学んだことを生活や学習に生かそうとしている。</w:t>
            </w:r>
          </w:p>
          <w:p w14:paraId="347221F5" w14:textId="77777777" w:rsidR="001C4720" w:rsidRPr="00AD6CDC" w:rsidRDefault="001C4720" w:rsidP="001C4720">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・正負の数を活用した問題解決の過程を振り返って検討しようとしている。</w:t>
            </w:r>
          </w:p>
        </w:tc>
      </w:tr>
    </w:tbl>
    <w:p w14:paraId="652B98C9" w14:textId="77777777" w:rsidR="00EE21E8" w:rsidRPr="00AD6CDC" w:rsidRDefault="00EE21E8">
      <w:pPr>
        <w:rPr>
          <w:rFonts w:ascii="ＭＳ ゴシック" w:eastAsia="ＭＳ ゴシック" w:hAnsi="ＭＳ ゴシック"/>
          <w:sz w:val="22"/>
        </w:rPr>
      </w:pPr>
    </w:p>
    <w:p w14:paraId="549156B2" w14:textId="77777777" w:rsidR="00973226" w:rsidRPr="00AD6CDC" w:rsidRDefault="00697F36">
      <w:pPr>
        <w:rPr>
          <w:rFonts w:ascii="ＭＳ ゴシック" w:eastAsia="ＭＳ ゴシック" w:hAnsi="ＭＳ ゴシック"/>
          <w:sz w:val="22"/>
        </w:rPr>
      </w:pPr>
      <w:r w:rsidRPr="00AD6CDC">
        <w:rPr>
          <w:rFonts w:ascii="ＭＳ ゴシック" w:eastAsia="ＭＳ ゴシック" w:hAnsi="ＭＳ ゴシック" w:hint="eastAsia"/>
          <w:sz w:val="22"/>
        </w:rPr>
        <w:t>毎時の</w:t>
      </w:r>
      <w:r w:rsidR="009726DC" w:rsidRPr="00AD6CDC">
        <w:rPr>
          <w:rFonts w:ascii="ＭＳ ゴシック" w:eastAsia="ＭＳ ゴシック" w:hAnsi="ＭＳ ゴシック" w:hint="eastAsia"/>
          <w:sz w:val="22"/>
        </w:rPr>
        <w:t>評価規準</w:t>
      </w:r>
      <w:r w:rsidR="004E2FFF" w:rsidRPr="00AD6CDC">
        <w:rPr>
          <w:rFonts w:ascii="ＭＳ ゴシック" w:eastAsia="ＭＳ ゴシック" w:hAnsi="ＭＳ ゴシック" w:hint="eastAsia"/>
          <w:sz w:val="22"/>
        </w:rPr>
        <w:t>例</w:t>
      </w:r>
    </w:p>
    <w:tbl>
      <w:tblPr>
        <w:tblW w:w="19429" w:type="dxa"/>
        <w:tblInd w:w="84" w:type="dxa"/>
        <w:tblLayout w:type="fixed"/>
        <w:tblCellMar>
          <w:left w:w="99" w:type="dxa"/>
          <w:right w:w="99" w:type="dxa"/>
        </w:tblCellMar>
        <w:tblLook w:val="04A0" w:firstRow="1" w:lastRow="0" w:firstColumn="1" w:lastColumn="0" w:noHBand="0" w:noVBand="1"/>
      </w:tblPr>
      <w:tblGrid>
        <w:gridCol w:w="433"/>
        <w:gridCol w:w="2251"/>
        <w:gridCol w:w="421"/>
        <w:gridCol w:w="2676"/>
        <w:gridCol w:w="3938"/>
        <w:gridCol w:w="3236"/>
        <w:gridCol w:w="3237"/>
        <w:gridCol w:w="3237"/>
      </w:tblGrid>
      <w:tr w:rsidR="005D523F" w:rsidRPr="00AD6CDC" w14:paraId="574BA9EA" w14:textId="77777777" w:rsidTr="00D02DBF">
        <w:trPr>
          <w:trHeight w:val="307"/>
        </w:trPr>
        <w:tc>
          <w:tcPr>
            <w:tcW w:w="433" w:type="dxa"/>
            <w:vMerge w:val="restart"/>
            <w:tcBorders>
              <w:top w:val="single" w:sz="4" w:space="0" w:color="auto"/>
              <w:left w:val="single" w:sz="4" w:space="0" w:color="auto"/>
              <w:right w:val="single" w:sz="4" w:space="0" w:color="auto"/>
            </w:tcBorders>
            <w:shd w:val="clear" w:color="auto" w:fill="auto"/>
            <w:vAlign w:val="center"/>
            <w:hideMark/>
          </w:tcPr>
          <w:p w14:paraId="66B7D848"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51" w:type="dxa"/>
            <w:vMerge w:val="restart"/>
            <w:tcBorders>
              <w:top w:val="single" w:sz="4" w:space="0" w:color="auto"/>
              <w:left w:val="nil"/>
              <w:right w:val="single" w:sz="4" w:space="0" w:color="auto"/>
            </w:tcBorders>
            <w:shd w:val="clear" w:color="auto" w:fill="auto"/>
            <w:vAlign w:val="center"/>
            <w:hideMark/>
          </w:tcPr>
          <w:p w14:paraId="35F13865"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1" w:type="dxa"/>
            <w:vMerge w:val="restart"/>
            <w:tcBorders>
              <w:top w:val="single" w:sz="4" w:space="0" w:color="auto"/>
              <w:left w:val="nil"/>
              <w:right w:val="single" w:sz="4" w:space="0" w:color="auto"/>
            </w:tcBorders>
            <w:vAlign w:val="center"/>
          </w:tcPr>
          <w:p w14:paraId="020D464C"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76" w:type="dxa"/>
            <w:vMerge w:val="restart"/>
            <w:tcBorders>
              <w:top w:val="single" w:sz="4" w:space="0" w:color="auto"/>
              <w:left w:val="single" w:sz="4" w:space="0" w:color="auto"/>
              <w:right w:val="single" w:sz="4" w:space="0" w:color="auto"/>
            </w:tcBorders>
            <w:shd w:val="clear" w:color="auto" w:fill="auto"/>
            <w:vAlign w:val="center"/>
            <w:hideMark/>
          </w:tcPr>
          <w:p w14:paraId="524E8FA6"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38" w:type="dxa"/>
            <w:vMerge w:val="restart"/>
            <w:tcBorders>
              <w:top w:val="single" w:sz="4" w:space="0" w:color="auto"/>
              <w:left w:val="nil"/>
              <w:right w:val="single" w:sz="4" w:space="0" w:color="auto"/>
            </w:tcBorders>
            <w:vAlign w:val="center"/>
          </w:tcPr>
          <w:p w14:paraId="2AE9BC6F"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10" w:type="dxa"/>
            <w:gridSpan w:val="3"/>
            <w:tcBorders>
              <w:top w:val="single" w:sz="4" w:space="0" w:color="auto"/>
              <w:left w:val="single" w:sz="4" w:space="0" w:color="auto"/>
              <w:right w:val="single" w:sz="4" w:space="0" w:color="auto"/>
            </w:tcBorders>
          </w:tcPr>
          <w:p w14:paraId="63EEB2BB"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5D523F" w:rsidRPr="00AD6CDC" w14:paraId="1525D24F" w14:textId="77777777" w:rsidTr="00D02DBF">
        <w:trPr>
          <w:trHeight w:val="285"/>
        </w:trPr>
        <w:tc>
          <w:tcPr>
            <w:tcW w:w="433" w:type="dxa"/>
            <w:vMerge/>
            <w:tcBorders>
              <w:left w:val="single" w:sz="4" w:space="0" w:color="auto"/>
              <w:bottom w:val="single" w:sz="4" w:space="0" w:color="auto"/>
              <w:right w:val="single" w:sz="4" w:space="0" w:color="auto"/>
            </w:tcBorders>
            <w:shd w:val="clear" w:color="auto" w:fill="auto"/>
            <w:vAlign w:val="center"/>
          </w:tcPr>
          <w:p w14:paraId="0CC26B20"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p>
        </w:tc>
        <w:tc>
          <w:tcPr>
            <w:tcW w:w="2251" w:type="dxa"/>
            <w:vMerge/>
            <w:tcBorders>
              <w:left w:val="nil"/>
              <w:bottom w:val="single" w:sz="4" w:space="0" w:color="auto"/>
              <w:right w:val="single" w:sz="4" w:space="0" w:color="auto"/>
            </w:tcBorders>
            <w:shd w:val="clear" w:color="auto" w:fill="auto"/>
            <w:vAlign w:val="center"/>
          </w:tcPr>
          <w:p w14:paraId="19945A6F"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421" w:type="dxa"/>
            <w:vMerge/>
            <w:tcBorders>
              <w:left w:val="nil"/>
              <w:bottom w:val="single" w:sz="4" w:space="0" w:color="auto"/>
              <w:right w:val="single" w:sz="4" w:space="0" w:color="auto"/>
            </w:tcBorders>
          </w:tcPr>
          <w:p w14:paraId="6B5E0374"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auto"/>
            <w:vAlign w:val="center"/>
          </w:tcPr>
          <w:p w14:paraId="10B75CA6"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3938" w:type="dxa"/>
            <w:vMerge/>
            <w:tcBorders>
              <w:left w:val="nil"/>
              <w:bottom w:val="single" w:sz="4" w:space="0" w:color="auto"/>
              <w:right w:val="single" w:sz="4" w:space="0" w:color="auto"/>
            </w:tcBorders>
          </w:tcPr>
          <w:p w14:paraId="656A082C"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3236" w:type="dxa"/>
            <w:tcBorders>
              <w:top w:val="single" w:sz="4" w:space="0" w:color="auto"/>
              <w:left w:val="single" w:sz="4" w:space="0" w:color="auto"/>
              <w:bottom w:val="single" w:sz="4" w:space="0" w:color="auto"/>
              <w:right w:val="single" w:sz="4" w:space="0" w:color="auto"/>
            </w:tcBorders>
          </w:tcPr>
          <w:p w14:paraId="2FC85ED8"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37" w:type="dxa"/>
            <w:tcBorders>
              <w:top w:val="single" w:sz="4" w:space="0" w:color="auto"/>
              <w:left w:val="single" w:sz="4" w:space="0" w:color="auto"/>
              <w:bottom w:val="single" w:sz="4" w:space="0" w:color="auto"/>
              <w:right w:val="single" w:sz="4" w:space="0" w:color="auto"/>
            </w:tcBorders>
          </w:tcPr>
          <w:p w14:paraId="34EB5CA9" w14:textId="62DF66D2" w:rsidR="005D523F" w:rsidRPr="00AD6CDC" w:rsidRDefault="00FF4F5E"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37" w:type="dxa"/>
            <w:tcBorders>
              <w:top w:val="single" w:sz="4" w:space="0" w:color="auto"/>
              <w:left w:val="single" w:sz="4" w:space="0" w:color="auto"/>
              <w:bottom w:val="single" w:sz="4" w:space="0" w:color="auto"/>
              <w:right w:val="single" w:sz="4" w:space="0" w:color="auto"/>
            </w:tcBorders>
          </w:tcPr>
          <w:p w14:paraId="444E9137" w14:textId="77777777" w:rsidR="005D523F" w:rsidRPr="00AD6CDC" w:rsidRDefault="005D523F" w:rsidP="000A4A07">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9A193B" w:rsidRPr="00AD6CDC" w14:paraId="414940F7" w14:textId="77777777" w:rsidTr="000355A5">
        <w:trPr>
          <w:cantSplit/>
          <w:trHeight w:val="1385"/>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6701E6AE" w14:textId="29A1E787" w:rsidR="009A193B" w:rsidRPr="00AD6CDC" w:rsidRDefault="009A193B" w:rsidP="000A4A07">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正負の数</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9413" w14:textId="6AAE67FC" w:rsidR="009A193B" w:rsidRPr="00AD6CDC" w:rsidRDefault="009A193B" w:rsidP="005D523F">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小さい数から大きい数をひくには？</w:t>
            </w:r>
          </w:p>
          <w:p w14:paraId="246C8834" w14:textId="5A41226B" w:rsidR="009A193B" w:rsidRPr="00AD6CDC" w:rsidRDefault="009A193B"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19</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21</w:t>
            </w:r>
            <w:r w:rsidRPr="00AD6CDC">
              <w:rPr>
                <w:rFonts w:ascii="ＭＳ 明朝" w:hAnsi="ＭＳ 明朝" w:cs="ＭＳ Ｐゴシック" w:hint="eastAsia"/>
                <w:color w:val="000000"/>
                <w:kern w:val="0"/>
                <w:sz w:val="20"/>
                <w:szCs w:val="20"/>
              </w:rPr>
              <w:t>）</w:t>
            </w:r>
          </w:p>
        </w:tc>
        <w:tc>
          <w:tcPr>
            <w:tcW w:w="421" w:type="dxa"/>
            <w:vMerge w:val="restart"/>
            <w:tcBorders>
              <w:top w:val="single" w:sz="4" w:space="0" w:color="auto"/>
              <w:left w:val="single" w:sz="4" w:space="0" w:color="auto"/>
              <w:right w:val="single" w:sz="4" w:space="0" w:color="auto"/>
            </w:tcBorders>
            <w:vAlign w:val="center"/>
          </w:tcPr>
          <w:p w14:paraId="72B1EA8F" w14:textId="77777777" w:rsidR="009A193B" w:rsidRPr="00AD6CDC" w:rsidRDefault="009A193B" w:rsidP="000A4A0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76" w:type="dxa"/>
            <w:vMerge w:val="restart"/>
            <w:tcBorders>
              <w:top w:val="single" w:sz="4" w:space="0" w:color="auto"/>
              <w:left w:val="single" w:sz="4" w:space="0" w:color="auto"/>
              <w:right w:val="single" w:sz="4" w:space="0" w:color="auto"/>
            </w:tcBorders>
            <w:shd w:val="clear" w:color="auto" w:fill="auto"/>
          </w:tcPr>
          <w:p w14:paraId="2E806E94" w14:textId="77777777" w:rsidR="009A193B" w:rsidRPr="00AD6CDC" w:rsidRDefault="009A193B" w:rsidP="000A4A07">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正負の数の必要性と意味を理解する。</w:t>
            </w:r>
          </w:p>
        </w:tc>
        <w:tc>
          <w:tcPr>
            <w:tcW w:w="3938" w:type="dxa"/>
            <w:vMerge w:val="restart"/>
            <w:tcBorders>
              <w:top w:val="single" w:sz="4" w:space="0" w:color="auto"/>
              <w:left w:val="nil"/>
              <w:right w:val="single" w:sz="4" w:space="0" w:color="auto"/>
            </w:tcBorders>
          </w:tcPr>
          <w:p w14:paraId="101EFCB5" w14:textId="7FA5FA21" w:rsidR="009A193B" w:rsidRPr="00AD6CDC" w:rsidRDefault="009A193B" w:rsidP="00A0691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・ひき算の九九表を完成させるために</w:t>
            </w:r>
            <w:r w:rsidR="001278DD" w:rsidRPr="00AD6CDC">
              <w:rPr>
                <w:rFonts w:ascii="ＭＳ 明朝" w:hAnsi="ＭＳ 明朝" w:cs="ＭＳ Ｐゴシック" w:hint="eastAsia"/>
                <w:color w:val="000000"/>
                <w:kern w:val="0"/>
                <w:sz w:val="20"/>
                <w:szCs w:val="20"/>
              </w:rPr>
              <w:t>は</w:t>
            </w:r>
            <w:r w:rsidR="005A28DE">
              <w:rPr>
                <w:rFonts w:ascii="ＭＳ 明朝" w:hAnsi="ＭＳ 明朝" w:cs="ＭＳ Ｐゴシック" w:hint="eastAsia"/>
                <w:color w:val="000000"/>
                <w:kern w:val="0"/>
                <w:sz w:val="20"/>
                <w:szCs w:val="20"/>
              </w:rPr>
              <w:t>、</w:t>
            </w:r>
            <w:r w:rsidR="001278DD" w:rsidRPr="00AD6CDC">
              <w:rPr>
                <w:rFonts w:ascii="ＭＳ 明朝" w:hAnsi="ＭＳ 明朝" w:cs="ＭＳ Ｐゴシック" w:hint="eastAsia"/>
                <w:color w:val="000000"/>
                <w:kern w:val="0"/>
                <w:sz w:val="20"/>
                <w:szCs w:val="20"/>
              </w:rPr>
              <w:t>どんな数</w:t>
            </w:r>
            <w:r w:rsidRPr="00AD6CDC">
              <w:rPr>
                <w:rFonts w:ascii="ＭＳ 明朝" w:hAnsi="ＭＳ 明朝" w:cs="ＭＳ Ｐゴシック" w:hint="eastAsia"/>
                <w:color w:val="000000"/>
                <w:kern w:val="0"/>
                <w:sz w:val="20"/>
                <w:szCs w:val="20"/>
              </w:rPr>
              <w:t>が必要である</w:t>
            </w:r>
            <w:r w:rsidR="001278DD" w:rsidRPr="00AD6CDC">
              <w:rPr>
                <w:rFonts w:ascii="ＭＳ 明朝" w:hAnsi="ＭＳ 明朝" w:cs="ＭＳ Ｐゴシック" w:hint="eastAsia"/>
                <w:color w:val="000000"/>
                <w:kern w:val="0"/>
                <w:sz w:val="20"/>
                <w:szCs w:val="20"/>
              </w:rPr>
              <w:t>か</w:t>
            </w:r>
            <w:r w:rsidRPr="00AD6CDC">
              <w:rPr>
                <w:rFonts w:ascii="ＭＳ 明朝" w:hAnsi="ＭＳ 明朝" w:cs="ＭＳ Ｐゴシック" w:hint="eastAsia"/>
                <w:color w:val="000000"/>
                <w:kern w:val="0"/>
                <w:sz w:val="20"/>
                <w:szCs w:val="20"/>
              </w:rPr>
              <w:t>を考</w:t>
            </w:r>
            <w:r w:rsidR="001278DD" w:rsidRPr="00AD6CDC">
              <w:rPr>
                <w:rFonts w:ascii="ＭＳ 明朝" w:hAnsi="ＭＳ 明朝" w:cs="ＭＳ Ｐゴシック" w:hint="eastAsia"/>
                <w:color w:val="000000"/>
                <w:kern w:val="0"/>
                <w:sz w:val="20"/>
                <w:szCs w:val="20"/>
              </w:rPr>
              <w:t>える。</w:t>
            </w:r>
          </w:p>
          <w:p w14:paraId="0FD17689" w14:textId="621DCC58" w:rsidR="009A193B" w:rsidRPr="00AD6CDC" w:rsidRDefault="009A193B" w:rsidP="0051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278DD" w:rsidRPr="00AD6CDC">
              <w:rPr>
                <w:rFonts w:ascii="ＭＳ 明朝" w:hAnsi="ＭＳ 明朝" w:cs="ＭＳ Ｐゴシック"/>
                <w:color w:val="000000"/>
                <w:kern w:val="0"/>
                <w:sz w:val="20"/>
                <w:szCs w:val="20"/>
              </w:rPr>
              <w:t>0より小さい数を</w:t>
            </w:r>
            <w:r w:rsidRPr="00AD6CDC">
              <w:rPr>
                <w:rFonts w:ascii="ＭＳ 明朝" w:hAnsi="ＭＳ 明朝" w:cs="ＭＳ Ｐゴシック" w:hint="eastAsia"/>
                <w:color w:val="000000"/>
                <w:kern w:val="0"/>
                <w:sz w:val="20"/>
                <w:szCs w:val="20"/>
              </w:rPr>
              <w:t>身のまわり</w:t>
            </w:r>
            <w:r w:rsidR="001278DD" w:rsidRPr="00AD6CDC">
              <w:rPr>
                <w:rFonts w:ascii="ＭＳ 明朝" w:hAnsi="ＭＳ 明朝" w:cs="ＭＳ Ｐゴシック" w:hint="eastAsia"/>
                <w:color w:val="000000"/>
                <w:kern w:val="0"/>
                <w:sz w:val="20"/>
                <w:szCs w:val="20"/>
              </w:rPr>
              <w:t>から</w:t>
            </w:r>
            <w:r w:rsidRPr="00AD6CDC">
              <w:rPr>
                <w:rFonts w:ascii="ＭＳ 明朝" w:hAnsi="ＭＳ 明朝" w:cs="ＭＳ Ｐゴシック" w:hint="eastAsia"/>
                <w:color w:val="000000"/>
                <w:kern w:val="0"/>
                <w:sz w:val="20"/>
                <w:szCs w:val="20"/>
              </w:rPr>
              <w:t>探し</w:t>
            </w:r>
            <w:r w:rsidR="005A28DE">
              <w:rPr>
                <w:rFonts w:ascii="ＭＳ 明朝" w:hAnsi="ＭＳ 明朝" w:cs="ＭＳ Ｐゴシック" w:hint="eastAsia"/>
                <w:color w:val="000000"/>
                <w:kern w:val="0"/>
                <w:sz w:val="20"/>
                <w:szCs w:val="20"/>
              </w:rPr>
              <w:t>、</w:t>
            </w:r>
            <w:r w:rsidR="001278DD" w:rsidRPr="00AD6CDC">
              <w:rPr>
                <w:rFonts w:ascii="ＭＳ 明朝" w:hAnsi="ＭＳ 明朝" w:cs="ＭＳ Ｐゴシック" w:hint="eastAsia"/>
                <w:color w:val="000000"/>
                <w:kern w:val="0"/>
                <w:sz w:val="20"/>
                <w:szCs w:val="20"/>
              </w:rPr>
              <w:t>気温を例にして</w:t>
            </w:r>
            <w:r w:rsidRPr="00AD6CDC">
              <w:rPr>
                <w:rFonts w:ascii="ＭＳ 明朝" w:hAnsi="ＭＳ 明朝" w:cs="ＭＳ Ｐゴシック" w:hint="eastAsia"/>
                <w:color w:val="000000"/>
                <w:kern w:val="0"/>
                <w:sz w:val="20"/>
                <w:szCs w:val="20"/>
              </w:rPr>
              <w:t>「－」のついた</w:t>
            </w:r>
            <w:r w:rsidR="001278DD" w:rsidRPr="00AD6CDC">
              <w:rPr>
                <w:rFonts w:ascii="ＭＳ 明朝" w:hAnsi="ＭＳ 明朝" w:cs="ＭＳ Ｐゴシック" w:hint="eastAsia"/>
                <w:color w:val="000000"/>
                <w:kern w:val="0"/>
                <w:sz w:val="20"/>
                <w:szCs w:val="20"/>
              </w:rPr>
              <w:t>数</w:t>
            </w:r>
            <w:r w:rsidRPr="00AD6CDC">
              <w:rPr>
                <w:rFonts w:ascii="ＭＳ 明朝" w:hAnsi="ＭＳ 明朝" w:cs="ＭＳ Ｐゴシック" w:hint="eastAsia"/>
                <w:color w:val="000000"/>
                <w:kern w:val="0"/>
                <w:sz w:val="20"/>
                <w:szCs w:val="20"/>
              </w:rPr>
              <w:t>がどんなことを表しているかを考える。</w:t>
            </w:r>
          </w:p>
          <w:p w14:paraId="71BD23E2" w14:textId="57888420" w:rsidR="009A193B" w:rsidRPr="00AD6CDC" w:rsidRDefault="009A193B" w:rsidP="00A0691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－の符号や正の数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負の数の意味を知る。</w:t>
            </w:r>
          </w:p>
          <w:p w14:paraId="00168533" w14:textId="4D961C9C" w:rsidR="009A193B" w:rsidRPr="00AD6CDC" w:rsidRDefault="009A193B" w:rsidP="00A06915">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マイナス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プラス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正の符号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負の符号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負の数</w:t>
            </w:r>
          </w:p>
        </w:tc>
        <w:tc>
          <w:tcPr>
            <w:tcW w:w="3236" w:type="dxa"/>
            <w:vMerge w:val="restart"/>
            <w:tcBorders>
              <w:top w:val="single" w:sz="4" w:space="0" w:color="auto"/>
              <w:left w:val="single" w:sz="4" w:space="0" w:color="auto"/>
              <w:right w:val="single" w:sz="4" w:space="0" w:color="auto"/>
            </w:tcBorders>
          </w:tcPr>
          <w:p w14:paraId="61D96EA0" w14:textId="591E9793" w:rsidR="009A193B" w:rsidRPr="00AD6CDC" w:rsidRDefault="009A193B" w:rsidP="00E1420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正負の数の必要性と意味</w:t>
            </w:r>
            <w:r w:rsidR="001278DD" w:rsidRPr="00AD6CDC">
              <w:rPr>
                <w:rFonts w:hint="eastAsia"/>
                <w:color w:val="000000"/>
                <w:sz w:val="20"/>
                <w:szCs w:val="18"/>
              </w:rPr>
              <w:t>を</w:t>
            </w:r>
            <w:r w:rsidR="005A28DE">
              <w:rPr>
                <w:rFonts w:hint="eastAsia"/>
                <w:color w:val="000000"/>
                <w:sz w:val="20"/>
                <w:szCs w:val="18"/>
              </w:rPr>
              <w:t>、</w:t>
            </w:r>
            <w:r w:rsidRPr="00AD6CDC">
              <w:rPr>
                <w:rFonts w:hint="eastAsia"/>
                <w:color w:val="000000"/>
                <w:sz w:val="20"/>
                <w:szCs w:val="18"/>
              </w:rPr>
              <w:t>具体的な場面と</w:t>
            </w:r>
            <w:r w:rsidR="00620715">
              <w:rPr>
                <w:rFonts w:hint="eastAsia"/>
                <w:color w:val="000000"/>
                <w:sz w:val="20"/>
                <w:szCs w:val="18"/>
              </w:rPr>
              <w:t>結びつ</w:t>
            </w:r>
            <w:r w:rsidRPr="00AD6CDC">
              <w:rPr>
                <w:rFonts w:hint="eastAsia"/>
                <w:color w:val="000000"/>
                <w:sz w:val="20"/>
                <w:szCs w:val="18"/>
              </w:rPr>
              <w:t>けて理解している。</w:t>
            </w:r>
          </w:p>
        </w:tc>
        <w:tc>
          <w:tcPr>
            <w:tcW w:w="3237" w:type="dxa"/>
            <w:vMerge w:val="restart"/>
            <w:tcBorders>
              <w:top w:val="single" w:sz="4" w:space="0" w:color="auto"/>
              <w:left w:val="single" w:sz="4" w:space="0" w:color="auto"/>
              <w:right w:val="single" w:sz="4" w:space="0" w:color="auto"/>
            </w:tcBorders>
          </w:tcPr>
          <w:p w14:paraId="6D75C850"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tcPr>
          <w:p w14:paraId="45A76136" w14:textId="5130FCB2" w:rsidR="009A193B" w:rsidRPr="00AD6CDC" w:rsidRDefault="009A193B" w:rsidP="001278D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w:t>
            </w:r>
            <w:r w:rsidR="001278DD" w:rsidRPr="00AD6CDC">
              <w:rPr>
                <w:rFonts w:ascii="ＭＳ 明朝" w:hAnsi="ＭＳ 明朝" w:cs="ＭＳ Ｐゴシック" w:hint="eastAsia"/>
                <w:color w:val="000000"/>
                <w:kern w:val="0"/>
                <w:sz w:val="20"/>
                <w:szCs w:val="20"/>
              </w:rPr>
              <w:t>必要性と</w:t>
            </w:r>
            <w:r w:rsidRPr="00AD6CDC">
              <w:rPr>
                <w:rFonts w:ascii="ＭＳ 明朝" w:hAnsi="ＭＳ 明朝" w:cs="ＭＳ Ｐゴシック" w:hint="eastAsia"/>
                <w:color w:val="000000"/>
                <w:kern w:val="0"/>
                <w:sz w:val="20"/>
                <w:szCs w:val="20"/>
              </w:rPr>
              <w:t>意味を考えようとしている。</w:t>
            </w:r>
          </w:p>
        </w:tc>
      </w:tr>
      <w:tr w:rsidR="009A193B" w:rsidRPr="00AD6CDC" w14:paraId="20D80880" w14:textId="77777777" w:rsidTr="003519A4">
        <w:trPr>
          <w:cantSplit/>
          <w:trHeight w:val="1011"/>
        </w:trPr>
        <w:tc>
          <w:tcPr>
            <w:tcW w:w="433" w:type="dxa"/>
            <w:vMerge/>
            <w:tcBorders>
              <w:left w:val="single" w:sz="4" w:space="0" w:color="auto"/>
              <w:right w:val="single" w:sz="4" w:space="0" w:color="auto"/>
            </w:tcBorders>
            <w:shd w:val="clear" w:color="auto" w:fill="auto"/>
            <w:textDirection w:val="tbRlV"/>
            <w:vAlign w:val="center"/>
          </w:tcPr>
          <w:p w14:paraId="324E103C" w14:textId="78CB484F" w:rsidR="009A193B" w:rsidRPr="00AD6CDC" w:rsidRDefault="009A193B" w:rsidP="000A4A07">
            <w:pPr>
              <w:widowControl/>
              <w:spacing w:line="280" w:lineRule="exact"/>
              <w:ind w:left="113" w:right="113"/>
              <w:jc w:val="center"/>
              <w:rPr>
                <w:rFonts w:ascii="ＭＳ 明朝" w:eastAsia="ＭＳ ゴシック"/>
                <w:sz w:val="18"/>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77D192BA" w14:textId="77777777" w:rsidR="009A193B" w:rsidRPr="00AD6CDC" w:rsidRDefault="009A193B" w:rsidP="000A4A07">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符号のついた数</w:t>
            </w:r>
          </w:p>
          <w:p w14:paraId="3DF6EDF8" w14:textId="12B73E07" w:rsidR="009A193B" w:rsidRPr="00AD6CDC" w:rsidRDefault="009A193B"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22</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24</w:t>
            </w:r>
            <w:r w:rsidRPr="00AD6CDC">
              <w:rPr>
                <w:rFonts w:ascii="ＭＳ 明朝" w:hAnsi="ＭＳ 明朝" w:cs="ＭＳ Ｐゴシック" w:hint="eastAsia"/>
                <w:color w:val="000000"/>
                <w:kern w:val="0"/>
                <w:sz w:val="20"/>
                <w:szCs w:val="20"/>
              </w:rPr>
              <w:t>）</w:t>
            </w:r>
          </w:p>
        </w:tc>
        <w:tc>
          <w:tcPr>
            <w:tcW w:w="421" w:type="dxa"/>
            <w:vMerge/>
            <w:tcBorders>
              <w:left w:val="single" w:sz="4" w:space="0" w:color="auto"/>
              <w:bottom w:val="single" w:sz="4" w:space="0" w:color="auto"/>
              <w:right w:val="single" w:sz="4" w:space="0" w:color="auto"/>
            </w:tcBorders>
            <w:vAlign w:val="center"/>
          </w:tcPr>
          <w:p w14:paraId="45141B6F" w14:textId="77777777" w:rsidR="009A193B" w:rsidRPr="00AD6CDC" w:rsidRDefault="009A193B" w:rsidP="000A4A07">
            <w:pPr>
              <w:widowControl/>
              <w:spacing w:line="280" w:lineRule="exact"/>
              <w:jc w:val="center"/>
              <w:rPr>
                <w:rFonts w:ascii="ＭＳ 明朝" w:hAnsi="ＭＳ 明朝"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auto"/>
          </w:tcPr>
          <w:p w14:paraId="2F6D5115" w14:textId="77777777" w:rsidR="009A193B" w:rsidRPr="00AD6CDC" w:rsidRDefault="009A193B" w:rsidP="000A4A07">
            <w:pPr>
              <w:widowControl/>
              <w:spacing w:line="280" w:lineRule="exact"/>
              <w:rPr>
                <w:rFonts w:ascii="ＭＳ 明朝" w:hAnsi="ＭＳ 明朝" w:cs="ＭＳ Ｐゴシック"/>
                <w:color w:val="000000"/>
                <w:kern w:val="0"/>
                <w:sz w:val="20"/>
                <w:szCs w:val="20"/>
              </w:rPr>
            </w:pPr>
          </w:p>
        </w:tc>
        <w:tc>
          <w:tcPr>
            <w:tcW w:w="3938" w:type="dxa"/>
            <w:vMerge/>
            <w:tcBorders>
              <w:left w:val="nil"/>
              <w:bottom w:val="single" w:sz="4" w:space="0" w:color="auto"/>
              <w:right w:val="single" w:sz="4" w:space="0" w:color="auto"/>
            </w:tcBorders>
          </w:tcPr>
          <w:p w14:paraId="0FCC71B7"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6" w:type="dxa"/>
            <w:vMerge/>
            <w:tcBorders>
              <w:left w:val="single" w:sz="4" w:space="0" w:color="auto"/>
              <w:bottom w:val="single" w:sz="4" w:space="0" w:color="auto"/>
              <w:right w:val="single" w:sz="4" w:space="0" w:color="auto"/>
            </w:tcBorders>
          </w:tcPr>
          <w:p w14:paraId="31334037"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tcPr>
          <w:p w14:paraId="16334371"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tcPr>
          <w:p w14:paraId="47AF0823"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r>
      <w:tr w:rsidR="009A193B" w:rsidRPr="00AD6CDC" w14:paraId="657EAA09" w14:textId="77777777" w:rsidTr="00494177">
        <w:trPr>
          <w:cantSplit/>
          <w:trHeight w:val="1376"/>
        </w:trPr>
        <w:tc>
          <w:tcPr>
            <w:tcW w:w="433" w:type="dxa"/>
            <w:vMerge/>
            <w:tcBorders>
              <w:left w:val="single" w:sz="4" w:space="0" w:color="auto"/>
              <w:right w:val="single" w:sz="4" w:space="0" w:color="auto"/>
            </w:tcBorders>
            <w:shd w:val="clear" w:color="auto" w:fill="auto"/>
            <w:textDirection w:val="tbRlV"/>
            <w:vAlign w:val="center"/>
          </w:tcPr>
          <w:p w14:paraId="1ACACB8D" w14:textId="77777777" w:rsidR="009A193B" w:rsidRPr="00AD6CDC" w:rsidRDefault="009A193B" w:rsidP="006F1FB8">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70EFAAC6" w14:textId="77777777" w:rsidR="009A193B" w:rsidRPr="00AD6CDC" w:rsidRDefault="009A193B" w:rsidP="006F1FB8">
            <w:pPr>
              <w:spacing w:line="280" w:lineRule="exact"/>
              <w:ind w:left="210" w:hangingChars="100" w:hanging="210"/>
              <w:jc w:val="left"/>
            </w:pPr>
          </w:p>
        </w:tc>
        <w:tc>
          <w:tcPr>
            <w:tcW w:w="421" w:type="dxa"/>
            <w:tcBorders>
              <w:top w:val="single" w:sz="4" w:space="0" w:color="auto"/>
              <w:left w:val="nil"/>
              <w:bottom w:val="single" w:sz="4" w:space="0" w:color="auto"/>
              <w:right w:val="single" w:sz="4" w:space="0" w:color="auto"/>
            </w:tcBorders>
            <w:vAlign w:val="center"/>
          </w:tcPr>
          <w:p w14:paraId="357763DE" w14:textId="77777777" w:rsidR="009A193B" w:rsidRPr="00AD6CDC" w:rsidRDefault="009A193B" w:rsidP="006F1FB8">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03F11E4" w14:textId="23D09111" w:rsidR="009A193B" w:rsidRPr="00AD6CDC" w:rsidRDefault="009A193B" w:rsidP="006F1FB8">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反対の性質をもつ量や基準とのちがいを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正負の数を用いて表すことができる。</w:t>
            </w:r>
          </w:p>
        </w:tc>
        <w:tc>
          <w:tcPr>
            <w:tcW w:w="3938" w:type="dxa"/>
            <w:tcBorders>
              <w:top w:val="single" w:sz="4" w:space="0" w:color="auto"/>
              <w:left w:val="nil"/>
              <w:bottom w:val="single" w:sz="4" w:space="0" w:color="auto"/>
              <w:right w:val="single" w:sz="4" w:space="0" w:color="auto"/>
            </w:tcBorders>
          </w:tcPr>
          <w:p w14:paraId="1116A9CC" w14:textId="7D6DE21A" w:rsidR="009A193B" w:rsidRPr="00AD6CDC" w:rsidRDefault="00471FD1" w:rsidP="00471FD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・反対の性質をもつ量や</w:t>
            </w:r>
            <w:r w:rsidR="009A193B" w:rsidRPr="00AD6CDC">
              <w:rPr>
                <w:rFonts w:ascii="ＭＳ 明朝" w:hAnsi="ＭＳ 明朝" w:cs="ＭＳ Ｐゴシック" w:hint="eastAsia"/>
                <w:color w:val="000000"/>
                <w:kern w:val="0"/>
                <w:sz w:val="20"/>
                <w:szCs w:val="20"/>
              </w:rPr>
              <w:t>基準とのちがいを</w:t>
            </w:r>
            <w:r w:rsidR="005A28DE">
              <w:rPr>
                <w:rFonts w:ascii="ＭＳ 明朝" w:hAnsi="ＭＳ 明朝" w:cs="ＭＳ Ｐゴシック" w:hint="eastAsia"/>
                <w:color w:val="000000"/>
                <w:kern w:val="0"/>
                <w:sz w:val="20"/>
                <w:szCs w:val="20"/>
              </w:rPr>
              <w:t>、</w:t>
            </w:r>
            <w:r w:rsidR="009A193B" w:rsidRPr="00AD6CDC">
              <w:rPr>
                <w:rFonts w:ascii="ＭＳ 明朝" w:hAnsi="ＭＳ 明朝" w:cs="ＭＳ Ｐゴシック" w:hint="eastAsia"/>
                <w:color w:val="000000"/>
                <w:kern w:val="0"/>
                <w:sz w:val="20"/>
                <w:szCs w:val="20"/>
              </w:rPr>
              <w:t>正負の数を使って表す。</w:t>
            </w:r>
          </w:p>
          <w:p w14:paraId="2648DA45" w14:textId="19874D4A" w:rsidR="00471FD1" w:rsidRPr="00AD6CDC" w:rsidRDefault="00471FD1" w:rsidP="00471FD1">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・正負の数で表された数量の意味を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w:t>
            </w:r>
          </w:p>
        </w:tc>
        <w:tc>
          <w:tcPr>
            <w:tcW w:w="3236" w:type="dxa"/>
            <w:tcBorders>
              <w:top w:val="single" w:sz="4" w:space="0" w:color="auto"/>
              <w:left w:val="single" w:sz="4" w:space="0" w:color="auto"/>
              <w:bottom w:val="single" w:sz="4" w:space="0" w:color="auto"/>
              <w:right w:val="single" w:sz="4" w:space="0" w:color="auto"/>
            </w:tcBorders>
          </w:tcPr>
          <w:p w14:paraId="53EA454F" w14:textId="60F9E21D" w:rsidR="009A193B" w:rsidRPr="00AD6CDC" w:rsidRDefault="009A193B" w:rsidP="00182B9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○反対の性質をもつ量や基準とのちがいを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正負の数を使って</w:t>
            </w:r>
            <w:r w:rsidR="00471FD1" w:rsidRPr="00AD6CDC">
              <w:rPr>
                <w:rFonts w:ascii="ＭＳ 明朝" w:hAnsi="ＭＳ 明朝" w:cs="ＭＳ Ｐゴシック" w:hint="eastAsia"/>
                <w:color w:val="000000"/>
                <w:kern w:val="0"/>
                <w:sz w:val="20"/>
                <w:szCs w:val="20"/>
              </w:rPr>
              <w:t>表したり</w:t>
            </w:r>
            <w:r w:rsidR="005A28DE">
              <w:rPr>
                <w:rFonts w:ascii="ＭＳ 明朝" w:hAnsi="ＭＳ 明朝" w:cs="ＭＳ Ｐゴシック" w:hint="eastAsia"/>
                <w:color w:val="000000"/>
                <w:kern w:val="0"/>
                <w:sz w:val="20"/>
                <w:szCs w:val="20"/>
              </w:rPr>
              <w:t>、</w:t>
            </w:r>
            <w:r w:rsidR="00471FD1" w:rsidRPr="00AD6CDC">
              <w:rPr>
                <w:rFonts w:ascii="ＭＳ 明朝" w:hAnsi="ＭＳ 明朝" w:cs="ＭＳ Ｐゴシック" w:hint="eastAsia"/>
                <w:color w:val="000000"/>
                <w:kern w:val="0"/>
                <w:sz w:val="20"/>
                <w:szCs w:val="20"/>
              </w:rPr>
              <w:t>正負の数</w:t>
            </w:r>
            <w:r w:rsidR="00182B92" w:rsidRPr="00AD6CDC">
              <w:rPr>
                <w:rFonts w:ascii="ＭＳ 明朝" w:hAnsi="ＭＳ 明朝" w:cs="ＭＳ Ｐゴシック" w:hint="eastAsia"/>
                <w:color w:val="000000"/>
                <w:kern w:val="0"/>
                <w:sz w:val="20"/>
                <w:szCs w:val="20"/>
              </w:rPr>
              <w:t>で</w:t>
            </w:r>
            <w:r w:rsidR="00471FD1" w:rsidRPr="00AD6CDC">
              <w:rPr>
                <w:rFonts w:ascii="ＭＳ 明朝" w:hAnsi="ＭＳ 明朝" w:cs="ＭＳ Ｐゴシック" w:hint="eastAsia"/>
                <w:color w:val="000000"/>
                <w:kern w:val="0"/>
                <w:sz w:val="20"/>
                <w:szCs w:val="20"/>
              </w:rPr>
              <w:t>表された数量の意味を</w:t>
            </w:r>
            <w:r w:rsidR="00B063C7">
              <w:rPr>
                <w:rFonts w:ascii="ＭＳ 明朝" w:hAnsi="ＭＳ 明朝" w:cs="ＭＳ Ｐゴシック" w:hint="eastAsia"/>
                <w:color w:val="000000"/>
                <w:kern w:val="0"/>
                <w:sz w:val="20"/>
                <w:szCs w:val="20"/>
              </w:rPr>
              <w:t>読みと</w:t>
            </w:r>
            <w:r w:rsidR="00471FD1" w:rsidRPr="00AD6CDC">
              <w:rPr>
                <w:rFonts w:ascii="ＭＳ 明朝" w:hAnsi="ＭＳ 明朝" w:cs="ＭＳ Ｐゴシック" w:hint="eastAsia"/>
                <w:color w:val="000000"/>
                <w:kern w:val="0"/>
                <w:sz w:val="20"/>
                <w:szCs w:val="20"/>
              </w:rPr>
              <w:t>ったりすることができる。</w:t>
            </w:r>
          </w:p>
        </w:tc>
        <w:tc>
          <w:tcPr>
            <w:tcW w:w="3237" w:type="dxa"/>
            <w:tcBorders>
              <w:top w:val="single" w:sz="4" w:space="0" w:color="auto"/>
              <w:left w:val="single" w:sz="4" w:space="0" w:color="auto"/>
              <w:bottom w:val="single" w:sz="4" w:space="0" w:color="auto"/>
              <w:right w:val="single" w:sz="4" w:space="0" w:color="auto"/>
            </w:tcBorders>
          </w:tcPr>
          <w:p w14:paraId="5D71C309" w14:textId="03BBF29A" w:rsidR="009A193B" w:rsidRPr="00AD6CDC" w:rsidRDefault="009A193B" w:rsidP="00471FD1">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tcPr>
          <w:p w14:paraId="70541A37"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p>
        </w:tc>
      </w:tr>
      <w:tr w:rsidR="009A193B" w:rsidRPr="00AD6CDC" w14:paraId="28299E8A" w14:textId="77777777" w:rsidTr="00EE16FE">
        <w:trPr>
          <w:cantSplit/>
          <w:trHeight w:val="2011"/>
        </w:trPr>
        <w:tc>
          <w:tcPr>
            <w:tcW w:w="433" w:type="dxa"/>
            <w:vMerge/>
            <w:tcBorders>
              <w:left w:val="single" w:sz="4" w:space="0" w:color="auto"/>
              <w:right w:val="single" w:sz="4" w:space="0" w:color="auto"/>
            </w:tcBorders>
            <w:shd w:val="clear" w:color="auto" w:fill="auto"/>
            <w:textDirection w:val="tbRlV"/>
            <w:vAlign w:val="center"/>
            <w:hideMark/>
          </w:tcPr>
          <w:p w14:paraId="474E176D" w14:textId="77777777" w:rsidR="009A193B" w:rsidRPr="00AD6CDC" w:rsidRDefault="009A193B" w:rsidP="006F1FB8">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19E5899D" w14:textId="77777777" w:rsidR="009A193B" w:rsidRPr="00AD6CDC" w:rsidRDefault="009A193B" w:rsidP="008F7B88">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数の大小</w:t>
            </w:r>
          </w:p>
          <w:p w14:paraId="15DD1DC9" w14:textId="75EC222D" w:rsidR="009A193B" w:rsidRPr="00AD6CDC" w:rsidRDefault="009A193B"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25</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27</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ECC6203" w14:textId="77777777" w:rsidR="009A193B" w:rsidRPr="00AD6CDC" w:rsidRDefault="009A193B" w:rsidP="006F1FB8">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1D8FD8E" w14:textId="5B966C77" w:rsidR="009A193B" w:rsidRPr="00AD6CDC" w:rsidRDefault="009A193B" w:rsidP="006F1FB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正負の数を数直線上に表すことができる。また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数直線を使って正負の数の大小を考え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その関係を不等号を使って表すことができる。</w:t>
            </w:r>
          </w:p>
        </w:tc>
        <w:tc>
          <w:tcPr>
            <w:tcW w:w="3938" w:type="dxa"/>
            <w:tcBorders>
              <w:top w:val="single" w:sz="4" w:space="0" w:color="auto"/>
              <w:left w:val="nil"/>
              <w:bottom w:val="single" w:sz="4" w:space="0" w:color="auto"/>
              <w:right w:val="single" w:sz="4" w:space="0" w:color="auto"/>
            </w:tcBorders>
          </w:tcPr>
          <w:p w14:paraId="5C842313" w14:textId="3FCB5100"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算数で学習した</w:t>
            </w:r>
            <w:r w:rsidRPr="00AD6CDC">
              <w:rPr>
                <w:rFonts w:ascii="ＭＳ 明朝" w:hAnsi="ＭＳ 明朝" w:cs="ＭＳ Ｐゴシック" w:hint="eastAsia"/>
                <w:color w:val="000000"/>
                <w:kern w:val="0"/>
                <w:sz w:val="20"/>
                <w:szCs w:val="20"/>
              </w:rPr>
              <w:t>数直線を負の数の範囲にひろげる。</w:t>
            </w:r>
          </w:p>
          <w:p w14:paraId="54427EB8" w14:textId="77777777"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・正負の数を数直線上に表す。</w:t>
            </w:r>
          </w:p>
          <w:p w14:paraId="16044B7D" w14:textId="11363E7C" w:rsidR="009A193B" w:rsidRPr="00AD6CDC" w:rsidRDefault="009A193B" w:rsidP="008F7B8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・数直線を使って正負の数の大小を考え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その関係を不等号を使って表す。</w:t>
            </w:r>
          </w:p>
          <w:p w14:paraId="3DD0AA71" w14:textId="2874062D"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［用語・記号］原点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正の方向</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負の方向</w:t>
            </w:r>
          </w:p>
        </w:tc>
        <w:tc>
          <w:tcPr>
            <w:tcW w:w="3236" w:type="dxa"/>
            <w:tcBorders>
              <w:top w:val="single" w:sz="4" w:space="0" w:color="auto"/>
              <w:left w:val="single" w:sz="4" w:space="0" w:color="auto"/>
              <w:bottom w:val="single" w:sz="4" w:space="0" w:color="auto"/>
              <w:right w:val="single" w:sz="4" w:space="0" w:color="auto"/>
            </w:tcBorders>
          </w:tcPr>
          <w:p w14:paraId="09277517"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○数直線上の位置と正負の数の大小の関係を理解している。</w:t>
            </w:r>
          </w:p>
          <w:p w14:paraId="49C3A422" w14:textId="3ADF43EF"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○数直線を使って正負の数の大小を考え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その関係を不等号を使って表すことができる。</w:t>
            </w:r>
          </w:p>
        </w:tc>
        <w:tc>
          <w:tcPr>
            <w:tcW w:w="3237" w:type="dxa"/>
            <w:tcBorders>
              <w:top w:val="single" w:sz="4" w:space="0" w:color="auto"/>
              <w:left w:val="single" w:sz="4" w:space="0" w:color="auto"/>
              <w:bottom w:val="single" w:sz="4" w:space="0" w:color="auto"/>
              <w:right w:val="single" w:sz="4" w:space="0" w:color="auto"/>
            </w:tcBorders>
          </w:tcPr>
          <w:p w14:paraId="717C8FB4"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tcPr>
          <w:p w14:paraId="52A1E70C" w14:textId="7A8FF597" w:rsidR="009A193B" w:rsidRPr="00AD6CDC" w:rsidRDefault="009A193B" w:rsidP="00155B2C">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○正負の数の大小関係を考えようとしている。</w:t>
            </w:r>
          </w:p>
        </w:tc>
      </w:tr>
      <w:tr w:rsidR="009A193B" w:rsidRPr="00AD6CDC" w14:paraId="1ECA335A" w14:textId="77777777" w:rsidTr="00494177">
        <w:trPr>
          <w:cantSplit/>
          <w:trHeight w:val="1466"/>
        </w:trPr>
        <w:tc>
          <w:tcPr>
            <w:tcW w:w="433" w:type="dxa"/>
            <w:vMerge/>
            <w:tcBorders>
              <w:left w:val="single" w:sz="4" w:space="0" w:color="auto"/>
              <w:right w:val="single" w:sz="4" w:space="0" w:color="auto"/>
            </w:tcBorders>
            <w:shd w:val="clear" w:color="auto" w:fill="auto"/>
            <w:textDirection w:val="tbRlV"/>
            <w:vAlign w:val="center"/>
          </w:tcPr>
          <w:p w14:paraId="5FB3CC2D" w14:textId="77777777" w:rsidR="009A193B" w:rsidRPr="00AD6CDC" w:rsidRDefault="009A193B" w:rsidP="006F1FB8">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0FACD575" w14:textId="77777777" w:rsidR="009A193B" w:rsidRPr="00AD6CDC" w:rsidRDefault="009A193B" w:rsidP="008F7B88">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vMerge w:val="restart"/>
            <w:tcBorders>
              <w:top w:val="single" w:sz="4" w:space="0" w:color="auto"/>
              <w:left w:val="nil"/>
              <w:bottom w:val="single" w:sz="4" w:space="0" w:color="auto"/>
              <w:right w:val="single" w:sz="4" w:space="0" w:color="auto"/>
            </w:tcBorders>
            <w:vAlign w:val="center"/>
          </w:tcPr>
          <w:p w14:paraId="7485ADB0" w14:textId="77777777" w:rsidR="009A193B" w:rsidRPr="00AD6CDC" w:rsidRDefault="009A193B" w:rsidP="006F1FB8">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7651E04" w14:textId="241AF937" w:rsidR="009A193B" w:rsidRPr="00AD6CDC" w:rsidRDefault="009A193B" w:rsidP="006F1FB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絶対値をもとにして正負の数の大小を考え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その関係を不等号を使って表すことができる。</w:t>
            </w:r>
          </w:p>
        </w:tc>
        <w:tc>
          <w:tcPr>
            <w:tcW w:w="3938" w:type="dxa"/>
            <w:tcBorders>
              <w:top w:val="single" w:sz="4" w:space="0" w:color="auto"/>
              <w:left w:val="nil"/>
              <w:bottom w:val="single" w:sz="4" w:space="0" w:color="auto"/>
              <w:right w:val="single" w:sz="4" w:space="0" w:color="auto"/>
            </w:tcBorders>
          </w:tcPr>
          <w:p w14:paraId="0D3D5AA5" w14:textId="1779C891" w:rsidR="009A193B" w:rsidRPr="00AD6CDC" w:rsidRDefault="009A193B" w:rsidP="008F7B8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・絶対値をもとにして正負の数の大小を考え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不等号を使って表す。</w:t>
            </w:r>
          </w:p>
          <w:p w14:paraId="05CB2198" w14:textId="77777777"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［用語・記号］絶対値</w:t>
            </w:r>
          </w:p>
        </w:tc>
        <w:tc>
          <w:tcPr>
            <w:tcW w:w="3236" w:type="dxa"/>
            <w:tcBorders>
              <w:top w:val="single" w:sz="4" w:space="0" w:color="auto"/>
              <w:left w:val="single" w:sz="4" w:space="0" w:color="auto"/>
              <w:bottom w:val="single" w:sz="4" w:space="0" w:color="auto"/>
              <w:right w:val="single" w:sz="4" w:space="0" w:color="auto"/>
            </w:tcBorders>
          </w:tcPr>
          <w:p w14:paraId="5CD479CB" w14:textId="23F7B347" w:rsidR="009A193B" w:rsidRPr="00AD6CDC" w:rsidRDefault="009A193B" w:rsidP="008F7B8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絶対値を求めることができる。</w:t>
            </w:r>
          </w:p>
          <w:p w14:paraId="5E5135B7" w14:textId="1856F29B"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○絶対値をもとにして正負の数の大小を考え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その関係を不等号を使って表すことができる。</w:t>
            </w:r>
          </w:p>
        </w:tc>
        <w:tc>
          <w:tcPr>
            <w:tcW w:w="3237" w:type="dxa"/>
            <w:tcBorders>
              <w:top w:val="single" w:sz="4" w:space="0" w:color="auto"/>
              <w:left w:val="single" w:sz="4" w:space="0" w:color="auto"/>
              <w:bottom w:val="single" w:sz="4" w:space="0" w:color="auto"/>
              <w:right w:val="single" w:sz="4" w:space="0" w:color="auto"/>
            </w:tcBorders>
          </w:tcPr>
          <w:p w14:paraId="6C868691"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tcPr>
          <w:p w14:paraId="7FE567C0" w14:textId="77777777" w:rsidR="009A193B" w:rsidRPr="00AD6CDC" w:rsidRDefault="009A193B" w:rsidP="006F1FB8">
            <w:pPr>
              <w:spacing w:line="280" w:lineRule="exact"/>
              <w:ind w:left="200" w:hangingChars="100" w:hanging="200"/>
              <w:rPr>
                <w:rFonts w:ascii="ＭＳ 明朝" w:hAnsi="ＭＳ 明朝" w:cs="ＭＳ Ｐゴシック"/>
                <w:color w:val="000000"/>
                <w:kern w:val="0"/>
                <w:sz w:val="20"/>
                <w:szCs w:val="20"/>
              </w:rPr>
            </w:pPr>
          </w:p>
        </w:tc>
      </w:tr>
      <w:tr w:rsidR="00EE16FE" w:rsidRPr="00AD6CDC" w14:paraId="545D92BC" w14:textId="77777777" w:rsidTr="004A4E63">
        <w:trPr>
          <w:cantSplit/>
          <w:trHeight w:val="118"/>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4E20CE40" w14:textId="77777777" w:rsidR="00EE16FE" w:rsidRPr="00AD6CDC" w:rsidRDefault="00EE16FE" w:rsidP="006F1FB8">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B953CD3" w14:textId="77777777" w:rsidR="00EE16FE" w:rsidRPr="00AD6CDC" w:rsidRDefault="00EE16FE" w:rsidP="008F7B88">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74B40C0" w14:textId="7EE8031E" w:rsidR="00EE16FE" w:rsidRPr="00AD6CDC" w:rsidRDefault="00EE16F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28</w:t>
            </w:r>
            <w:r w:rsidRPr="00AD6CDC">
              <w:rPr>
                <w:rFonts w:ascii="ＭＳ 明朝" w:hAnsi="ＭＳ 明朝" w:cs="ＭＳ Ｐゴシック" w:hint="eastAsia"/>
                <w:color w:val="000000"/>
                <w:kern w:val="0"/>
                <w:sz w:val="20"/>
                <w:szCs w:val="20"/>
              </w:rPr>
              <w:t>）</w:t>
            </w:r>
          </w:p>
        </w:tc>
        <w:tc>
          <w:tcPr>
            <w:tcW w:w="421" w:type="dxa"/>
            <w:vMerge/>
            <w:tcBorders>
              <w:top w:val="single" w:sz="4" w:space="0" w:color="auto"/>
              <w:left w:val="nil"/>
              <w:bottom w:val="single" w:sz="4" w:space="0" w:color="auto"/>
              <w:right w:val="single" w:sz="4" w:space="0" w:color="auto"/>
            </w:tcBorders>
            <w:vAlign w:val="center"/>
          </w:tcPr>
          <w:p w14:paraId="6CFFADE9" w14:textId="77777777" w:rsidR="00EE16FE" w:rsidRPr="00AD6CDC" w:rsidRDefault="00EE16FE" w:rsidP="006F1FB8">
            <w:pPr>
              <w:widowControl/>
              <w:spacing w:line="280" w:lineRule="exact"/>
              <w:jc w:val="center"/>
              <w:rPr>
                <w:rFonts w:ascii="ＭＳ 明朝" w:hAnsi="ＭＳ 明朝" w:cs="ＭＳ Ｐゴシック"/>
                <w:color w:val="000000"/>
                <w:kern w:val="0"/>
                <w:sz w:val="20"/>
                <w:szCs w:val="20"/>
              </w:rPr>
            </w:pP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008DA0C7" w14:textId="77777777" w:rsidR="00EE16FE" w:rsidRPr="00AD6CDC" w:rsidRDefault="00EE16FE" w:rsidP="006F1FB8">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2A807801" w14:textId="77777777" w:rsidTr="000355A5">
        <w:trPr>
          <w:cantSplit/>
          <w:trHeight w:val="372"/>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tcPr>
          <w:p w14:paraId="24D32917" w14:textId="25416C84" w:rsidR="008C3CE3" w:rsidRPr="00AD6CDC" w:rsidRDefault="008C3CE3" w:rsidP="000E521B">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lastRenderedPageBreak/>
              <w:t>２</w:t>
            </w:r>
            <w:r w:rsidR="006400C3" w:rsidRPr="00AD6CDC">
              <w:rPr>
                <w:rFonts w:ascii="ＭＳ 明朝" w:hAnsi="ＭＳ 明朝" w:cs="ＭＳ Ｐゴシック" w:hint="eastAsia"/>
                <w:color w:val="000000"/>
                <w:kern w:val="0"/>
                <w:sz w:val="20"/>
                <w:szCs w:val="20"/>
              </w:rPr>
              <w:t xml:space="preserve">　</w:t>
            </w:r>
            <w:r w:rsidRPr="00AD6CDC">
              <w:rPr>
                <w:rFonts w:ascii="ＭＳ 明朝" w:hAnsi="ＭＳ 明朝" w:cs="ＭＳ Ｐゴシック" w:hint="eastAsia"/>
                <w:color w:val="000000"/>
                <w:kern w:val="0"/>
                <w:sz w:val="20"/>
                <w:szCs w:val="20"/>
              </w:rPr>
              <w:t>加法と減法</w:t>
            </w:r>
          </w:p>
        </w:tc>
        <w:tc>
          <w:tcPr>
            <w:tcW w:w="2251" w:type="dxa"/>
            <w:tcBorders>
              <w:top w:val="single" w:sz="4" w:space="0" w:color="auto"/>
              <w:left w:val="single" w:sz="4" w:space="0" w:color="auto"/>
              <w:right w:val="single" w:sz="4" w:space="0" w:color="auto"/>
            </w:tcBorders>
            <w:shd w:val="clear" w:color="auto" w:fill="auto"/>
            <w:vAlign w:val="center"/>
          </w:tcPr>
          <w:p w14:paraId="29B53424" w14:textId="77777777" w:rsidR="008C3CE3" w:rsidRPr="00AD6CDC" w:rsidRDefault="008C3CE3" w:rsidP="008C3CE3">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正負の数のたし算はどうなるのかな？</w:t>
            </w:r>
          </w:p>
          <w:p w14:paraId="3EE29929" w14:textId="17C3CE84" w:rsidR="008C3CE3" w:rsidRPr="00AD6CDC" w:rsidRDefault="008C3CE3"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29</w:t>
            </w:r>
            <w:r w:rsidRPr="00AD6CDC">
              <w:rPr>
                <w:rFonts w:ascii="ＭＳ 明朝" w:hAnsi="ＭＳ 明朝" w:cs="ＭＳ Ｐゴシック" w:hint="eastAsia"/>
                <w:color w:val="000000"/>
                <w:kern w:val="0"/>
                <w:sz w:val="20"/>
                <w:szCs w:val="20"/>
              </w:rPr>
              <w:t>）</w:t>
            </w:r>
          </w:p>
        </w:tc>
        <w:tc>
          <w:tcPr>
            <w:tcW w:w="421" w:type="dxa"/>
            <w:vMerge w:val="restart"/>
            <w:tcBorders>
              <w:top w:val="single" w:sz="4" w:space="0" w:color="auto"/>
              <w:left w:val="nil"/>
              <w:right w:val="single" w:sz="4" w:space="0" w:color="auto"/>
            </w:tcBorders>
            <w:vAlign w:val="center"/>
          </w:tcPr>
          <w:p w14:paraId="161A8114" w14:textId="77777777" w:rsidR="008C3CE3" w:rsidRPr="00AD6CDC" w:rsidRDefault="008C3CE3" w:rsidP="000E521B">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76" w:type="dxa"/>
            <w:vMerge w:val="restart"/>
            <w:tcBorders>
              <w:top w:val="single" w:sz="4" w:space="0" w:color="auto"/>
              <w:left w:val="single" w:sz="4" w:space="0" w:color="auto"/>
              <w:right w:val="single" w:sz="4" w:space="0" w:color="auto"/>
            </w:tcBorders>
            <w:shd w:val="clear" w:color="auto" w:fill="auto"/>
          </w:tcPr>
          <w:p w14:paraId="11D6A52D" w14:textId="5D374D12" w:rsidR="008C3CE3" w:rsidRPr="00AD6CDC" w:rsidRDefault="00B64A0F" w:rsidP="00A553B5">
            <w:pPr>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東西への移動</w:t>
            </w:r>
            <w:r w:rsidR="00A553B5">
              <w:rPr>
                <w:rFonts w:ascii="ＭＳ 明朝" w:hAnsi="ＭＳ 明朝" w:cs="ＭＳ Ｐゴシック" w:hint="eastAsia"/>
                <w:color w:val="000000"/>
                <w:kern w:val="0"/>
                <w:sz w:val="20"/>
                <w:szCs w:val="20"/>
              </w:rPr>
              <w:t>をもとにして、</w:t>
            </w:r>
            <w:r w:rsidR="008C3CE3" w:rsidRPr="00AD6CDC">
              <w:rPr>
                <w:rFonts w:ascii="ＭＳ 明朝" w:hAnsi="ＭＳ 明朝" w:cs="ＭＳ Ｐゴシック" w:hint="eastAsia"/>
                <w:color w:val="000000"/>
                <w:kern w:val="0"/>
                <w:sz w:val="20"/>
                <w:szCs w:val="20"/>
              </w:rPr>
              <w:t>正負の数の加法の意味を考えることができる。</w:t>
            </w:r>
          </w:p>
        </w:tc>
        <w:tc>
          <w:tcPr>
            <w:tcW w:w="3938" w:type="dxa"/>
            <w:vMerge w:val="restart"/>
            <w:tcBorders>
              <w:top w:val="single" w:sz="4" w:space="0" w:color="auto"/>
              <w:left w:val="single" w:sz="4" w:space="0" w:color="auto"/>
              <w:right w:val="single" w:sz="4" w:space="0" w:color="auto"/>
            </w:tcBorders>
            <w:shd w:val="clear" w:color="auto" w:fill="auto"/>
          </w:tcPr>
          <w:p w14:paraId="728B58B5" w14:textId="34A0BE95"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東西への移動</w:t>
            </w:r>
            <w:r w:rsidRPr="00AD6CDC">
              <w:rPr>
                <w:rFonts w:ascii="ＭＳ 明朝" w:hAnsi="ＭＳ 明朝" w:cs="ＭＳ Ｐゴシック" w:hint="eastAsia"/>
                <w:color w:val="000000"/>
                <w:kern w:val="0"/>
                <w:sz w:val="20"/>
                <w:szCs w:val="20"/>
              </w:rPr>
              <w:t>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2つの数のたし算を考える。</w:t>
            </w:r>
          </w:p>
          <w:p w14:paraId="66D6FBC8"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・加法の意味を知る。</w:t>
            </w:r>
          </w:p>
          <w:p w14:paraId="60861460" w14:textId="77777777" w:rsidR="008C3CE3" w:rsidRPr="00AD6CDC" w:rsidRDefault="008C3CE3" w:rsidP="000E521B">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［用語・記号］加法</w:t>
            </w:r>
          </w:p>
        </w:tc>
        <w:tc>
          <w:tcPr>
            <w:tcW w:w="3236" w:type="dxa"/>
            <w:vMerge w:val="restart"/>
            <w:tcBorders>
              <w:top w:val="single" w:sz="4" w:space="0" w:color="auto"/>
              <w:left w:val="single" w:sz="4" w:space="0" w:color="auto"/>
              <w:right w:val="single" w:sz="4" w:space="0" w:color="auto"/>
            </w:tcBorders>
            <w:shd w:val="clear" w:color="auto" w:fill="auto"/>
          </w:tcPr>
          <w:p w14:paraId="12C89639"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○正負の数の加法の意味を理解している。</w:t>
            </w:r>
          </w:p>
        </w:tc>
        <w:tc>
          <w:tcPr>
            <w:tcW w:w="3237" w:type="dxa"/>
            <w:vMerge w:val="restart"/>
            <w:tcBorders>
              <w:top w:val="single" w:sz="4" w:space="0" w:color="auto"/>
              <w:left w:val="single" w:sz="4" w:space="0" w:color="auto"/>
              <w:right w:val="single" w:sz="4" w:space="0" w:color="auto"/>
            </w:tcBorders>
            <w:shd w:val="clear" w:color="auto" w:fill="auto"/>
          </w:tcPr>
          <w:p w14:paraId="58C26E2D" w14:textId="69DB6A6E" w:rsidR="008C3CE3" w:rsidRPr="00AD6CDC" w:rsidRDefault="008C3CE3" w:rsidP="00182B92">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w:t>
            </w:r>
            <w:r w:rsidR="00185FB7" w:rsidRPr="00AD6CDC">
              <w:rPr>
                <w:rFonts w:hint="eastAsia"/>
                <w:color w:val="000000"/>
                <w:sz w:val="20"/>
                <w:szCs w:val="18"/>
              </w:rPr>
              <w:t>正負の数の加法を</w:t>
            </w:r>
            <w:r w:rsidR="005A28DE">
              <w:rPr>
                <w:rFonts w:hint="eastAsia"/>
                <w:color w:val="000000"/>
                <w:sz w:val="20"/>
                <w:szCs w:val="18"/>
              </w:rPr>
              <w:t>、</w:t>
            </w:r>
            <w:r w:rsidR="00FB7C9A" w:rsidRPr="00AD6CDC">
              <w:rPr>
                <w:rFonts w:ascii="ＭＳ 明朝" w:hAnsi="ＭＳ 明朝" w:cs="ＭＳ Ｐゴシック" w:hint="eastAsia"/>
                <w:color w:val="000000"/>
                <w:kern w:val="0"/>
                <w:sz w:val="20"/>
                <w:szCs w:val="20"/>
              </w:rPr>
              <w:t>東西への移動</w:t>
            </w:r>
            <w:r w:rsidR="00185FB7" w:rsidRPr="00AD6CDC">
              <w:rPr>
                <w:rFonts w:ascii="ＭＳ 明朝" w:hAnsi="ＭＳ 明朝" w:cs="ＭＳ Ｐゴシック" w:hint="eastAsia"/>
                <w:color w:val="000000"/>
                <w:kern w:val="0"/>
                <w:sz w:val="20"/>
                <w:szCs w:val="20"/>
              </w:rPr>
              <w:t>をもとにして考え</w:t>
            </w:r>
            <w:r w:rsidR="005A28DE">
              <w:rPr>
                <w:rFonts w:ascii="ＭＳ 明朝" w:hAnsi="ＭＳ 明朝" w:cs="ＭＳ Ｐゴシック" w:hint="eastAsia"/>
                <w:color w:val="000000"/>
                <w:kern w:val="0"/>
                <w:sz w:val="20"/>
                <w:szCs w:val="20"/>
              </w:rPr>
              <w:t>、</w:t>
            </w:r>
            <w:r w:rsidR="00185FB7" w:rsidRPr="00AD6CDC">
              <w:rPr>
                <w:rFonts w:ascii="ＭＳ 明朝" w:hAnsi="ＭＳ 明朝" w:cs="ＭＳ Ｐゴシック" w:hint="eastAsia"/>
                <w:color w:val="000000"/>
                <w:kern w:val="0"/>
                <w:sz w:val="20"/>
                <w:szCs w:val="20"/>
              </w:rPr>
              <w:t>説明することができる。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3609A15F" w14:textId="4AB6EFD8" w:rsidR="008C3CE3" w:rsidRPr="00AD6CDC" w:rsidRDefault="00AB7C23" w:rsidP="00007CE5">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w:t>
            </w:r>
            <w:r w:rsidR="00185FB7" w:rsidRPr="00AD6CDC">
              <w:rPr>
                <w:rFonts w:ascii="ＭＳ 明朝" w:hAnsi="ＭＳ 明朝" w:cs="ＭＳ Ｐゴシック" w:hint="eastAsia"/>
                <w:color w:val="000000"/>
                <w:kern w:val="0"/>
                <w:sz w:val="20"/>
                <w:szCs w:val="20"/>
              </w:rPr>
              <w:t>計算方法</w:t>
            </w:r>
            <w:r w:rsidR="008C3CE3" w:rsidRPr="00AD6CDC">
              <w:rPr>
                <w:rFonts w:ascii="ＭＳ 明朝" w:hAnsi="ＭＳ 明朝" w:cs="ＭＳ Ｐゴシック" w:hint="eastAsia"/>
                <w:color w:val="000000"/>
                <w:kern w:val="0"/>
                <w:sz w:val="20"/>
                <w:szCs w:val="20"/>
              </w:rPr>
              <w:t>を考えようとしている。</w:t>
            </w:r>
          </w:p>
        </w:tc>
      </w:tr>
      <w:tr w:rsidR="008C3CE3" w:rsidRPr="00AD6CDC" w14:paraId="18916C86" w14:textId="77777777" w:rsidTr="00886B45">
        <w:trPr>
          <w:cantSplit/>
          <w:trHeight w:val="704"/>
        </w:trPr>
        <w:tc>
          <w:tcPr>
            <w:tcW w:w="433" w:type="dxa"/>
            <w:vMerge/>
            <w:tcBorders>
              <w:left w:val="single" w:sz="4" w:space="0" w:color="auto"/>
              <w:right w:val="single" w:sz="4" w:space="0" w:color="auto"/>
            </w:tcBorders>
            <w:shd w:val="clear" w:color="auto" w:fill="auto"/>
            <w:textDirection w:val="tbRlV"/>
            <w:vAlign w:val="center"/>
          </w:tcPr>
          <w:p w14:paraId="2CEAB77C" w14:textId="77777777" w:rsidR="008C3CE3" w:rsidRPr="00AD6CDC" w:rsidRDefault="008C3CE3" w:rsidP="000E521B">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26BBBD73"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加法</w:t>
            </w:r>
          </w:p>
          <w:p w14:paraId="438DCA1E" w14:textId="7B06FE04" w:rsidR="008C3CE3" w:rsidRPr="00AD6CDC" w:rsidRDefault="008C3CE3"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30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33</w:t>
            </w:r>
            <w:r w:rsidRPr="00AD6CDC">
              <w:rPr>
                <w:rFonts w:ascii="ＭＳ 明朝" w:hAnsi="ＭＳ 明朝" w:cs="ＭＳ Ｐゴシック" w:hint="eastAsia"/>
                <w:color w:val="000000"/>
                <w:kern w:val="0"/>
                <w:sz w:val="20"/>
                <w:szCs w:val="20"/>
              </w:rPr>
              <w:t>）</w:t>
            </w:r>
          </w:p>
        </w:tc>
        <w:tc>
          <w:tcPr>
            <w:tcW w:w="421" w:type="dxa"/>
            <w:vMerge/>
            <w:tcBorders>
              <w:left w:val="nil"/>
              <w:bottom w:val="single" w:sz="4" w:space="0" w:color="auto"/>
              <w:right w:val="single" w:sz="4" w:space="0" w:color="auto"/>
            </w:tcBorders>
            <w:vAlign w:val="center"/>
          </w:tcPr>
          <w:p w14:paraId="318FB1F9" w14:textId="77777777" w:rsidR="008C3CE3" w:rsidRPr="00AD6CDC" w:rsidRDefault="008C3CE3" w:rsidP="000E521B">
            <w:pPr>
              <w:widowControl/>
              <w:spacing w:line="280" w:lineRule="exact"/>
              <w:jc w:val="center"/>
              <w:rPr>
                <w:rFonts w:ascii="ＭＳ 明朝" w:hAnsi="ＭＳ 明朝"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auto"/>
          </w:tcPr>
          <w:p w14:paraId="70AB6576" w14:textId="77777777" w:rsidR="008C3CE3" w:rsidRPr="00AD6CDC" w:rsidRDefault="008C3CE3" w:rsidP="000E521B">
            <w:pPr>
              <w:spacing w:line="280" w:lineRule="exact"/>
              <w:rPr>
                <w:rFonts w:ascii="ＭＳ 明朝" w:hAnsi="ＭＳ 明朝" w:cs="ＭＳ Ｐゴシック"/>
                <w:color w:val="000000"/>
                <w:kern w:val="0"/>
                <w:sz w:val="20"/>
                <w:szCs w:val="20"/>
              </w:rPr>
            </w:pPr>
          </w:p>
        </w:tc>
        <w:tc>
          <w:tcPr>
            <w:tcW w:w="3938" w:type="dxa"/>
            <w:vMerge/>
            <w:tcBorders>
              <w:left w:val="single" w:sz="4" w:space="0" w:color="auto"/>
              <w:bottom w:val="single" w:sz="4" w:space="0" w:color="auto"/>
              <w:right w:val="single" w:sz="4" w:space="0" w:color="auto"/>
            </w:tcBorders>
            <w:shd w:val="clear" w:color="auto" w:fill="auto"/>
          </w:tcPr>
          <w:p w14:paraId="7A604F0F"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p>
        </w:tc>
        <w:tc>
          <w:tcPr>
            <w:tcW w:w="3236" w:type="dxa"/>
            <w:vMerge/>
            <w:tcBorders>
              <w:left w:val="single" w:sz="4" w:space="0" w:color="auto"/>
              <w:bottom w:val="single" w:sz="4" w:space="0" w:color="auto"/>
              <w:right w:val="single" w:sz="4" w:space="0" w:color="auto"/>
            </w:tcBorders>
            <w:shd w:val="clear" w:color="auto" w:fill="auto"/>
          </w:tcPr>
          <w:p w14:paraId="5BC5E191"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516B5FE6" w14:textId="77777777" w:rsidR="008C3CE3" w:rsidRPr="00AD6CDC" w:rsidRDefault="008C3CE3" w:rsidP="00D263BC">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shd w:val="clear" w:color="auto" w:fill="auto"/>
          </w:tcPr>
          <w:p w14:paraId="1F4AEDCC" w14:textId="77777777" w:rsidR="008C3CE3" w:rsidRPr="00AD6CDC" w:rsidRDefault="008C3CE3" w:rsidP="00007CE5">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025711EB"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1D888493"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right w:val="single" w:sz="4" w:space="0" w:color="auto"/>
            </w:tcBorders>
            <w:shd w:val="clear" w:color="auto" w:fill="auto"/>
            <w:vAlign w:val="center"/>
          </w:tcPr>
          <w:p w14:paraId="1952B673" w14:textId="218FDA70"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152E125A"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382BF7E" w14:textId="77777777" w:rsidR="008C3CE3" w:rsidRPr="00AD6CDC" w:rsidRDefault="008C3CE3"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69F91279" w14:textId="64C31BDA"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37CDC" w:rsidRPr="00AD6CDC">
              <w:rPr>
                <w:rFonts w:ascii="ＭＳ 明朝" w:hAnsi="ＭＳ 明朝" w:cs="ＭＳ Ｐゴシック" w:hint="eastAsia"/>
                <w:color w:val="000000"/>
                <w:kern w:val="0"/>
                <w:sz w:val="20"/>
                <w:szCs w:val="20"/>
              </w:rPr>
              <w:t>同符号</w:t>
            </w:r>
            <w:r w:rsidR="005A28DE">
              <w:rPr>
                <w:rFonts w:ascii="ＭＳ 明朝" w:hAnsi="ＭＳ 明朝" w:cs="ＭＳ Ｐゴシック" w:hint="eastAsia"/>
                <w:color w:val="000000"/>
                <w:kern w:val="0"/>
                <w:sz w:val="20"/>
                <w:szCs w:val="20"/>
              </w:rPr>
              <w:t>、</w:t>
            </w:r>
            <w:r w:rsidR="00F37CDC" w:rsidRPr="00AD6CDC">
              <w:rPr>
                <w:rFonts w:ascii="ＭＳ 明朝" w:hAnsi="ＭＳ 明朝" w:cs="ＭＳ Ｐゴシック" w:hint="eastAsia"/>
                <w:color w:val="000000"/>
                <w:kern w:val="0"/>
                <w:sz w:val="20"/>
                <w:szCs w:val="20"/>
              </w:rPr>
              <w:t>異符号の数の加法について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加えた</w:t>
            </w:r>
            <w:r w:rsidRPr="00AD6CDC">
              <w:rPr>
                <w:rFonts w:ascii="ＭＳ 明朝" w:hAnsi="ＭＳ 明朝" w:cs="ＭＳ Ｐゴシック"/>
                <w:color w:val="000000"/>
                <w:kern w:val="0"/>
                <w:sz w:val="20"/>
                <w:szCs w:val="20"/>
              </w:rPr>
              <w:t>2つの数と和の符号や絶対値に着目して</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計算方法を考える。</w:t>
            </w:r>
          </w:p>
          <w:p w14:paraId="134693A9"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・正負の数の加法の計算をする。</w:t>
            </w:r>
          </w:p>
          <w:p w14:paraId="159B7CDC"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0との加法について考える。</w:t>
            </w:r>
          </w:p>
          <w:p w14:paraId="0911BBD2"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・分数や小数の加法の計算をする。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46784182" w14:textId="0BDEB324" w:rsidR="008C3CE3" w:rsidRPr="00AD6CDC" w:rsidRDefault="00F37CDC" w:rsidP="00F37CD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○正負の数の加法の計算方法を理解し</w:t>
            </w:r>
            <w:r w:rsidR="005A28DE">
              <w:rPr>
                <w:rFonts w:ascii="ＭＳ 明朝" w:hAnsi="ＭＳ 明朝" w:cs="ＭＳ Ｐゴシック" w:hint="eastAsia"/>
                <w:color w:val="000000"/>
                <w:kern w:val="0"/>
                <w:sz w:val="20"/>
                <w:szCs w:val="20"/>
              </w:rPr>
              <w:t>、</w:t>
            </w:r>
            <w:r w:rsidR="008C3CE3"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0E75FC8F" w14:textId="6E1EB230" w:rsidR="008C3CE3" w:rsidRPr="00AD6CDC" w:rsidRDefault="008C3CE3" w:rsidP="00F37CDC">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○同符号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異符号の数の加法について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加えた</w:t>
            </w:r>
            <w:r w:rsidRPr="00AD6CDC">
              <w:rPr>
                <w:rFonts w:ascii="ＭＳ 明朝" w:hAnsi="ＭＳ 明朝" w:cs="ＭＳ Ｐゴシック"/>
                <w:color w:val="000000"/>
                <w:kern w:val="0"/>
                <w:sz w:val="20"/>
                <w:szCs w:val="20"/>
              </w:rPr>
              <w:t>2つの数と和の符号や絶対値に着目して</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計算方法を</w:t>
            </w:r>
            <w:r w:rsidR="00F37CDC" w:rsidRPr="00AD6CDC">
              <w:rPr>
                <w:rFonts w:ascii="ＭＳ 明朝" w:hAnsi="ＭＳ 明朝" w:cs="ＭＳ Ｐゴシック" w:hint="eastAsia"/>
                <w:color w:val="000000"/>
                <w:kern w:val="0"/>
                <w:sz w:val="20"/>
                <w:szCs w:val="20"/>
              </w:rPr>
              <w:t>見いだし</w:t>
            </w:r>
            <w:r w:rsidR="005A28DE">
              <w:rPr>
                <w:rFonts w:ascii="ＭＳ 明朝" w:hAnsi="ＭＳ 明朝" w:cs="ＭＳ Ｐゴシック" w:hint="eastAsia"/>
                <w:color w:val="000000"/>
                <w:kern w:val="0"/>
                <w:sz w:val="20"/>
                <w:szCs w:val="20"/>
              </w:rPr>
              <w:t>、</w:t>
            </w:r>
            <w:r w:rsidR="00F37CDC" w:rsidRPr="00AD6CDC">
              <w:rPr>
                <w:rFonts w:ascii="ＭＳ 明朝" w:hAnsi="ＭＳ 明朝" w:cs="ＭＳ Ｐゴシック" w:hint="eastAsia"/>
                <w:color w:val="000000"/>
                <w:kern w:val="0"/>
                <w:sz w:val="20"/>
                <w:szCs w:val="20"/>
              </w:rPr>
              <w:t>説明</w:t>
            </w:r>
            <w:r w:rsidR="004533D9"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37" w:type="dxa"/>
            <w:vMerge/>
            <w:tcBorders>
              <w:left w:val="single" w:sz="4" w:space="0" w:color="auto"/>
              <w:right w:val="single" w:sz="4" w:space="0" w:color="auto"/>
            </w:tcBorders>
            <w:shd w:val="clear" w:color="auto" w:fill="auto"/>
          </w:tcPr>
          <w:p w14:paraId="5F66B5BE"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2B2D47F3"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61571A51"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65998D3D"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4ECC38A6"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BA609D5" w14:textId="55390ACA" w:rsidR="008C3CE3" w:rsidRPr="00AD6CDC" w:rsidRDefault="008C3CE3"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加法の交換法則と結合法則が成り立つことを理解し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いくつかの数の加法をくふうして計算することができる。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BD3D577" w14:textId="5E87023A"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B334F" w:rsidRPr="00AD6CDC">
              <w:rPr>
                <w:rFonts w:ascii="ＭＳ 明朝" w:hAnsi="ＭＳ 明朝" w:cs="ＭＳ Ｐゴシック" w:hint="eastAsia"/>
                <w:color w:val="000000"/>
                <w:kern w:val="0"/>
                <w:sz w:val="20"/>
                <w:szCs w:val="20"/>
              </w:rPr>
              <w:t>算数で学習した</w:t>
            </w:r>
            <w:r w:rsidRPr="00AD6CDC">
              <w:rPr>
                <w:rFonts w:ascii="ＭＳ 明朝" w:hAnsi="ＭＳ 明朝" w:cs="ＭＳ Ｐゴシック" w:hint="eastAsia"/>
                <w:color w:val="000000"/>
                <w:kern w:val="0"/>
                <w:sz w:val="20"/>
                <w:szCs w:val="20"/>
              </w:rPr>
              <w:t>たし算の計算法則が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正負の数でも成り立つかどうかを調べる。</w:t>
            </w:r>
          </w:p>
          <w:p w14:paraId="08B13311" w14:textId="5D295AE5"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・加法の交換法則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結合法則を利用して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いくつかの数の加法を計算する。</w:t>
            </w:r>
          </w:p>
          <w:p w14:paraId="1100B7F8" w14:textId="532DD785"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［用語・記号］加法の交換法則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加法の結合法則</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4DC9BE6D" w14:textId="63E2C183" w:rsidR="008C3CE3" w:rsidRPr="00AD6CDC" w:rsidRDefault="005B334F" w:rsidP="005B334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○正負の数では</w:t>
            </w:r>
            <w:r w:rsidR="008C3CE3" w:rsidRPr="00AD6CDC">
              <w:rPr>
                <w:rFonts w:ascii="ＭＳ 明朝" w:hAnsi="ＭＳ 明朝" w:cs="ＭＳ Ｐゴシック" w:hint="eastAsia"/>
                <w:color w:val="000000"/>
                <w:kern w:val="0"/>
                <w:sz w:val="20"/>
                <w:szCs w:val="20"/>
              </w:rPr>
              <w:t>加法の交換法則と結合法則が成り立つことを理解し</w:t>
            </w:r>
            <w:r w:rsidR="005A28DE">
              <w:rPr>
                <w:rFonts w:ascii="ＭＳ 明朝" w:hAnsi="ＭＳ 明朝" w:cs="ＭＳ Ｐゴシック" w:hint="eastAsia"/>
                <w:color w:val="000000"/>
                <w:kern w:val="0"/>
                <w:sz w:val="20"/>
                <w:szCs w:val="20"/>
              </w:rPr>
              <w:t>、</w:t>
            </w:r>
            <w:r w:rsidR="008C3CE3" w:rsidRPr="00AD6CDC">
              <w:rPr>
                <w:rFonts w:ascii="ＭＳ 明朝" w:hAnsi="ＭＳ 明朝" w:cs="ＭＳ Ｐゴシック" w:hint="eastAsia"/>
                <w:color w:val="000000"/>
                <w:kern w:val="0"/>
                <w:sz w:val="20"/>
                <w:szCs w:val="20"/>
              </w:rPr>
              <w:t>いくつかの数の加法をくふうして計算できる。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4F9B2D1E"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0F1EC9B8"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4AD35CB3"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032E0049"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16CD9D2E"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減法</w:t>
            </w:r>
          </w:p>
          <w:p w14:paraId="6913AB14" w14:textId="3FB82CC0"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34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36</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3297060B"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6CF9D6C" w14:textId="6FAB3D21"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正負の数の減法の意味を</w:t>
            </w:r>
            <w:r w:rsidR="00A553B5">
              <w:rPr>
                <w:rFonts w:ascii="ＭＳ 明朝" w:hAnsi="ＭＳ 明朝" w:cs="ＭＳ Ｐゴシック" w:hint="eastAsia"/>
                <w:color w:val="000000"/>
                <w:kern w:val="0"/>
                <w:sz w:val="20"/>
                <w:szCs w:val="20"/>
              </w:rPr>
              <w:t>、加法をもとにして考え、</w:t>
            </w:r>
            <w:r w:rsidRPr="00AD6CDC">
              <w:rPr>
                <w:rFonts w:ascii="ＭＳ 明朝" w:hAnsi="ＭＳ 明朝" w:cs="ＭＳ Ｐゴシック" w:hint="eastAsia"/>
                <w:color w:val="000000"/>
                <w:kern w:val="0"/>
                <w:sz w:val="20"/>
                <w:szCs w:val="20"/>
              </w:rPr>
              <w:t>理解する</w:t>
            </w:r>
            <w:r w:rsidR="00A553B5">
              <w:rPr>
                <w:rFonts w:ascii="ＭＳ 明朝" w:hAnsi="ＭＳ 明朝" w:cs="ＭＳ Ｐゴシック" w:hint="eastAsia"/>
                <w:color w:val="000000"/>
                <w:kern w:val="0"/>
                <w:sz w:val="20"/>
                <w:szCs w:val="20"/>
              </w:rPr>
              <w:t>ことができる</w:t>
            </w:r>
            <w:r w:rsidRPr="00AD6CDC">
              <w:rPr>
                <w:rFonts w:ascii="ＭＳ 明朝" w:hAnsi="ＭＳ 明朝" w:cs="ＭＳ Ｐゴシック" w:hint="eastAsia"/>
                <w:color w:val="000000"/>
                <w:kern w:val="0"/>
                <w:sz w:val="20"/>
                <w:szCs w:val="20"/>
              </w:rPr>
              <w:t>。</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45D738BD" w14:textId="43A020EB"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・減法を加法の逆算とみて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2つの数のひき算を考える。</w:t>
            </w:r>
          </w:p>
          <w:p w14:paraId="6CA871D7"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・減法の意味を知る。</w:t>
            </w:r>
          </w:p>
          <w:p w14:paraId="15243460" w14:textId="5052E04E"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・数直線を使って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正負の数の減法の計算方法を考える。</w:t>
            </w:r>
          </w:p>
          <w:p w14:paraId="28FA16AD"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［用語・記号］減法</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1D44AF7C"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○正負の数の減法の意味を理解している。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5D81DC01" w14:textId="34949FA8" w:rsidR="008C3CE3" w:rsidRPr="00AD6CDC" w:rsidRDefault="008C3CE3" w:rsidP="00357713">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〇算数で学習した</w:t>
            </w:r>
            <w:r w:rsidR="00357713" w:rsidRPr="00AD6CDC">
              <w:rPr>
                <w:rFonts w:hint="eastAsia"/>
                <w:color w:val="000000"/>
                <w:sz w:val="20"/>
                <w:szCs w:val="18"/>
              </w:rPr>
              <w:t>ひき算</w:t>
            </w:r>
            <w:r w:rsidRPr="00AD6CDC">
              <w:rPr>
                <w:rFonts w:hint="eastAsia"/>
                <w:color w:val="000000"/>
                <w:sz w:val="20"/>
                <w:szCs w:val="18"/>
              </w:rPr>
              <w:t>と関連</w:t>
            </w:r>
            <w:r w:rsidR="00182B92" w:rsidRPr="00AD6CDC">
              <w:rPr>
                <w:rFonts w:hint="eastAsia"/>
                <w:color w:val="000000"/>
                <w:sz w:val="20"/>
                <w:szCs w:val="18"/>
              </w:rPr>
              <w:t>づ</w:t>
            </w:r>
            <w:r w:rsidRPr="00AD6CDC">
              <w:rPr>
                <w:rFonts w:hint="eastAsia"/>
                <w:color w:val="000000"/>
                <w:sz w:val="20"/>
                <w:szCs w:val="18"/>
              </w:rPr>
              <w:t>けて</w:t>
            </w:r>
            <w:r w:rsidR="005A28DE">
              <w:rPr>
                <w:rFonts w:hint="eastAsia"/>
                <w:color w:val="000000"/>
                <w:sz w:val="20"/>
                <w:szCs w:val="18"/>
              </w:rPr>
              <w:t>、</w:t>
            </w:r>
            <w:r w:rsidR="000305B6" w:rsidRPr="00AD6CDC">
              <w:rPr>
                <w:rFonts w:hint="eastAsia"/>
                <w:color w:val="000000"/>
                <w:sz w:val="20"/>
                <w:szCs w:val="18"/>
              </w:rPr>
              <w:t>正負の数の減法を</w:t>
            </w:r>
            <w:r w:rsidR="005A28DE">
              <w:rPr>
                <w:rFonts w:hint="eastAsia"/>
                <w:color w:val="000000"/>
                <w:sz w:val="20"/>
                <w:szCs w:val="18"/>
              </w:rPr>
              <w:t>、</w:t>
            </w:r>
            <w:r w:rsidR="00357713" w:rsidRPr="00AD6CDC">
              <w:rPr>
                <w:rFonts w:hint="eastAsia"/>
                <w:color w:val="000000"/>
                <w:sz w:val="20"/>
                <w:szCs w:val="18"/>
              </w:rPr>
              <w:t>数直線を使って考え</w:t>
            </w:r>
            <w:r w:rsidR="005A28DE">
              <w:rPr>
                <w:rFonts w:hint="eastAsia"/>
                <w:color w:val="000000"/>
                <w:sz w:val="20"/>
                <w:szCs w:val="18"/>
              </w:rPr>
              <w:t>、</w:t>
            </w:r>
            <w:r w:rsidR="00357713" w:rsidRPr="00AD6CDC">
              <w:rPr>
                <w:rFonts w:hint="eastAsia"/>
                <w:color w:val="000000"/>
                <w:sz w:val="20"/>
                <w:szCs w:val="18"/>
              </w:rPr>
              <w:t>説明することができる。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59E1E9CE" w14:textId="661C30D9" w:rsidR="008C3CE3" w:rsidRPr="00AD6CDC" w:rsidRDefault="00B50153" w:rsidP="00B5015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w:t>
            </w:r>
            <w:r w:rsidR="00185FB7" w:rsidRPr="00AD6CDC">
              <w:rPr>
                <w:rFonts w:ascii="ＭＳ 明朝" w:hAnsi="ＭＳ 明朝" w:cs="ＭＳ Ｐゴシック" w:hint="eastAsia"/>
                <w:color w:val="000000"/>
                <w:kern w:val="0"/>
                <w:sz w:val="20"/>
                <w:szCs w:val="20"/>
              </w:rPr>
              <w:t>計算方法を</w:t>
            </w:r>
            <w:r w:rsidR="008C3CE3" w:rsidRPr="00AD6CDC">
              <w:rPr>
                <w:rFonts w:ascii="ＭＳ 明朝" w:hAnsi="ＭＳ 明朝" w:cs="ＭＳ Ｐゴシック" w:hint="eastAsia"/>
                <w:color w:val="000000"/>
                <w:kern w:val="0"/>
                <w:sz w:val="20"/>
                <w:szCs w:val="20"/>
              </w:rPr>
              <w:t>考えようとしている。</w:t>
            </w:r>
          </w:p>
        </w:tc>
      </w:tr>
      <w:tr w:rsidR="008C3CE3" w:rsidRPr="00AD6CDC" w14:paraId="14BCBD54" w14:textId="77777777" w:rsidTr="00886B45">
        <w:trPr>
          <w:cantSplit/>
          <w:trHeight w:val="1476"/>
        </w:trPr>
        <w:tc>
          <w:tcPr>
            <w:tcW w:w="433" w:type="dxa"/>
            <w:vMerge/>
            <w:tcBorders>
              <w:left w:val="single" w:sz="4" w:space="0" w:color="auto"/>
              <w:right w:val="single" w:sz="4" w:space="0" w:color="auto"/>
            </w:tcBorders>
            <w:shd w:val="clear" w:color="auto" w:fill="auto"/>
            <w:textDirection w:val="tbRlV"/>
            <w:vAlign w:val="center"/>
          </w:tcPr>
          <w:p w14:paraId="29982934"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4D717220"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14342559"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F897424" w14:textId="3C448C3B"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加法になおして計算することができる。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47395462" w14:textId="77777777" w:rsidR="008C3CE3" w:rsidRPr="00AD6CDC" w:rsidRDefault="008C3CE3" w:rsidP="008C3CE3">
            <w:pPr>
              <w:widowControl/>
              <w:spacing w:line="280" w:lineRule="exact"/>
              <w:ind w:left="192" w:hangingChars="100" w:hanging="192"/>
              <w:rPr>
                <w:rFonts w:ascii="ＭＳ 明朝" w:hAnsi="ＭＳ 明朝"/>
                <w:sz w:val="20"/>
                <w:szCs w:val="20"/>
              </w:rPr>
            </w:pPr>
            <w:r w:rsidRPr="00AD6CDC">
              <w:rPr>
                <w:rFonts w:ascii="ＭＳ 明朝" w:hAnsi="ＭＳ 明朝" w:hint="eastAsia"/>
                <w:spacing w:val="-4"/>
                <w:sz w:val="20"/>
                <w:szCs w:val="20"/>
              </w:rPr>
              <w:t>・正負の数の</w:t>
            </w:r>
            <w:r w:rsidRPr="00AD6CDC">
              <w:rPr>
                <w:rFonts w:ascii="ＭＳ 明朝" w:hAnsi="ＭＳ 明朝" w:hint="eastAsia"/>
                <w:sz w:val="20"/>
                <w:szCs w:val="20"/>
              </w:rPr>
              <w:t>減法の計算をする。</w:t>
            </w:r>
          </w:p>
          <w:p w14:paraId="7321DBF4" w14:textId="0D525240" w:rsidR="008C3CE3" w:rsidRPr="00AD6CDC" w:rsidRDefault="008C3CE3" w:rsidP="008C3CE3">
            <w:pPr>
              <w:widowControl/>
              <w:spacing w:line="280" w:lineRule="exact"/>
              <w:ind w:left="200" w:hangingChars="100" w:hanging="200"/>
              <w:rPr>
                <w:rFonts w:ascii="ＭＳ 明朝" w:hAnsi="ＭＳ 明朝"/>
                <w:sz w:val="20"/>
                <w:szCs w:val="20"/>
              </w:rPr>
            </w:pPr>
            <w:r w:rsidRPr="00AD6CDC">
              <w:rPr>
                <w:rFonts w:ascii="ＭＳ 明朝" w:hAnsi="ＭＳ 明朝" w:hint="eastAsia"/>
                <w:sz w:val="20"/>
                <w:szCs w:val="20"/>
              </w:rPr>
              <w:t>・</w:t>
            </w:r>
            <w:r w:rsidRPr="00AD6CDC">
              <w:rPr>
                <w:rFonts w:ascii="ＭＳ 明朝" w:hAnsi="ＭＳ 明朝"/>
                <w:sz w:val="20"/>
                <w:szCs w:val="20"/>
              </w:rPr>
              <w:t>0からある数をひくこと</w:t>
            </w:r>
            <w:r w:rsidR="005A28DE">
              <w:rPr>
                <w:rFonts w:ascii="ＭＳ 明朝" w:hAnsi="ＭＳ 明朝"/>
                <w:sz w:val="20"/>
                <w:szCs w:val="20"/>
              </w:rPr>
              <w:t>、</w:t>
            </w:r>
            <w:r w:rsidRPr="00AD6CDC">
              <w:rPr>
                <w:rFonts w:ascii="ＭＳ 明朝" w:hAnsi="ＭＳ 明朝"/>
                <w:sz w:val="20"/>
                <w:szCs w:val="20"/>
              </w:rPr>
              <w:t>ある数から0をひくこと</w:t>
            </w:r>
            <w:r w:rsidRPr="00AD6CDC">
              <w:rPr>
                <w:rFonts w:ascii="ＭＳ 明朝" w:hAnsi="ＭＳ 明朝" w:cs="ＭＳ Ｐゴシック" w:hint="eastAsia"/>
                <w:color w:val="000000"/>
                <w:kern w:val="0"/>
                <w:sz w:val="20"/>
                <w:szCs w:val="20"/>
              </w:rPr>
              <w:t>について</w:t>
            </w:r>
            <w:r w:rsidRPr="00AD6CDC">
              <w:rPr>
                <w:rFonts w:ascii="ＭＳ 明朝" w:hAnsi="ＭＳ 明朝" w:hint="eastAsia"/>
                <w:sz w:val="20"/>
                <w:szCs w:val="20"/>
              </w:rPr>
              <w:t>考える。</w:t>
            </w:r>
          </w:p>
          <w:p w14:paraId="7D66FC21" w14:textId="7500102E" w:rsidR="00FB7C9A" w:rsidRPr="00AD6CDC" w:rsidRDefault="00FB7C9A"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・分数や小数の加法の計算をする。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1B6FFAEE" w14:textId="2A75A03D" w:rsidR="008C3CE3" w:rsidRPr="00AD6CDC" w:rsidRDefault="008C3CE3" w:rsidP="0028367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31FA47EA"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69A5B279"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0AC34432"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27B7EC2D"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55EC37B7"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加法と減法の混じった計算</w:t>
            </w:r>
          </w:p>
          <w:p w14:paraId="62223840" w14:textId="17999C0B"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37</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39</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5D4E81C"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3D9537C" w14:textId="3E285200"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項の和とみることができる。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2364A9AB" w14:textId="1404660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項の和とみる。</w:t>
            </w:r>
          </w:p>
          <w:p w14:paraId="67CDD4FE" w14:textId="09E12C68"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項を書き並べた式に表す。</w:t>
            </w:r>
          </w:p>
          <w:p w14:paraId="5E71063D" w14:textId="77777777" w:rsidR="008C3CE3" w:rsidRPr="00AD6CDC" w:rsidRDefault="008C3CE3" w:rsidP="008C3CE3">
            <w:pPr>
              <w:widowControl/>
              <w:spacing w:line="280" w:lineRule="exact"/>
              <w:ind w:left="200" w:hangingChars="100" w:hanging="200"/>
              <w:rPr>
                <w:rFonts w:ascii="ＭＳ 明朝" w:hAnsi="ＭＳ 明朝"/>
                <w:spacing w:val="-4"/>
                <w:sz w:val="20"/>
                <w:szCs w:val="20"/>
              </w:rPr>
            </w:pPr>
            <w:r w:rsidRPr="00AD6CDC">
              <w:rPr>
                <w:rFonts w:ascii="ＭＳ 明朝" w:hAnsi="ＭＳ 明朝" w:cs="ＭＳ Ｐゴシック" w:hint="eastAsia"/>
                <w:color w:val="000000"/>
                <w:kern w:val="0"/>
                <w:sz w:val="20"/>
                <w:szCs w:val="20"/>
              </w:rPr>
              <w:t>［用語・記号］項</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31093691"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○正負の数の項の和の意味を理解している。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497F1B70" w14:textId="7AE241FD"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項の和とみることができる。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2C4C6B75" w14:textId="2E45B2A6" w:rsidR="008C3CE3" w:rsidRPr="00AD6CDC" w:rsidRDefault="00AB7C2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w:t>
            </w:r>
            <w:r w:rsidR="008C3CE3" w:rsidRPr="00AD6CDC">
              <w:rPr>
                <w:rFonts w:ascii="ＭＳ 明朝" w:hAnsi="ＭＳ 明朝" w:cs="ＭＳ Ｐゴシック" w:hint="eastAsia"/>
                <w:color w:val="000000"/>
                <w:kern w:val="0"/>
                <w:sz w:val="20"/>
                <w:szCs w:val="20"/>
              </w:rPr>
              <w:t>の</w:t>
            </w:r>
            <w:r w:rsidR="00283673" w:rsidRPr="00AD6CDC">
              <w:rPr>
                <w:rFonts w:ascii="ＭＳ 明朝" w:hAnsi="ＭＳ 明朝" w:cs="ＭＳ Ｐゴシック" w:hint="eastAsia"/>
                <w:color w:val="000000"/>
                <w:kern w:val="0"/>
                <w:sz w:val="20"/>
                <w:szCs w:val="20"/>
              </w:rPr>
              <w:t>方法</w:t>
            </w:r>
            <w:r w:rsidR="008C3CE3" w:rsidRPr="00AD6CDC">
              <w:rPr>
                <w:rFonts w:ascii="ＭＳ 明朝" w:hAnsi="ＭＳ 明朝" w:cs="ＭＳ Ｐゴシック" w:hint="eastAsia"/>
                <w:color w:val="000000"/>
                <w:kern w:val="0"/>
                <w:sz w:val="20"/>
                <w:szCs w:val="20"/>
              </w:rPr>
              <w:t>を考えようとしている。</w:t>
            </w:r>
          </w:p>
        </w:tc>
      </w:tr>
      <w:tr w:rsidR="008C3CE3" w:rsidRPr="00AD6CDC" w14:paraId="732EF3D1" w14:textId="77777777" w:rsidTr="00886B45">
        <w:trPr>
          <w:cantSplit/>
          <w:trHeight w:val="1357"/>
        </w:trPr>
        <w:tc>
          <w:tcPr>
            <w:tcW w:w="433" w:type="dxa"/>
            <w:vMerge/>
            <w:tcBorders>
              <w:left w:val="single" w:sz="4" w:space="0" w:color="auto"/>
              <w:right w:val="single" w:sz="4" w:space="0" w:color="auto"/>
            </w:tcBorders>
            <w:shd w:val="clear" w:color="auto" w:fill="auto"/>
            <w:textDirection w:val="tbRlV"/>
            <w:vAlign w:val="center"/>
          </w:tcPr>
          <w:p w14:paraId="001BD9BB"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477C8AD0"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0FE62A07"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BE715F4" w14:textId="77777777" w:rsidR="008C3CE3" w:rsidRPr="00AD6CDC" w:rsidRDefault="008C3CE3"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B41E917"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・正負の数の加法と減法の混じった式の計算をする。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5EAE83A2" w14:textId="10A06D44" w:rsidR="008C3CE3" w:rsidRPr="00AD6CDC" w:rsidRDefault="008C3CE3" w:rsidP="0066789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67FCBFEE"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665C04BF"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670576D6" w14:textId="77777777" w:rsidTr="00886B45">
        <w:trPr>
          <w:cantSplit/>
          <w:trHeight w:val="1429"/>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6B4C905C"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734B07F0"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207C7F65" w14:textId="7B0400C0"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40</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63300D3F"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7D0940BC"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926690" w:rsidRPr="00AD6CDC" w14:paraId="080CF54D" w14:textId="77777777" w:rsidTr="000355A5">
        <w:trPr>
          <w:cantSplit/>
          <w:trHeight w:val="815"/>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tcPr>
          <w:p w14:paraId="57ACEA66"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lastRenderedPageBreak/>
              <w:t>３　乗法と除法</w:t>
            </w:r>
          </w:p>
        </w:tc>
        <w:tc>
          <w:tcPr>
            <w:tcW w:w="2251" w:type="dxa"/>
            <w:tcBorders>
              <w:top w:val="single" w:sz="4" w:space="0" w:color="auto"/>
              <w:left w:val="single" w:sz="4" w:space="0" w:color="auto"/>
              <w:right w:val="single" w:sz="4" w:space="0" w:color="auto"/>
            </w:tcBorders>
            <w:shd w:val="clear" w:color="auto" w:fill="auto"/>
            <w:vAlign w:val="center"/>
          </w:tcPr>
          <w:p w14:paraId="07C6E9F9" w14:textId="77777777" w:rsidR="00926690" w:rsidRPr="00AD6CDC" w:rsidRDefault="00926690" w:rsidP="00926690">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正負の数のかけ算はどうなるのかな？</w:t>
            </w:r>
          </w:p>
          <w:p w14:paraId="38F5FFF9" w14:textId="639DACC6" w:rsidR="00926690" w:rsidRPr="00AD6CDC" w:rsidRDefault="00926690"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41</w:t>
            </w:r>
            <w:r w:rsidRPr="00AD6CDC">
              <w:rPr>
                <w:rFonts w:ascii="ＭＳ 明朝" w:hAnsi="ＭＳ 明朝" w:cs="ＭＳ Ｐゴシック" w:hint="eastAsia"/>
                <w:color w:val="000000"/>
                <w:kern w:val="0"/>
                <w:sz w:val="20"/>
                <w:szCs w:val="20"/>
              </w:rPr>
              <w:t>）</w:t>
            </w:r>
          </w:p>
        </w:tc>
        <w:tc>
          <w:tcPr>
            <w:tcW w:w="421" w:type="dxa"/>
            <w:vMerge w:val="restart"/>
            <w:tcBorders>
              <w:top w:val="single" w:sz="4" w:space="0" w:color="auto"/>
              <w:left w:val="nil"/>
              <w:right w:val="single" w:sz="4" w:space="0" w:color="auto"/>
            </w:tcBorders>
            <w:vAlign w:val="center"/>
          </w:tcPr>
          <w:p w14:paraId="5069CC52"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76" w:type="dxa"/>
            <w:vMerge w:val="restart"/>
            <w:tcBorders>
              <w:top w:val="single" w:sz="4" w:space="0" w:color="auto"/>
              <w:left w:val="single" w:sz="4" w:space="0" w:color="auto"/>
              <w:right w:val="single" w:sz="4" w:space="0" w:color="auto"/>
            </w:tcBorders>
            <w:shd w:val="clear" w:color="auto" w:fill="auto"/>
          </w:tcPr>
          <w:p w14:paraId="05D04FF7" w14:textId="5792088E" w:rsidR="00926690" w:rsidRPr="00AD6CDC" w:rsidRDefault="00A553B5" w:rsidP="00A553B5">
            <w:pPr>
              <w:widowControl/>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東西への移動をもとにして、</w:t>
            </w:r>
            <w:r w:rsidR="00926690" w:rsidRPr="00AD6CDC">
              <w:rPr>
                <w:rFonts w:ascii="ＭＳ 明朝" w:hAnsi="ＭＳ 明朝" w:cs="ＭＳ Ｐゴシック" w:hint="eastAsia"/>
                <w:color w:val="000000"/>
                <w:kern w:val="0"/>
                <w:sz w:val="20"/>
                <w:szCs w:val="20"/>
              </w:rPr>
              <w:t>正負の数の乗法の意味を</w:t>
            </w:r>
            <w:r>
              <w:rPr>
                <w:rFonts w:ascii="ＭＳ 明朝" w:hAnsi="ＭＳ 明朝" w:cs="ＭＳ Ｐゴシック" w:hint="eastAsia"/>
                <w:color w:val="000000"/>
                <w:kern w:val="0"/>
                <w:sz w:val="20"/>
                <w:szCs w:val="20"/>
              </w:rPr>
              <w:t>考え、理解することができる</w:t>
            </w:r>
            <w:r w:rsidR="00926690" w:rsidRPr="00AD6CDC">
              <w:rPr>
                <w:rFonts w:ascii="ＭＳ 明朝" w:hAnsi="ＭＳ 明朝" w:cs="ＭＳ Ｐゴシック" w:hint="eastAsia"/>
                <w:color w:val="000000"/>
                <w:kern w:val="0"/>
                <w:sz w:val="20"/>
                <w:szCs w:val="20"/>
              </w:rPr>
              <w:t>。</w:t>
            </w:r>
          </w:p>
        </w:tc>
        <w:tc>
          <w:tcPr>
            <w:tcW w:w="3938" w:type="dxa"/>
            <w:vMerge w:val="restart"/>
            <w:tcBorders>
              <w:top w:val="single" w:sz="4" w:space="0" w:color="auto"/>
              <w:left w:val="single" w:sz="4" w:space="0" w:color="auto"/>
              <w:right w:val="single" w:sz="4" w:space="0" w:color="auto"/>
            </w:tcBorders>
            <w:shd w:val="clear" w:color="auto" w:fill="auto"/>
          </w:tcPr>
          <w:p w14:paraId="239878F8" w14:textId="2C995DA1"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226EF" w:rsidRPr="00AD6CDC">
              <w:rPr>
                <w:rFonts w:ascii="ＭＳ 明朝" w:hAnsi="ＭＳ 明朝" w:cs="ＭＳ Ｐゴシック" w:hint="eastAsia"/>
                <w:color w:val="000000"/>
                <w:kern w:val="0"/>
                <w:sz w:val="20"/>
                <w:szCs w:val="20"/>
              </w:rPr>
              <w:t>九九表を</w:t>
            </w:r>
            <w:r w:rsidRPr="00AD6CDC">
              <w:rPr>
                <w:rFonts w:ascii="ＭＳ 明朝" w:hAnsi="ＭＳ 明朝" w:cs="ＭＳ Ｐゴシック" w:hint="eastAsia"/>
                <w:color w:val="000000"/>
                <w:kern w:val="0"/>
                <w:sz w:val="20"/>
                <w:szCs w:val="20"/>
              </w:rPr>
              <w:t>負の数</w:t>
            </w:r>
            <w:r w:rsidR="00F226EF" w:rsidRPr="00AD6CDC">
              <w:rPr>
                <w:rFonts w:ascii="ＭＳ 明朝" w:hAnsi="ＭＳ 明朝" w:cs="ＭＳ Ｐゴシック" w:hint="eastAsia"/>
                <w:color w:val="000000"/>
                <w:kern w:val="0"/>
                <w:sz w:val="20"/>
                <w:szCs w:val="20"/>
              </w:rPr>
              <w:t>の範囲にひろげて</w:t>
            </w:r>
            <w:r w:rsidR="005A28DE">
              <w:rPr>
                <w:rFonts w:ascii="ＭＳ 明朝" w:hAnsi="ＭＳ 明朝" w:cs="ＭＳ Ｐゴシック" w:hint="eastAsia"/>
                <w:color w:val="000000"/>
                <w:kern w:val="0"/>
                <w:sz w:val="20"/>
                <w:szCs w:val="20"/>
              </w:rPr>
              <w:t>、</w:t>
            </w:r>
            <w:r w:rsidR="00F226EF" w:rsidRPr="00AD6CDC">
              <w:rPr>
                <w:rFonts w:ascii="ＭＳ 明朝" w:hAnsi="ＭＳ 明朝" w:cs="ＭＳ Ｐゴシック"/>
                <w:color w:val="000000"/>
                <w:kern w:val="0"/>
                <w:sz w:val="20"/>
                <w:szCs w:val="20"/>
              </w:rPr>
              <w:t>2つの数のかけ算を調べる</w:t>
            </w:r>
            <w:r w:rsidRPr="00AD6CDC">
              <w:rPr>
                <w:rFonts w:ascii="ＭＳ 明朝" w:hAnsi="ＭＳ 明朝" w:cs="ＭＳ Ｐゴシック" w:hint="eastAsia"/>
                <w:color w:val="000000"/>
                <w:kern w:val="0"/>
                <w:sz w:val="20"/>
                <w:szCs w:val="20"/>
              </w:rPr>
              <w:t>。</w:t>
            </w:r>
          </w:p>
          <w:p w14:paraId="2B658B73" w14:textId="732C275F"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東西への移動</w:t>
            </w:r>
            <w:r w:rsidRPr="00AD6CDC">
              <w:rPr>
                <w:rFonts w:ascii="ＭＳ 明朝" w:hAnsi="ＭＳ 明朝" w:cs="ＭＳ Ｐゴシック" w:hint="eastAsia"/>
                <w:color w:val="000000"/>
                <w:kern w:val="0"/>
                <w:sz w:val="20"/>
                <w:szCs w:val="20"/>
              </w:rPr>
              <w:t>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2つの数のかけ算を考える。</w:t>
            </w:r>
          </w:p>
          <w:p w14:paraId="71A38DF2"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・乗法の意味を知る。</w:t>
            </w:r>
          </w:p>
          <w:p w14:paraId="2A896E95"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［用語・記号］乗法</w:t>
            </w:r>
          </w:p>
        </w:tc>
        <w:tc>
          <w:tcPr>
            <w:tcW w:w="3236" w:type="dxa"/>
            <w:vMerge w:val="restart"/>
            <w:tcBorders>
              <w:top w:val="single" w:sz="4" w:space="0" w:color="auto"/>
              <w:left w:val="single" w:sz="4" w:space="0" w:color="auto"/>
              <w:right w:val="single" w:sz="4" w:space="0" w:color="auto"/>
            </w:tcBorders>
            <w:shd w:val="clear" w:color="auto" w:fill="auto"/>
          </w:tcPr>
          <w:p w14:paraId="756412BB"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○正負の数の乗法の意味を理解している。</w:t>
            </w:r>
          </w:p>
        </w:tc>
        <w:tc>
          <w:tcPr>
            <w:tcW w:w="3237" w:type="dxa"/>
            <w:vMerge w:val="restart"/>
            <w:tcBorders>
              <w:top w:val="single" w:sz="4" w:space="0" w:color="auto"/>
              <w:left w:val="single" w:sz="4" w:space="0" w:color="auto"/>
              <w:right w:val="single" w:sz="4" w:space="0" w:color="auto"/>
            </w:tcBorders>
            <w:shd w:val="clear" w:color="auto" w:fill="auto"/>
          </w:tcPr>
          <w:p w14:paraId="1B2F9083" w14:textId="47F532E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○正負の数の乗法を</w:t>
            </w:r>
            <w:r w:rsidR="005A28DE">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東西への移動</w:t>
            </w:r>
            <w:r w:rsidRPr="00AD6CDC">
              <w:rPr>
                <w:rFonts w:ascii="ＭＳ 明朝" w:hAnsi="ＭＳ 明朝" w:cs="ＭＳ Ｐゴシック" w:hint="eastAsia"/>
                <w:color w:val="000000"/>
                <w:kern w:val="0"/>
                <w:sz w:val="20"/>
                <w:szCs w:val="20"/>
              </w:rPr>
              <w:t>をもとにして</w:t>
            </w:r>
            <w:r w:rsidR="00F226EF"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F226EF"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p w14:paraId="0AC7BFBE" w14:textId="1F74F04F" w:rsidR="00926690" w:rsidRPr="00AD6CDC" w:rsidRDefault="00926690" w:rsidP="00F226EF">
            <w:pPr>
              <w:spacing w:line="280" w:lineRule="exact"/>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shd w:val="clear" w:color="auto" w:fill="auto"/>
          </w:tcPr>
          <w:p w14:paraId="2C13A0CF" w14:textId="405AF4D9"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AB7C23" w:rsidRPr="00AD6CDC">
              <w:rPr>
                <w:rFonts w:ascii="ＭＳ 明朝" w:hAnsi="ＭＳ 明朝" w:cs="ＭＳ Ｐゴシック" w:hint="eastAsia"/>
                <w:color w:val="000000"/>
                <w:kern w:val="0"/>
                <w:sz w:val="20"/>
                <w:szCs w:val="20"/>
              </w:rPr>
              <w:t>正負の数の乗法</w:t>
            </w:r>
            <w:r w:rsidRPr="00AD6CDC">
              <w:rPr>
                <w:rFonts w:ascii="ＭＳ 明朝" w:hAnsi="ＭＳ 明朝" w:cs="ＭＳ Ｐゴシック" w:hint="eastAsia"/>
                <w:color w:val="000000"/>
                <w:kern w:val="0"/>
                <w:sz w:val="20"/>
                <w:szCs w:val="20"/>
              </w:rPr>
              <w:t>の</w:t>
            </w:r>
            <w:r w:rsidR="00F226EF" w:rsidRPr="00AD6CDC">
              <w:rPr>
                <w:rFonts w:ascii="ＭＳ 明朝" w:hAnsi="ＭＳ 明朝" w:cs="ＭＳ Ｐゴシック" w:hint="eastAsia"/>
                <w:color w:val="000000"/>
                <w:kern w:val="0"/>
                <w:sz w:val="20"/>
                <w:szCs w:val="20"/>
              </w:rPr>
              <w:t>計算方法</w:t>
            </w:r>
            <w:r w:rsidRPr="00AD6CDC">
              <w:rPr>
                <w:rFonts w:ascii="ＭＳ 明朝" w:hAnsi="ＭＳ 明朝" w:cs="ＭＳ Ｐゴシック" w:hint="eastAsia"/>
                <w:color w:val="000000"/>
                <w:kern w:val="0"/>
                <w:sz w:val="20"/>
                <w:szCs w:val="20"/>
              </w:rPr>
              <w:t>を考えようとしている。</w:t>
            </w:r>
          </w:p>
        </w:tc>
      </w:tr>
      <w:tr w:rsidR="00926690" w:rsidRPr="00AD6CDC" w14:paraId="389A1769" w14:textId="77777777" w:rsidTr="00A553B5">
        <w:trPr>
          <w:cantSplit/>
          <w:trHeight w:val="815"/>
        </w:trPr>
        <w:tc>
          <w:tcPr>
            <w:tcW w:w="433" w:type="dxa"/>
            <w:vMerge/>
            <w:tcBorders>
              <w:left w:val="single" w:sz="4" w:space="0" w:color="auto"/>
              <w:right w:val="single" w:sz="4" w:space="0" w:color="auto"/>
            </w:tcBorders>
            <w:shd w:val="clear" w:color="auto" w:fill="auto"/>
            <w:textDirection w:val="tbRlV"/>
            <w:vAlign w:val="center"/>
          </w:tcPr>
          <w:p w14:paraId="6FB38120"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FFFFFF" w:themeFill="background1"/>
            <w:vAlign w:val="center"/>
          </w:tcPr>
          <w:p w14:paraId="3E028C2C" w14:textId="77777777" w:rsidR="00926690" w:rsidRPr="00AD6CDC" w:rsidRDefault="00926690" w:rsidP="0092669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乗法</w:t>
            </w:r>
          </w:p>
          <w:p w14:paraId="546D9BDD" w14:textId="4C801157"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42</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47</w:t>
            </w:r>
            <w:r w:rsidRPr="00AD6CDC">
              <w:rPr>
                <w:rFonts w:ascii="ＭＳ 明朝" w:hAnsi="ＭＳ 明朝" w:cs="ＭＳ Ｐゴシック" w:hint="eastAsia"/>
                <w:color w:val="000000"/>
                <w:kern w:val="0"/>
                <w:sz w:val="20"/>
                <w:szCs w:val="20"/>
              </w:rPr>
              <w:t>）</w:t>
            </w:r>
          </w:p>
        </w:tc>
        <w:tc>
          <w:tcPr>
            <w:tcW w:w="421" w:type="dxa"/>
            <w:vMerge/>
            <w:tcBorders>
              <w:left w:val="nil"/>
              <w:bottom w:val="single" w:sz="4" w:space="0" w:color="auto"/>
              <w:right w:val="single" w:sz="4" w:space="0" w:color="auto"/>
            </w:tcBorders>
            <w:shd w:val="clear" w:color="auto" w:fill="FFFFFF" w:themeFill="background1"/>
            <w:vAlign w:val="center"/>
          </w:tcPr>
          <w:p w14:paraId="0C015537"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FFFFFF" w:themeFill="background1"/>
          </w:tcPr>
          <w:p w14:paraId="2A2ECFFC" w14:textId="77777777" w:rsidR="00926690" w:rsidRPr="00AD6CDC" w:rsidRDefault="00926690" w:rsidP="008C3CE3">
            <w:pPr>
              <w:widowControl/>
              <w:spacing w:line="280" w:lineRule="exact"/>
              <w:rPr>
                <w:rFonts w:ascii="ＭＳ 明朝" w:hAnsi="ＭＳ 明朝" w:cs="ＭＳ Ｐゴシック"/>
                <w:color w:val="000000"/>
                <w:kern w:val="0"/>
                <w:sz w:val="20"/>
                <w:szCs w:val="20"/>
              </w:rPr>
            </w:pPr>
          </w:p>
        </w:tc>
        <w:tc>
          <w:tcPr>
            <w:tcW w:w="3938" w:type="dxa"/>
            <w:vMerge/>
            <w:tcBorders>
              <w:left w:val="single" w:sz="4" w:space="0" w:color="auto"/>
              <w:bottom w:val="single" w:sz="4" w:space="0" w:color="auto"/>
              <w:right w:val="single" w:sz="4" w:space="0" w:color="auto"/>
            </w:tcBorders>
            <w:shd w:val="clear" w:color="auto" w:fill="FFFFFF" w:themeFill="background1"/>
          </w:tcPr>
          <w:p w14:paraId="60EDC871"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6" w:type="dxa"/>
            <w:vMerge/>
            <w:tcBorders>
              <w:left w:val="single" w:sz="4" w:space="0" w:color="auto"/>
              <w:bottom w:val="single" w:sz="4" w:space="0" w:color="auto"/>
              <w:right w:val="single" w:sz="4" w:space="0" w:color="auto"/>
            </w:tcBorders>
            <w:shd w:val="clear" w:color="auto" w:fill="FFFFFF" w:themeFill="background1"/>
          </w:tcPr>
          <w:p w14:paraId="1D2F8559"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FFFFFF" w:themeFill="background1"/>
          </w:tcPr>
          <w:p w14:paraId="431B6932"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shd w:val="clear" w:color="auto" w:fill="auto"/>
          </w:tcPr>
          <w:p w14:paraId="0D9F700B"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2C084EF7"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742B451D"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right w:val="single" w:sz="4" w:space="0" w:color="auto"/>
            </w:tcBorders>
            <w:shd w:val="clear" w:color="auto" w:fill="FFFFFF" w:themeFill="background1"/>
            <w:vAlign w:val="center"/>
          </w:tcPr>
          <w:p w14:paraId="3B0767F1"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262B4C83"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230DC3" w14:textId="77777777" w:rsidR="00926690" w:rsidRPr="00AD6CDC" w:rsidRDefault="00926690"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3D950"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・正負の数の乗法の計算をする。</w:t>
            </w:r>
          </w:p>
          <w:p w14:paraId="7F44CC58"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・小数や分数の乗法を計算する。</w:t>
            </w:r>
          </w:p>
          <w:p w14:paraId="0D603698"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・ある数と－</w:t>
            </w:r>
            <w:r w:rsidRPr="00AD6CDC">
              <w:rPr>
                <w:rFonts w:ascii="ＭＳ 明朝" w:hAnsi="ＭＳ 明朝" w:cs="ＭＳ Ｐゴシック"/>
                <w:color w:val="000000"/>
                <w:kern w:val="0"/>
                <w:sz w:val="20"/>
                <w:szCs w:val="20"/>
              </w:rPr>
              <w:t>1との積を考える。</w:t>
            </w:r>
          </w:p>
          <w:p w14:paraId="3F1B2AFA"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・ある数と</w:t>
            </w:r>
            <w:r w:rsidRPr="00AD6CDC">
              <w:rPr>
                <w:rFonts w:ascii="ＭＳ 明朝" w:hAnsi="ＭＳ 明朝" w:cs="ＭＳ Ｐゴシック"/>
                <w:color w:val="000000"/>
                <w:kern w:val="0"/>
                <w:sz w:val="20"/>
                <w:szCs w:val="20"/>
              </w:rPr>
              <w:t>1や0との積を考える。</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4147F4" w14:textId="5BEA90DA" w:rsidR="00926690" w:rsidRPr="00AD6CDC" w:rsidRDefault="00926690" w:rsidP="00F226E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2388E" w14:textId="4AA58032" w:rsidR="00926690" w:rsidRPr="00AD6CDC" w:rsidRDefault="002A2021"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○東西に移動する場面で、</w:t>
            </w:r>
            <w:r w:rsidR="00A553B5">
              <w:rPr>
                <w:rFonts w:ascii="ＭＳ 明朝" w:hAnsi="ＭＳ 明朝" w:cs="ＭＳ Ｐゴシック" w:hint="eastAsia"/>
                <w:color w:val="000000"/>
                <w:kern w:val="0"/>
                <w:sz w:val="20"/>
                <w:szCs w:val="20"/>
              </w:rPr>
              <w:t>0をふくむ</w:t>
            </w:r>
            <w:r w:rsidRPr="00AD6CDC">
              <w:rPr>
                <w:rFonts w:ascii="ＭＳ 明朝" w:hAnsi="ＭＳ 明朝" w:cs="ＭＳ Ｐゴシック" w:hint="eastAsia"/>
                <w:color w:val="000000"/>
                <w:kern w:val="0"/>
                <w:sz w:val="20"/>
                <w:szCs w:val="20"/>
              </w:rPr>
              <w:t>正負の数の乗法</w:t>
            </w:r>
            <w:r w:rsidR="00A553B5">
              <w:rPr>
                <w:rFonts w:ascii="ＭＳ 明朝" w:hAnsi="ＭＳ 明朝" w:cs="ＭＳ Ｐゴシック" w:hint="eastAsia"/>
                <w:color w:val="000000"/>
                <w:kern w:val="0"/>
                <w:sz w:val="20"/>
                <w:szCs w:val="20"/>
              </w:rPr>
              <w:t>が</w:t>
            </w:r>
            <w:r w:rsidRPr="00AD6CDC">
              <w:rPr>
                <w:rFonts w:ascii="ＭＳ 明朝" w:hAnsi="ＭＳ 明朝" w:cs="ＭＳ Ｐゴシック" w:hint="eastAsia"/>
                <w:color w:val="000000"/>
                <w:kern w:val="0"/>
                <w:sz w:val="20"/>
                <w:szCs w:val="20"/>
              </w:rPr>
              <w:t>表すことを説明することができる。</w:t>
            </w:r>
          </w:p>
        </w:tc>
        <w:tc>
          <w:tcPr>
            <w:tcW w:w="3237" w:type="dxa"/>
            <w:vMerge/>
            <w:tcBorders>
              <w:left w:val="single" w:sz="4" w:space="0" w:color="auto"/>
              <w:right w:val="single" w:sz="4" w:space="0" w:color="auto"/>
            </w:tcBorders>
            <w:shd w:val="clear" w:color="auto" w:fill="auto"/>
          </w:tcPr>
          <w:p w14:paraId="7CF05C0D"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7586AFFC"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55CA3777"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right w:val="single" w:sz="4" w:space="0" w:color="auto"/>
            </w:tcBorders>
            <w:shd w:val="clear" w:color="auto" w:fill="FFFFFF" w:themeFill="background1"/>
            <w:vAlign w:val="center"/>
          </w:tcPr>
          <w:p w14:paraId="49BEB2FC"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33E556D2"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409800" w14:textId="68031BD1"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乗法の交換法則と結合法則が成り立つことを理解し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いくつかの数の乗法をくふうして計算することができる。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3E615" w14:textId="24E56CA2"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226EF" w:rsidRPr="00AD6CDC">
              <w:rPr>
                <w:rFonts w:ascii="ＭＳ 明朝" w:hAnsi="ＭＳ 明朝" w:cs="ＭＳ Ｐゴシック" w:hint="eastAsia"/>
                <w:color w:val="000000"/>
                <w:kern w:val="0"/>
                <w:sz w:val="20"/>
                <w:szCs w:val="20"/>
              </w:rPr>
              <w:t>算数で学習した</w:t>
            </w:r>
            <w:r w:rsidRPr="00AD6CDC">
              <w:rPr>
                <w:rFonts w:ascii="ＭＳ 明朝" w:hAnsi="ＭＳ 明朝" w:cs="ＭＳ Ｐゴシック" w:hint="eastAsia"/>
                <w:color w:val="000000"/>
                <w:kern w:val="0"/>
                <w:sz w:val="20"/>
                <w:szCs w:val="20"/>
              </w:rPr>
              <w:t>かけ算の計算法則が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正負の数でも成り立つかどうかを調べる。</w:t>
            </w:r>
          </w:p>
          <w:p w14:paraId="1B6E824F" w14:textId="528F005D"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・乗法の交換法則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結合法則を利用して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いくつかの数の乗法を計算する。</w:t>
            </w:r>
          </w:p>
          <w:p w14:paraId="7989C7EB" w14:textId="56556A42"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［用語・記号］乗法の交換法則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乗法の結合法則</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7BBD" w14:textId="40AC8826" w:rsidR="00926690" w:rsidRPr="00AD6CDC" w:rsidRDefault="00F226EF" w:rsidP="00F226EF">
            <w:pPr>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○正負の数では</w:t>
            </w:r>
            <w:r w:rsidR="00926690" w:rsidRPr="00AD6CDC">
              <w:rPr>
                <w:rFonts w:ascii="ＭＳ 明朝" w:hAnsi="ＭＳ 明朝" w:cs="ＭＳ Ｐゴシック" w:hint="eastAsia"/>
                <w:color w:val="000000"/>
                <w:kern w:val="0"/>
                <w:sz w:val="20"/>
                <w:szCs w:val="20"/>
              </w:rPr>
              <w:t>乗法の交換法則と結合法則が成り立つことを理解し</w:t>
            </w:r>
            <w:r w:rsidR="005A28DE">
              <w:rPr>
                <w:rFonts w:ascii="ＭＳ 明朝" w:hAnsi="ＭＳ 明朝" w:cs="ＭＳ Ｐゴシック" w:hint="eastAsia"/>
                <w:color w:val="000000"/>
                <w:kern w:val="0"/>
                <w:sz w:val="20"/>
                <w:szCs w:val="20"/>
              </w:rPr>
              <w:t>、</w:t>
            </w:r>
            <w:r w:rsidR="00926690" w:rsidRPr="00AD6CDC">
              <w:rPr>
                <w:rFonts w:ascii="ＭＳ 明朝" w:hAnsi="ＭＳ 明朝" w:cs="ＭＳ Ｐゴシック" w:hint="eastAsia"/>
                <w:color w:val="000000"/>
                <w:kern w:val="0"/>
                <w:sz w:val="20"/>
                <w:szCs w:val="20"/>
              </w:rPr>
              <w:t>いくつかの数の乗法をくふうして計算できる。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FE29E"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shd w:val="clear" w:color="auto" w:fill="auto"/>
          </w:tcPr>
          <w:p w14:paraId="6745A2E2"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6D66B348" w14:textId="77777777" w:rsidTr="00767716">
        <w:trPr>
          <w:cantSplit/>
          <w:trHeight w:val="648"/>
        </w:trPr>
        <w:tc>
          <w:tcPr>
            <w:tcW w:w="433" w:type="dxa"/>
            <w:vMerge/>
            <w:tcBorders>
              <w:left w:val="single" w:sz="4" w:space="0" w:color="auto"/>
              <w:right w:val="single" w:sz="4" w:space="0" w:color="auto"/>
            </w:tcBorders>
            <w:shd w:val="clear" w:color="auto" w:fill="auto"/>
            <w:textDirection w:val="tbRlV"/>
            <w:vAlign w:val="center"/>
          </w:tcPr>
          <w:p w14:paraId="4B1A485D"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FFFFFF" w:themeFill="background1"/>
            <w:vAlign w:val="center"/>
          </w:tcPr>
          <w:p w14:paraId="4A56EE54"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0401DE7E"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1304F" w14:textId="08A8411D"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正負の数の累乗の計算ができる。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2ACE" w14:textId="4A33DFF2"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E3E6E" w:rsidRPr="00AD6CDC">
              <w:rPr>
                <w:rFonts w:ascii="ＭＳ 明朝" w:hAnsi="ＭＳ 明朝" w:cs="ＭＳ Ｐゴシック" w:hint="eastAsia"/>
                <w:color w:val="000000"/>
                <w:kern w:val="0"/>
                <w:sz w:val="20"/>
                <w:szCs w:val="20"/>
              </w:rPr>
              <w:t>正負の数の</w:t>
            </w:r>
            <w:r w:rsidRPr="00AD6CDC">
              <w:rPr>
                <w:rFonts w:ascii="ＭＳ 明朝" w:hAnsi="ＭＳ 明朝" w:cs="ＭＳ Ｐゴシック" w:hint="eastAsia"/>
                <w:color w:val="000000"/>
                <w:kern w:val="0"/>
                <w:sz w:val="20"/>
                <w:szCs w:val="20"/>
              </w:rPr>
              <w:t>累乗の計算をする。</w:t>
            </w:r>
          </w:p>
          <w:p w14:paraId="2CE1EE17" w14:textId="2E015E04"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73319A12" w14:textId="2DD6CE57" w:rsidR="00926690" w:rsidRPr="00AD6CDC" w:rsidRDefault="00926690" w:rsidP="001E3E6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○正負の数の累乗の計算ができる。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0F0A6FD" w14:textId="68E05B7D" w:rsidR="00926690" w:rsidRPr="00AD6CDC" w:rsidRDefault="002A2021" w:rsidP="00A553B5">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w:t>
            </w:r>
            <w:r w:rsidRPr="00CC5903">
              <w:rPr>
                <w:rFonts w:ascii="Times New Roman" w:hAnsi="Times New Roman"/>
                <w:i/>
                <w:color w:val="000000"/>
                <w:kern w:val="0"/>
                <w:sz w:val="20"/>
                <w:szCs w:val="20"/>
              </w:rPr>
              <w:t>a</w:t>
            </w:r>
            <w:r w:rsidRPr="00AD6CDC">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vertAlign w:val="superscript"/>
              </w:rPr>
              <w:t>2</w:t>
            </w:r>
            <w:r w:rsidRPr="00AD6CDC">
              <w:rPr>
                <w:rFonts w:ascii="ＭＳ 明朝" w:hAnsi="ＭＳ 明朝" w:cs="ＭＳ Ｐゴシック" w:hint="eastAsia"/>
                <w:color w:val="000000"/>
                <w:kern w:val="0"/>
                <w:sz w:val="20"/>
                <w:szCs w:val="20"/>
              </w:rPr>
              <w:t>と－</w:t>
            </w:r>
            <w:r w:rsidRPr="00AD6CDC">
              <w:rPr>
                <w:rFonts w:ascii="Times New Roman" w:hAnsi="Times New Roman"/>
                <w:i/>
                <w:color w:val="000000"/>
                <w:kern w:val="0"/>
                <w:sz w:val="20"/>
                <w:szCs w:val="20"/>
              </w:rPr>
              <w:t>a</w:t>
            </w:r>
            <w:r w:rsidRPr="00AD6CDC">
              <w:rPr>
                <w:rFonts w:ascii="ＭＳ 明朝" w:hAnsi="ＭＳ 明朝" w:cs="ＭＳ Ｐゴシック"/>
                <w:color w:val="000000"/>
                <w:kern w:val="0"/>
                <w:sz w:val="20"/>
                <w:szCs w:val="20"/>
                <w:vertAlign w:val="superscript"/>
              </w:rPr>
              <w:t>2</w:t>
            </w:r>
            <w:r w:rsidRPr="00AD6CDC">
              <w:rPr>
                <w:rFonts w:ascii="ＭＳ 明朝" w:hAnsi="ＭＳ 明朝" w:cs="ＭＳ Ｐゴシック" w:hint="eastAsia"/>
                <w:color w:val="000000"/>
                <w:kern w:val="0"/>
                <w:sz w:val="20"/>
                <w:szCs w:val="20"/>
              </w:rPr>
              <w:t>の</w:t>
            </w:r>
            <w:r w:rsidR="00C663C6">
              <w:rPr>
                <w:rFonts w:ascii="ＭＳ 明朝" w:hAnsi="ＭＳ 明朝" w:cs="ＭＳ Ｐゴシック" w:hint="eastAsia"/>
                <w:color w:val="000000"/>
                <w:kern w:val="0"/>
                <w:sz w:val="20"/>
                <w:szCs w:val="20"/>
              </w:rPr>
              <w:t>ちがい</w:t>
            </w:r>
            <w:r w:rsidRPr="00AD6CDC">
              <w:rPr>
                <w:rFonts w:ascii="ＭＳ 明朝" w:hAnsi="ＭＳ 明朝" w:cs="ＭＳ Ｐゴシック" w:hint="eastAsia"/>
                <w:color w:val="000000"/>
                <w:kern w:val="0"/>
                <w:sz w:val="20"/>
                <w:szCs w:val="20"/>
              </w:rPr>
              <w:t>を、積の形に表して説明することができる。</w:t>
            </w:r>
          </w:p>
        </w:tc>
        <w:tc>
          <w:tcPr>
            <w:tcW w:w="3237" w:type="dxa"/>
            <w:vMerge/>
            <w:tcBorders>
              <w:left w:val="single" w:sz="4" w:space="0" w:color="auto"/>
              <w:bottom w:val="single" w:sz="4" w:space="0" w:color="auto"/>
              <w:right w:val="single" w:sz="4" w:space="0" w:color="auto"/>
            </w:tcBorders>
            <w:shd w:val="clear" w:color="auto" w:fill="auto"/>
          </w:tcPr>
          <w:p w14:paraId="186B74A6"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294AC3B0"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17F8CD17"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FFFFFF" w:themeFill="background1"/>
            <w:vAlign w:val="center"/>
          </w:tcPr>
          <w:p w14:paraId="3EE0AF9E"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除法</w:t>
            </w:r>
          </w:p>
          <w:p w14:paraId="4CBE0615" w14:textId="7F3D478F"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51</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30FC2A9F"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FBEB2E" w14:textId="3B89629E"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乗法の逆算をもとにして考え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正負の数の除法の計算ができる。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A203F" w14:textId="7371FC74"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・除法を乗法の逆算とみて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2つの数のわり算を考える。</w:t>
            </w:r>
          </w:p>
          <w:p w14:paraId="6B33F73D"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・除法の意味を知る。</w:t>
            </w:r>
          </w:p>
          <w:p w14:paraId="43A0BDA5" w14:textId="4496F608"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0をある数でわった商は0になること</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0でわる除法は考えないことを知る。</w:t>
            </w:r>
          </w:p>
          <w:p w14:paraId="08983EBB"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・正負の数の除法の計算をする。</w:t>
            </w:r>
          </w:p>
          <w:p w14:paraId="53AB52F7"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・分子や分母が負の数の分数の表し方を考える。</w:t>
            </w:r>
          </w:p>
          <w:p w14:paraId="6E9AAF0F"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［用語・記号］除法</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4E6845B9" w14:textId="5E89E38A"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BA388" w14:textId="02B7C8C1"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w:t>
            </w:r>
            <w:r w:rsidR="00E81D8B" w:rsidRPr="00AD6CDC">
              <w:rPr>
                <w:rFonts w:hint="eastAsia"/>
                <w:color w:val="000000"/>
                <w:sz w:val="20"/>
                <w:szCs w:val="18"/>
              </w:rPr>
              <w:t>除法を乗法の逆算とみて</w:t>
            </w:r>
            <w:r w:rsidR="005A28DE">
              <w:rPr>
                <w:rFonts w:hint="eastAsia"/>
                <w:color w:val="000000"/>
                <w:sz w:val="20"/>
                <w:szCs w:val="18"/>
              </w:rPr>
              <w:t>、</w:t>
            </w:r>
            <w:r w:rsidR="00E81D8B" w:rsidRPr="00AD6CDC">
              <w:rPr>
                <w:rFonts w:hint="eastAsia"/>
                <w:color w:val="000000"/>
                <w:sz w:val="20"/>
                <w:szCs w:val="18"/>
              </w:rPr>
              <w:t>正負の数の除法の計算方法を考え</w:t>
            </w:r>
            <w:r w:rsidR="005A28DE">
              <w:rPr>
                <w:rFonts w:hint="eastAsia"/>
                <w:color w:val="000000"/>
                <w:sz w:val="20"/>
                <w:szCs w:val="18"/>
              </w:rPr>
              <w:t>、</w:t>
            </w:r>
            <w:r w:rsidR="00E81D8B" w:rsidRPr="00AD6CDC">
              <w:rPr>
                <w:rFonts w:hint="eastAsia"/>
                <w:color w:val="000000"/>
                <w:sz w:val="20"/>
                <w:szCs w:val="18"/>
              </w:rPr>
              <w:t>説明</w:t>
            </w:r>
            <w:r w:rsidRPr="00AD6CDC">
              <w:rPr>
                <w:rFonts w:hint="eastAsia"/>
                <w:color w:val="000000"/>
                <w:sz w:val="20"/>
                <w:szCs w:val="18"/>
              </w:rPr>
              <w:t>することができる。</w:t>
            </w:r>
          </w:p>
          <w:p w14:paraId="04A3CF94" w14:textId="37CCEF0D" w:rsidR="00926690" w:rsidRPr="00AD6CDC" w:rsidRDefault="00926690" w:rsidP="008C3CE3">
            <w:pPr>
              <w:widowControl/>
              <w:spacing w:line="280" w:lineRule="exact"/>
              <w:rPr>
                <w:rFonts w:ascii="ＭＳ 明朝" w:hAnsi="ＭＳ 明朝" w:cs="ＭＳ Ｐゴシック"/>
                <w:color w:val="000000"/>
                <w:kern w:val="0"/>
                <w:sz w:val="20"/>
                <w:szCs w:val="20"/>
                <w:bdr w:val="single" w:sz="4" w:space="0" w:color="auto"/>
              </w:rPr>
            </w:pPr>
          </w:p>
        </w:tc>
        <w:tc>
          <w:tcPr>
            <w:tcW w:w="3237" w:type="dxa"/>
            <w:vMerge w:val="restart"/>
            <w:tcBorders>
              <w:top w:val="single" w:sz="4" w:space="0" w:color="auto"/>
              <w:left w:val="single" w:sz="4" w:space="0" w:color="auto"/>
              <w:right w:val="single" w:sz="4" w:space="0" w:color="auto"/>
            </w:tcBorders>
            <w:shd w:val="clear" w:color="auto" w:fill="auto"/>
          </w:tcPr>
          <w:p w14:paraId="1B5F1239" w14:textId="26596BBF" w:rsidR="00926690" w:rsidRPr="00AD6CDC" w:rsidRDefault="00573E19"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w:t>
            </w:r>
            <w:r w:rsidR="00926690" w:rsidRPr="00AD6CDC">
              <w:rPr>
                <w:rFonts w:ascii="ＭＳ 明朝" w:hAnsi="ＭＳ 明朝" w:cs="ＭＳ Ｐゴシック" w:hint="eastAsia"/>
                <w:color w:val="000000"/>
                <w:kern w:val="0"/>
                <w:sz w:val="20"/>
                <w:szCs w:val="20"/>
              </w:rPr>
              <w:t>の</w:t>
            </w:r>
            <w:r w:rsidR="00E81D8B" w:rsidRPr="00AD6CDC">
              <w:rPr>
                <w:rFonts w:ascii="ＭＳ 明朝" w:hAnsi="ＭＳ 明朝" w:cs="ＭＳ Ｐゴシック" w:hint="eastAsia"/>
                <w:color w:val="000000"/>
                <w:kern w:val="0"/>
                <w:sz w:val="20"/>
                <w:szCs w:val="20"/>
              </w:rPr>
              <w:t>計算方法</w:t>
            </w:r>
            <w:r w:rsidR="00926690" w:rsidRPr="00AD6CDC">
              <w:rPr>
                <w:rFonts w:ascii="ＭＳ 明朝" w:hAnsi="ＭＳ 明朝" w:cs="ＭＳ Ｐゴシック" w:hint="eastAsia"/>
                <w:color w:val="000000"/>
                <w:kern w:val="0"/>
                <w:sz w:val="20"/>
                <w:szCs w:val="20"/>
              </w:rPr>
              <w:t>を考えようとしている。</w:t>
            </w:r>
          </w:p>
        </w:tc>
      </w:tr>
      <w:tr w:rsidR="00926690" w:rsidRPr="00AD6CDC" w14:paraId="7EFC37FF"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34420C82"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FFFFFF" w:themeFill="background1"/>
            <w:vAlign w:val="center"/>
          </w:tcPr>
          <w:p w14:paraId="64E69B56"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7DE21059"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649A2BED" w14:textId="2DC51512"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逆数を使って乗法になおして計算することができる。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941E35"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・正負の数の逆数を考える。</w:t>
            </w:r>
          </w:p>
          <w:p w14:paraId="12579B71" w14:textId="54D40CF1"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わる数の逆数をかけることと同じであることを確認する。</w:t>
            </w:r>
          </w:p>
          <w:p w14:paraId="45F2FCC4"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・除法を乗法になおして計算する。</w:t>
            </w:r>
          </w:p>
          <w:p w14:paraId="15D7C652"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・四則の意味を知る。</w:t>
            </w:r>
          </w:p>
          <w:p w14:paraId="11DFE679" w14:textId="5DFF9CF2"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［用語・記号］逆数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四則</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51E6F3" w14:textId="7218352E" w:rsidR="00926690" w:rsidRPr="00AD6CDC" w:rsidRDefault="00926690" w:rsidP="00355EB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わる数の逆数をかけることと同じであることを理解し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逆数を使って乗法になおして計算できる。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215E59A" w14:textId="0FAE6074" w:rsidR="00FF71EE" w:rsidRPr="000B75AC" w:rsidRDefault="00BF0FF8" w:rsidP="000B75AC">
            <w:pPr>
              <w:widowControl/>
              <w:spacing w:line="280" w:lineRule="exact"/>
              <w:rPr>
                <w:color w:val="000000"/>
                <w:sz w:val="20"/>
                <w:szCs w:val="18"/>
              </w:rPr>
            </w:pPr>
            <w:r w:rsidRPr="00AD6CDC">
              <w:rPr>
                <w:rFonts w:hint="eastAsia"/>
                <w:color w:val="000000"/>
                <w:sz w:val="20"/>
                <w:szCs w:val="18"/>
              </w:rPr>
              <w:t>○誤りのある正負の数の除法の計算について、誤りを</w:t>
            </w:r>
            <w:r w:rsidR="002A2021" w:rsidRPr="00AD6CDC">
              <w:rPr>
                <w:rFonts w:hint="eastAsia"/>
                <w:color w:val="000000"/>
                <w:sz w:val="20"/>
                <w:szCs w:val="18"/>
              </w:rPr>
              <w:t>指摘</w:t>
            </w:r>
            <w:r w:rsidRPr="00AD6CDC">
              <w:rPr>
                <w:rFonts w:hint="eastAsia"/>
                <w:color w:val="000000"/>
                <w:sz w:val="20"/>
                <w:szCs w:val="18"/>
              </w:rPr>
              <w:t>することができる。</w:t>
            </w:r>
          </w:p>
        </w:tc>
        <w:tc>
          <w:tcPr>
            <w:tcW w:w="3237" w:type="dxa"/>
            <w:vMerge/>
            <w:tcBorders>
              <w:left w:val="single" w:sz="4" w:space="0" w:color="auto"/>
              <w:bottom w:val="single" w:sz="4" w:space="0" w:color="auto"/>
              <w:right w:val="single" w:sz="4" w:space="0" w:color="auto"/>
            </w:tcBorders>
            <w:shd w:val="clear" w:color="auto" w:fill="auto"/>
          </w:tcPr>
          <w:p w14:paraId="6D15F8F1"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11F1C857" w14:textId="77777777" w:rsidTr="00D02DBF">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2CFD3AFB"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09CC8714"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四則の混じった計算</w:t>
            </w:r>
          </w:p>
          <w:p w14:paraId="0666C038" w14:textId="19471C95"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52</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53</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2EE8CF6E"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46A7372" w14:textId="77777777"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正負の数の四則の混じった計算ができる。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2DBB700" w14:textId="602B8461"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正負の数の</w:t>
            </w:r>
            <w:r w:rsidRPr="00AD6CDC">
              <w:rPr>
                <w:rFonts w:ascii="ＭＳ 明朝" w:hAnsi="ＭＳ 明朝" w:cs="ＭＳ Ｐゴシック" w:hint="eastAsia"/>
                <w:color w:val="000000"/>
                <w:kern w:val="0"/>
                <w:sz w:val="20"/>
                <w:szCs w:val="20"/>
              </w:rPr>
              <w:t>四則の混じった式を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計算順序にしたがって計算する。</w:t>
            </w:r>
          </w:p>
          <w:p w14:paraId="72086BFD" w14:textId="268C66D3" w:rsidR="00926690" w:rsidRPr="00AD6CDC" w:rsidRDefault="00355EB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・算数で学習した</w:t>
            </w:r>
            <w:r w:rsidR="00926690" w:rsidRPr="00AD6CDC">
              <w:rPr>
                <w:rFonts w:ascii="ＭＳ 明朝" w:hAnsi="ＭＳ 明朝" w:cs="ＭＳ Ｐゴシック" w:hint="eastAsia"/>
                <w:color w:val="000000"/>
                <w:kern w:val="0"/>
                <w:sz w:val="20"/>
                <w:szCs w:val="20"/>
              </w:rPr>
              <w:t>かっこのある式の計算のくふうが</w:t>
            </w:r>
            <w:r w:rsidR="005A28DE">
              <w:rPr>
                <w:rFonts w:ascii="ＭＳ 明朝" w:hAnsi="ＭＳ 明朝" w:cs="ＭＳ Ｐゴシック" w:hint="eastAsia"/>
                <w:color w:val="000000"/>
                <w:kern w:val="0"/>
                <w:sz w:val="20"/>
                <w:szCs w:val="20"/>
              </w:rPr>
              <w:t>、</w:t>
            </w:r>
            <w:r w:rsidR="00926690" w:rsidRPr="00AD6CDC">
              <w:rPr>
                <w:rFonts w:ascii="ＭＳ 明朝" w:hAnsi="ＭＳ 明朝" w:cs="ＭＳ Ｐゴシック" w:hint="eastAsia"/>
                <w:color w:val="000000"/>
                <w:kern w:val="0"/>
                <w:sz w:val="20"/>
                <w:szCs w:val="20"/>
              </w:rPr>
              <w:t>正負の数でも成り立つかどうかを調べる。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EF38A54" w14:textId="14CA84B0" w:rsidR="00926690" w:rsidRPr="00AD6CDC" w:rsidRDefault="00926690" w:rsidP="00355EB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正負の数の</w:t>
            </w:r>
            <w:r w:rsidRPr="00AD6CDC">
              <w:rPr>
                <w:rFonts w:ascii="ＭＳ 明朝" w:hAnsi="ＭＳ 明朝" w:cs="ＭＳ Ｐゴシック" w:hint="eastAsia"/>
                <w:color w:val="000000"/>
                <w:kern w:val="0"/>
                <w:sz w:val="20"/>
                <w:szCs w:val="20"/>
              </w:rPr>
              <w:t>四則の混じった式の計算順序を理解し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300E7223" w14:textId="5FED8D0A"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shd w:val="clear" w:color="auto" w:fill="auto"/>
          </w:tcPr>
          <w:p w14:paraId="353D7657" w14:textId="331DE452" w:rsidR="00926690" w:rsidRPr="00AD6CDC" w:rsidRDefault="001A6D6E" w:rsidP="00355EB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○正負の数の四則の混じった計算の</w:t>
            </w:r>
            <w:r w:rsidR="00355EB0" w:rsidRPr="00AD6CDC">
              <w:rPr>
                <w:rFonts w:ascii="ＭＳ 明朝" w:hAnsi="ＭＳ 明朝" w:cs="ＭＳ Ｐゴシック" w:hint="eastAsia"/>
                <w:color w:val="000000"/>
                <w:kern w:val="0"/>
                <w:sz w:val="20"/>
                <w:szCs w:val="20"/>
              </w:rPr>
              <w:t>計算方法</w:t>
            </w:r>
            <w:r w:rsidRPr="00AD6CDC">
              <w:rPr>
                <w:rFonts w:ascii="ＭＳ 明朝" w:hAnsi="ＭＳ 明朝" w:cs="ＭＳ Ｐゴシック" w:hint="eastAsia"/>
                <w:color w:val="000000"/>
                <w:kern w:val="0"/>
                <w:sz w:val="20"/>
                <w:szCs w:val="20"/>
              </w:rPr>
              <w:t>を考えようとしている。</w:t>
            </w:r>
          </w:p>
        </w:tc>
      </w:tr>
      <w:tr w:rsidR="00926690" w:rsidRPr="00AD6CDC" w14:paraId="43819697" w14:textId="77777777" w:rsidTr="00D02DBF">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039F7831"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17D2A753"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0769E57C"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49580B8" w14:textId="77777777"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正負の数の分配法則を利用した計算ができる。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677CEEF" w14:textId="1B7312B2"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・分配法則を利用して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正負の数の計算をする。</w:t>
            </w:r>
          </w:p>
          <w:p w14:paraId="6D4A9A96"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［用語・記号］分配法則</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2551278" w14:textId="4076F66C" w:rsidR="00926690" w:rsidRPr="00AD6CDC" w:rsidRDefault="00355EB0" w:rsidP="00355EB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○正負の数では</w:t>
            </w:r>
            <w:r w:rsidR="00926690" w:rsidRPr="00AD6CDC">
              <w:rPr>
                <w:rFonts w:ascii="ＭＳ 明朝" w:hAnsi="ＭＳ 明朝" w:cs="ＭＳ Ｐゴシック" w:hint="eastAsia"/>
                <w:color w:val="000000"/>
                <w:kern w:val="0"/>
                <w:sz w:val="20"/>
                <w:szCs w:val="20"/>
              </w:rPr>
              <w:t>分配法則が成り立つことを理解し</w:t>
            </w:r>
            <w:r w:rsidR="005A28DE">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分配法則を利用した</w:t>
            </w:r>
            <w:r w:rsidR="00926690"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14B23ED8"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15218F42"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52834B6F" w14:textId="77777777" w:rsidTr="00D02DBF">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5D7B00DC"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2DCE83D"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　数の範囲と四則</w:t>
            </w:r>
          </w:p>
          <w:p w14:paraId="7FC650B6" w14:textId="66E9ED29"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55</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76134D2D"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D84A950" w14:textId="3F4791F4" w:rsidR="00926690" w:rsidRPr="00AD6CDC" w:rsidRDefault="00926690"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数の範囲と四則計算の可能性について調べ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その関係を考えることができる。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197F0C3A" w14:textId="5C5DB827" w:rsidR="00926690" w:rsidRPr="00AD6CDC" w:rsidRDefault="002C5771"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・自然数どうしの加法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減法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除法の表を完成させるためには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どんな数が必要であるかを考える。</w:t>
            </w:r>
          </w:p>
          <w:p w14:paraId="3A04DCB8"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・数の範囲とその範囲でいつでもできる四則について調べる。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67945BE7"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41969DAF" w14:textId="54E2DEB3" w:rsidR="00926690" w:rsidRPr="00AD6CDC" w:rsidRDefault="00926690" w:rsidP="008C3CE3">
            <w:pPr>
              <w:spacing w:line="280" w:lineRule="exact"/>
              <w:ind w:left="200" w:hangingChars="100" w:hanging="200"/>
              <w:rPr>
                <w:color w:val="000000"/>
                <w:sz w:val="20"/>
                <w:szCs w:val="18"/>
              </w:rPr>
            </w:pPr>
            <w:r w:rsidRPr="00AD6CDC">
              <w:rPr>
                <w:rFonts w:hint="eastAsia"/>
                <w:color w:val="000000"/>
                <w:sz w:val="20"/>
                <w:szCs w:val="18"/>
              </w:rPr>
              <w:t>○数の集合と四則計算の可能性について捉え直すことができる。</w:t>
            </w:r>
          </w:p>
          <w:p w14:paraId="4A2C2A93" w14:textId="1E86556B"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67FCF85C" w14:textId="5D62B159" w:rsidR="00926690" w:rsidRPr="00AD6CDC" w:rsidRDefault="00926690" w:rsidP="00B20F0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○数の範囲と四則計算の可能性の関係</w:t>
            </w:r>
            <w:r w:rsidR="00B20F05"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調べようとしている。</w:t>
            </w:r>
          </w:p>
          <w:p w14:paraId="1B6A27BD" w14:textId="2E3A9E71" w:rsidR="000E1770" w:rsidRPr="00AD6CDC" w:rsidRDefault="000E1770" w:rsidP="002C5771">
            <w:pPr>
              <w:widowControl/>
              <w:spacing w:line="280" w:lineRule="exact"/>
              <w:rPr>
                <w:rFonts w:ascii="ＭＳ 明朝" w:hAnsi="ＭＳ 明朝" w:cs="ＭＳ Ｐゴシック"/>
                <w:color w:val="000000"/>
                <w:kern w:val="0"/>
                <w:sz w:val="20"/>
                <w:szCs w:val="20"/>
              </w:rPr>
            </w:pPr>
          </w:p>
        </w:tc>
      </w:tr>
      <w:tr w:rsidR="00926690" w:rsidRPr="00AD6CDC" w14:paraId="1B8C1E3E" w14:textId="77777777" w:rsidTr="00CA3D66">
        <w:trPr>
          <w:cantSplit/>
          <w:trHeight w:val="580"/>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11F1CFFF"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04C527FB"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A9B8075" w14:textId="373C1DA7" w:rsidR="00926690" w:rsidRPr="00AD6CDC" w:rsidRDefault="00926690" w:rsidP="005832EA">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56</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A9BCBCA" w14:textId="77777777" w:rsidR="00926690" w:rsidRPr="00AD6CDC" w:rsidRDefault="00926690"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22</w:t>
            </w: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497B5581"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8C3CE3" w:rsidRPr="00AD6CDC" w14:paraId="171E6B62" w14:textId="77777777" w:rsidTr="001675E5">
        <w:trPr>
          <w:cantSplit/>
          <w:trHeight w:val="1060"/>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tcPr>
          <w:p w14:paraId="6970E4F9"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　正負の数の利用</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B0D03FE" w14:textId="77777777" w:rsidR="008C3CE3" w:rsidRPr="00AD6CDC" w:rsidRDefault="008C3CE3" w:rsidP="008C3CE3">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身長の平均をくふうして求めてみよう</w:t>
            </w:r>
          </w:p>
          <w:p w14:paraId="2D5EF174" w14:textId="7A87A8D8" w:rsidR="008C3CE3" w:rsidRPr="00AD6CDC" w:rsidRDefault="008C3CE3" w:rsidP="005832EA">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57</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58</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2E61C23D" w14:textId="77777777" w:rsidR="008C3CE3" w:rsidRPr="00AD6CDC" w:rsidRDefault="008C3CE3"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765627E" w14:textId="622ABC1C"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身長の平均をくふうして求める方法を考え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07806ECB" w14:textId="454A86D0"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・身長の平均を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基準を決めてくふうして求める方法を考え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w:t>
            </w:r>
          </w:p>
          <w:p w14:paraId="65270E54" w14:textId="66E503A2"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・複数の考え方を比べて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似ているところやちがうところを話し合う。</w:t>
            </w:r>
          </w:p>
        </w:tc>
        <w:tc>
          <w:tcPr>
            <w:tcW w:w="3236" w:type="dxa"/>
            <w:vMerge w:val="restart"/>
            <w:tcBorders>
              <w:top w:val="single" w:sz="4" w:space="0" w:color="auto"/>
              <w:left w:val="single" w:sz="4" w:space="0" w:color="auto"/>
              <w:right w:val="single" w:sz="4" w:space="0" w:color="auto"/>
            </w:tcBorders>
            <w:shd w:val="clear" w:color="auto" w:fill="auto"/>
          </w:tcPr>
          <w:p w14:paraId="265D8947" w14:textId="4D6B5801"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具体的な場面で正負</w:t>
            </w:r>
            <w:r w:rsidR="002C5771" w:rsidRPr="00AD6CDC">
              <w:rPr>
                <w:rFonts w:ascii="ＭＳ 明朝" w:hAnsi="ＭＳ 明朝" w:cs="ＭＳ Ｐゴシック" w:hint="eastAsia"/>
                <w:color w:val="000000"/>
                <w:kern w:val="0"/>
                <w:sz w:val="20"/>
                <w:szCs w:val="20"/>
              </w:rPr>
              <w:t>の数を使って表したり処理したりすることができる。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53135B0F" w14:textId="5E2AE428" w:rsidR="008C3CE3" w:rsidRPr="00AD6CDC" w:rsidRDefault="008C3CE3" w:rsidP="002C577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○正負の数を利用して</w:t>
            </w:r>
            <w:r w:rsidR="005A28DE">
              <w:rPr>
                <w:rFonts w:ascii="ＭＳ 明朝" w:hAnsi="ＭＳ 明朝" w:cs="ＭＳ Ｐゴシック" w:hint="eastAsia"/>
                <w:color w:val="000000"/>
                <w:kern w:val="0"/>
                <w:sz w:val="20"/>
                <w:szCs w:val="20"/>
              </w:rPr>
              <w:t>、</w:t>
            </w:r>
            <w:r w:rsidR="002C5771" w:rsidRPr="00AD6CDC">
              <w:rPr>
                <w:rFonts w:ascii="ＭＳ 明朝" w:hAnsi="ＭＳ 明朝" w:cs="ＭＳ Ｐゴシック" w:hint="eastAsia"/>
                <w:color w:val="000000"/>
                <w:kern w:val="0"/>
                <w:sz w:val="20"/>
                <w:szCs w:val="20"/>
              </w:rPr>
              <w:t>身長の平均をくふうして求める方法を考え</w:t>
            </w:r>
            <w:r w:rsidR="005A28DE">
              <w:rPr>
                <w:rFonts w:ascii="ＭＳ 明朝" w:hAnsi="ＭＳ 明朝" w:cs="ＭＳ Ｐゴシック" w:hint="eastAsia"/>
                <w:color w:val="000000"/>
                <w:kern w:val="0"/>
                <w:sz w:val="20"/>
                <w:szCs w:val="20"/>
              </w:rPr>
              <w:t>、</w:t>
            </w:r>
            <w:r w:rsidR="002C5771" w:rsidRPr="00AD6CDC">
              <w:rPr>
                <w:rFonts w:ascii="ＭＳ 明朝" w:hAnsi="ＭＳ 明朝" w:cs="ＭＳ Ｐゴシック" w:hint="eastAsia"/>
                <w:color w:val="000000"/>
                <w:kern w:val="0"/>
                <w:sz w:val="20"/>
                <w:szCs w:val="20"/>
              </w:rPr>
              <w:t>説明することができる。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102999C1" w14:textId="77777777" w:rsidR="008C3CE3" w:rsidRPr="00AD6CDC" w:rsidRDefault="008C3CE3" w:rsidP="008C3CE3">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正負の数について学んだことを生活や学習に生かそうとしている。</w:t>
            </w:r>
          </w:p>
          <w:p w14:paraId="28992B4A" w14:textId="3B3F90CD" w:rsidR="008C3CE3" w:rsidRPr="00AD6CDC" w:rsidRDefault="008C3CE3" w:rsidP="002C5771">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w:t>
            </w:r>
            <w:r w:rsidRPr="00AD6CDC">
              <w:rPr>
                <w:rFonts w:ascii="ＭＳ 明朝" w:hAnsi="ＭＳ 明朝" w:cs="ＭＳ Ｐゴシック" w:hint="eastAsia"/>
                <w:color w:val="000000"/>
                <w:kern w:val="0"/>
                <w:sz w:val="20"/>
                <w:szCs w:val="20"/>
              </w:rPr>
              <w:t>正負の数を</w:t>
            </w:r>
            <w:r w:rsidRPr="00AD6CDC">
              <w:rPr>
                <w:rFonts w:hint="eastAsia"/>
                <w:color w:val="000000"/>
                <w:sz w:val="20"/>
                <w:szCs w:val="18"/>
              </w:rPr>
              <w:t>活用した問題解決の過程を振り返って検討しようとしている。</w:t>
            </w:r>
          </w:p>
        </w:tc>
      </w:tr>
      <w:tr w:rsidR="008C3CE3" w:rsidRPr="00AD6CDC" w14:paraId="20CB6BE7" w14:textId="77777777" w:rsidTr="00CC5903">
        <w:trPr>
          <w:cantSplit/>
          <w:trHeight w:val="1060"/>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050A5C9B"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798F5D27"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正負の数の利用</w:t>
            </w:r>
          </w:p>
          <w:p w14:paraId="0BF59FE0" w14:textId="4165524A" w:rsidR="008C3CE3" w:rsidRPr="00AD6CDC" w:rsidRDefault="008C3CE3"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59</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69030DD8" w14:textId="77777777" w:rsidR="008C3CE3" w:rsidRPr="00AD6CDC" w:rsidRDefault="008C3CE3"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536FD86" w14:textId="76ECDD2D"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正負の数を利用して解決することができる。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A8C04B" w14:textId="7F5FD81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・正負の数を利用して</w:t>
            </w:r>
            <w:r w:rsidR="005A28DE">
              <w:rPr>
                <w:rFonts w:ascii="ＭＳ 明朝" w:hAnsi="ＭＳ 明朝" w:cs="ＭＳ Ｐゴシック" w:hint="eastAsia"/>
                <w:color w:val="000000"/>
                <w:kern w:val="0"/>
                <w:sz w:val="20"/>
                <w:szCs w:val="20"/>
              </w:rPr>
              <w:t>、</w:t>
            </w:r>
            <w:r w:rsidR="00824B93" w:rsidRPr="00AD6CDC">
              <w:rPr>
                <w:rFonts w:ascii="ＭＳ 明朝" w:hAnsi="ＭＳ 明朝" w:cs="ＭＳ Ｐゴシック" w:hint="eastAsia"/>
                <w:color w:val="000000"/>
                <w:kern w:val="0"/>
                <w:sz w:val="20"/>
                <w:szCs w:val="20"/>
              </w:rPr>
              <w:t>売れたパンの個数の</w:t>
            </w:r>
            <w:r w:rsidRPr="00AD6CDC">
              <w:rPr>
                <w:rFonts w:ascii="ＭＳ 明朝" w:hAnsi="ＭＳ 明朝" w:cs="ＭＳ Ｐゴシック" w:hint="eastAsia"/>
                <w:color w:val="000000"/>
                <w:kern w:val="0"/>
                <w:sz w:val="20"/>
                <w:szCs w:val="20"/>
              </w:rPr>
              <w:t>平均をくふうして求める。</w:t>
            </w:r>
          </w:p>
          <w:p w14:paraId="79E5C313" w14:textId="06617273" w:rsidR="008C3CE3" w:rsidRPr="00AD6CDC" w:rsidRDefault="008C3CE3" w:rsidP="00CC590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・正負の数で表された</w:t>
            </w:r>
            <w:r w:rsidR="00824B93" w:rsidRPr="00AD6CDC">
              <w:rPr>
                <w:rFonts w:ascii="ＭＳ 明朝" w:hAnsi="ＭＳ 明朝" w:cs="ＭＳ Ｐゴシック" w:hint="eastAsia"/>
                <w:color w:val="000000"/>
                <w:kern w:val="0"/>
                <w:sz w:val="20"/>
                <w:szCs w:val="20"/>
              </w:rPr>
              <w:t>前の地点との標高差をもとに</w:t>
            </w:r>
            <w:r w:rsidR="00CC5903">
              <w:rPr>
                <w:rFonts w:ascii="ＭＳ 明朝" w:hAnsi="ＭＳ 明朝" w:cs="ＭＳ Ｐゴシック" w:hint="eastAsia"/>
                <w:color w:val="000000"/>
                <w:kern w:val="0"/>
                <w:sz w:val="20"/>
                <w:szCs w:val="20"/>
              </w:rPr>
              <w:t>して</w:t>
            </w:r>
            <w:r w:rsidR="00824B93" w:rsidRPr="00AD6CDC">
              <w:rPr>
                <w:rFonts w:ascii="ＭＳ 明朝" w:hAnsi="ＭＳ 明朝" w:cs="ＭＳ Ｐゴシック" w:hint="eastAsia"/>
                <w:color w:val="000000"/>
                <w:kern w:val="0"/>
                <w:sz w:val="20"/>
                <w:szCs w:val="20"/>
              </w:rPr>
              <w:t>、</w:t>
            </w:r>
            <w:r w:rsidR="00CC5903">
              <w:rPr>
                <w:rFonts w:ascii="ＭＳ 明朝" w:hAnsi="ＭＳ 明朝" w:cs="ＭＳ Ｐゴシック" w:hint="eastAsia"/>
                <w:color w:val="000000"/>
                <w:kern w:val="0"/>
                <w:sz w:val="20"/>
                <w:szCs w:val="20"/>
              </w:rPr>
              <w:t>基準の位置との</w:t>
            </w:r>
            <w:r w:rsidR="00824B93" w:rsidRPr="00AD6CDC">
              <w:rPr>
                <w:rFonts w:ascii="ＭＳ 明朝" w:hAnsi="ＭＳ 明朝" w:cs="ＭＳ Ｐゴシック" w:hint="eastAsia"/>
                <w:color w:val="000000"/>
                <w:kern w:val="0"/>
                <w:sz w:val="20"/>
                <w:szCs w:val="20"/>
              </w:rPr>
              <w:t>標高</w:t>
            </w:r>
            <w:r w:rsidRPr="00AD6CDC">
              <w:rPr>
                <w:rFonts w:ascii="ＭＳ 明朝" w:hAnsi="ＭＳ 明朝" w:cs="ＭＳ Ｐゴシック" w:hint="eastAsia"/>
                <w:color w:val="000000"/>
                <w:kern w:val="0"/>
                <w:sz w:val="20"/>
                <w:szCs w:val="20"/>
              </w:rPr>
              <w:t>の</w:t>
            </w:r>
            <w:r w:rsidR="00C663C6">
              <w:rPr>
                <w:rFonts w:ascii="ＭＳ 明朝" w:hAnsi="ＭＳ 明朝" w:cs="ＭＳ Ｐゴシック" w:hint="eastAsia"/>
                <w:color w:val="000000"/>
                <w:kern w:val="0"/>
                <w:sz w:val="20"/>
                <w:szCs w:val="20"/>
              </w:rPr>
              <w:t>ちがい</w:t>
            </w:r>
            <w:r w:rsidR="00CC5903">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調べる。</w:t>
            </w:r>
          </w:p>
        </w:tc>
        <w:tc>
          <w:tcPr>
            <w:tcW w:w="3236" w:type="dxa"/>
            <w:vMerge/>
            <w:tcBorders>
              <w:left w:val="single" w:sz="4" w:space="0" w:color="auto"/>
              <w:bottom w:val="single" w:sz="4" w:space="0" w:color="auto"/>
              <w:right w:val="single" w:sz="4" w:space="0" w:color="auto"/>
            </w:tcBorders>
            <w:shd w:val="clear" w:color="auto" w:fill="auto"/>
          </w:tcPr>
          <w:p w14:paraId="7E79BB31"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1F0F3A6B" w14:textId="4D028A3B"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正負の数を利用して解決することができる。</w:t>
            </w:r>
          </w:p>
        </w:tc>
        <w:tc>
          <w:tcPr>
            <w:tcW w:w="3237" w:type="dxa"/>
            <w:vMerge/>
            <w:tcBorders>
              <w:left w:val="single" w:sz="4" w:space="0" w:color="auto"/>
              <w:bottom w:val="single" w:sz="4" w:space="0" w:color="auto"/>
              <w:right w:val="single" w:sz="4" w:space="0" w:color="auto"/>
            </w:tcBorders>
            <w:shd w:val="clear" w:color="auto" w:fill="auto"/>
          </w:tcPr>
          <w:p w14:paraId="2640D8D7"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p>
        </w:tc>
      </w:tr>
      <w:tr w:rsidR="008C3CE3" w:rsidRPr="00AD6CDC" w14:paraId="2505F513" w14:textId="77777777" w:rsidTr="00CA3D66">
        <w:trPr>
          <w:cantSplit/>
          <w:trHeight w:val="508"/>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2E72" w14:textId="77777777" w:rsidR="008C3CE3" w:rsidRPr="00AD6CDC" w:rsidRDefault="008C3CE3" w:rsidP="008C3CE3">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43BDA7BA" w14:textId="7253CFB2"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60</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DD85C04" w14:textId="77777777" w:rsidR="008C3CE3" w:rsidRPr="00AD6CDC" w:rsidRDefault="008C3CE3"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25</w:t>
            </w: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640EC0C3"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p>
        </w:tc>
      </w:tr>
    </w:tbl>
    <w:p w14:paraId="70979EFC" w14:textId="77777777" w:rsidR="001F6283" w:rsidRPr="00AD6CDC" w:rsidRDefault="001F6283">
      <w:pPr>
        <w:rPr>
          <w:rFonts w:ascii="ＭＳ ゴシック" w:eastAsia="ＭＳ ゴシック" w:hAnsi="ＭＳ ゴシック"/>
          <w:sz w:val="22"/>
        </w:rPr>
      </w:pPr>
    </w:p>
    <w:p w14:paraId="03BB1586" w14:textId="0ACE6304" w:rsidR="000E1AD1" w:rsidRPr="00AD6CDC" w:rsidRDefault="001F6283" w:rsidP="00A01FE6">
      <w:pPr>
        <w:rPr>
          <w:rFonts w:ascii="ＭＳ ゴシック" w:eastAsia="ＭＳ ゴシック" w:hAnsi="ＭＳ ゴシック"/>
          <w:sz w:val="24"/>
          <w:u w:val="single"/>
        </w:rPr>
      </w:pPr>
      <w:r w:rsidRPr="00AD6CDC">
        <w:rPr>
          <w:rFonts w:ascii="ＭＳ ゴシック" w:eastAsia="ＭＳ ゴシック" w:hAnsi="ＭＳ ゴシック"/>
          <w:sz w:val="22"/>
        </w:rPr>
        <w:br w:type="page"/>
      </w:r>
      <w:r w:rsidR="000E1AD1" w:rsidRPr="00AD6CDC">
        <w:rPr>
          <w:rFonts w:ascii="HGP創英角ｺﾞｼｯｸUB" w:eastAsia="HGP創英角ｺﾞｼｯｸUB" w:hAnsi="Times New Roman" w:hint="eastAsia"/>
          <w:kern w:val="0"/>
          <w:sz w:val="32"/>
          <w:szCs w:val="20"/>
        </w:rPr>
        <w:lastRenderedPageBreak/>
        <w:t>2章　数学のことばを身につけよう</w:t>
      </w:r>
      <w:r w:rsidR="000E1AD1" w:rsidRPr="00AD6CDC">
        <w:rPr>
          <w:rFonts w:ascii="HGP創英角ｺﾞｼｯｸUB" w:eastAsia="HGP創英角ｺﾞｼｯｸUB" w:hAnsi="Times New Roman"/>
          <w:kern w:val="0"/>
          <w:sz w:val="32"/>
          <w:szCs w:val="20"/>
        </w:rPr>
        <w:t xml:space="preserve"> </w:t>
      </w:r>
      <w:r w:rsidR="000E1AD1" w:rsidRPr="00AD6CDC">
        <w:rPr>
          <w:rFonts w:ascii="HGP創英角ｺﾞｼｯｸUB" w:eastAsia="HGP創英角ｺﾞｼｯｸUB" w:hAnsi="Times New Roman" w:hint="eastAsia"/>
          <w:kern w:val="0"/>
          <w:sz w:val="32"/>
          <w:szCs w:val="20"/>
        </w:rPr>
        <w:t>[文字と式]</w:t>
      </w:r>
      <w:r w:rsidR="000E1AD1"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000E1AD1" w:rsidRPr="00AD6CDC">
        <w:rPr>
          <w:rFonts w:ascii="HGP創英角ｺﾞｼｯｸUB" w:eastAsia="HGP創英角ｺﾞｼｯｸUB" w:hAnsi="Times New Roman" w:hint="eastAsia"/>
          <w:kern w:val="0"/>
          <w:sz w:val="32"/>
          <w:szCs w:val="20"/>
        </w:rPr>
        <w:t>（18時間）</w:t>
      </w:r>
    </w:p>
    <w:p w14:paraId="3B355F6A" w14:textId="77777777" w:rsidR="00E77981" w:rsidRPr="00AD6CDC" w:rsidRDefault="00E77981" w:rsidP="00E77981">
      <w:pPr>
        <w:rPr>
          <w:rFonts w:ascii="ＭＳ ゴシック" w:eastAsia="ＭＳ ゴシック" w:hAnsi="ＭＳ ゴシック"/>
          <w:sz w:val="22"/>
        </w:rPr>
      </w:pPr>
    </w:p>
    <w:p w14:paraId="099A4605" w14:textId="77777777" w:rsidR="000E1AD1" w:rsidRPr="00AD6CDC" w:rsidRDefault="000E1AD1" w:rsidP="000E1AD1">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5079" w:type="dxa"/>
        <w:tblInd w:w="84" w:type="dxa"/>
        <w:tblCellMar>
          <w:left w:w="99" w:type="dxa"/>
          <w:right w:w="99" w:type="dxa"/>
        </w:tblCellMar>
        <w:tblLook w:val="04A0" w:firstRow="1" w:lastRow="0" w:firstColumn="1" w:lastColumn="0" w:noHBand="0" w:noVBand="1"/>
      </w:tblPr>
      <w:tblGrid>
        <w:gridCol w:w="4846"/>
        <w:gridCol w:w="4988"/>
        <w:gridCol w:w="5245"/>
      </w:tblGrid>
      <w:tr w:rsidR="000E1AD1" w:rsidRPr="00AD6CDC" w14:paraId="444F74F1" w14:textId="77777777" w:rsidTr="00711CE8">
        <w:trPr>
          <w:trHeight w:val="336"/>
        </w:trPr>
        <w:tc>
          <w:tcPr>
            <w:tcW w:w="4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CDF7E" w14:textId="77777777" w:rsidR="000E1AD1" w:rsidRPr="00AD6CDC" w:rsidRDefault="000E1AD1"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88" w:type="dxa"/>
            <w:tcBorders>
              <w:top w:val="single" w:sz="4" w:space="0" w:color="auto"/>
              <w:left w:val="nil"/>
              <w:bottom w:val="single" w:sz="4" w:space="0" w:color="auto"/>
              <w:right w:val="single" w:sz="4" w:space="0" w:color="auto"/>
            </w:tcBorders>
            <w:shd w:val="clear" w:color="auto" w:fill="auto"/>
            <w:vAlign w:val="center"/>
            <w:hideMark/>
          </w:tcPr>
          <w:p w14:paraId="1796CF06" w14:textId="3C2B9433" w:rsidR="000E1AD1"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90E28A" w14:textId="77777777" w:rsidR="000E1AD1" w:rsidRPr="00AD6CDC" w:rsidRDefault="000E1AD1"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0E1AD1" w:rsidRPr="00AD6CDC" w14:paraId="66EF0186" w14:textId="77777777" w:rsidTr="00711CE8">
        <w:trPr>
          <w:trHeight w:val="1534"/>
        </w:trPr>
        <w:tc>
          <w:tcPr>
            <w:tcW w:w="4846" w:type="dxa"/>
            <w:tcBorders>
              <w:top w:val="nil"/>
              <w:left w:val="single" w:sz="4" w:space="0" w:color="auto"/>
              <w:bottom w:val="single" w:sz="4" w:space="0" w:color="auto"/>
              <w:right w:val="single" w:sz="4" w:space="0" w:color="auto"/>
            </w:tcBorders>
            <w:shd w:val="clear" w:color="auto" w:fill="auto"/>
            <w:hideMark/>
          </w:tcPr>
          <w:p w14:paraId="37460CDB" w14:textId="77777777"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・文字を用いることの必要性と意味を理解している。</w:t>
            </w:r>
          </w:p>
          <w:p w14:paraId="5058A39A" w14:textId="20158CEC" w:rsidR="000E1AD1" w:rsidRPr="00AD6CDC" w:rsidRDefault="00A94F8D" w:rsidP="000E1AD1">
            <w:pPr>
              <w:spacing w:line="280" w:lineRule="exact"/>
              <w:ind w:left="200" w:hangingChars="100" w:hanging="200"/>
              <w:rPr>
                <w:color w:val="000000"/>
                <w:sz w:val="20"/>
                <w:szCs w:val="18"/>
              </w:rPr>
            </w:pPr>
            <w:r w:rsidRPr="00AD6CDC">
              <w:rPr>
                <w:rFonts w:hint="eastAsia"/>
                <w:color w:val="000000"/>
                <w:sz w:val="20"/>
                <w:szCs w:val="18"/>
              </w:rPr>
              <w:t>・文字を用いた式における積や</w:t>
            </w:r>
            <w:r w:rsidR="003437F8" w:rsidRPr="00AD6CDC">
              <w:rPr>
                <w:rFonts w:hint="eastAsia"/>
                <w:color w:val="000000"/>
                <w:sz w:val="20"/>
                <w:szCs w:val="18"/>
              </w:rPr>
              <w:t>商</w:t>
            </w:r>
            <w:r w:rsidR="000E1AD1" w:rsidRPr="00AD6CDC">
              <w:rPr>
                <w:rFonts w:hint="eastAsia"/>
                <w:color w:val="000000"/>
                <w:sz w:val="20"/>
                <w:szCs w:val="18"/>
              </w:rPr>
              <w:t>の表し方を知っている。</w:t>
            </w:r>
          </w:p>
          <w:p w14:paraId="73891D37" w14:textId="789D44E6"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w:t>
            </w:r>
            <w:r w:rsidR="00A94F8D" w:rsidRPr="00AD6CDC">
              <w:rPr>
                <w:rFonts w:hint="eastAsia"/>
                <w:color w:val="000000"/>
                <w:sz w:val="20"/>
                <w:szCs w:val="18"/>
              </w:rPr>
              <w:t>用いた</w:t>
            </w:r>
            <w:r w:rsidRPr="00AD6CDC">
              <w:rPr>
                <w:rFonts w:hint="eastAsia"/>
                <w:color w:val="000000"/>
                <w:sz w:val="20"/>
                <w:szCs w:val="18"/>
              </w:rPr>
              <w:t>式の文字に数を代入して</w:t>
            </w:r>
            <w:r w:rsidR="005A28DE">
              <w:rPr>
                <w:rFonts w:hint="eastAsia"/>
                <w:color w:val="000000"/>
                <w:sz w:val="20"/>
                <w:szCs w:val="18"/>
              </w:rPr>
              <w:t>、</w:t>
            </w:r>
            <w:r w:rsidRPr="00AD6CDC">
              <w:rPr>
                <w:rFonts w:hint="eastAsia"/>
                <w:color w:val="000000"/>
                <w:sz w:val="20"/>
                <w:szCs w:val="18"/>
              </w:rPr>
              <w:t>その式の値を求めることができる。</w:t>
            </w:r>
          </w:p>
          <w:p w14:paraId="6E32B1C0" w14:textId="15B6D0B8"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・簡単な</w:t>
            </w:r>
            <w:r w:rsidRPr="00AD6CDC">
              <w:rPr>
                <w:rFonts w:ascii="ＭＳ 明朝" w:hAnsi="ＭＳ 明朝"/>
                <w:color w:val="000000"/>
                <w:sz w:val="20"/>
                <w:szCs w:val="18"/>
              </w:rPr>
              <w:t>1</w:t>
            </w:r>
            <w:r w:rsidRPr="00AD6CDC">
              <w:rPr>
                <w:rFonts w:hint="eastAsia"/>
                <w:color w:val="000000"/>
                <w:sz w:val="20"/>
                <w:szCs w:val="18"/>
              </w:rPr>
              <w:t>次式の計算</w:t>
            </w:r>
            <w:r w:rsidR="00A94F8D" w:rsidRPr="00AD6CDC">
              <w:rPr>
                <w:rFonts w:hint="eastAsia"/>
                <w:color w:val="000000"/>
                <w:sz w:val="20"/>
                <w:szCs w:val="18"/>
              </w:rPr>
              <w:t>を</w:t>
            </w:r>
            <w:r w:rsidRPr="00AD6CDC">
              <w:rPr>
                <w:rFonts w:hint="eastAsia"/>
                <w:color w:val="000000"/>
                <w:sz w:val="20"/>
                <w:szCs w:val="18"/>
              </w:rPr>
              <w:t>することができる。</w:t>
            </w:r>
          </w:p>
          <w:p w14:paraId="29DA0CCF" w14:textId="100B96E2"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・数量の関係や法則などを</w:t>
            </w:r>
            <w:r w:rsidR="005A28DE">
              <w:rPr>
                <w:rFonts w:hint="eastAsia"/>
                <w:color w:val="000000"/>
                <w:sz w:val="20"/>
                <w:szCs w:val="18"/>
              </w:rPr>
              <w:t>、</w:t>
            </w:r>
            <w:r w:rsidRPr="00AD6CDC">
              <w:rPr>
                <w:rFonts w:hint="eastAsia"/>
                <w:color w:val="000000"/>
                <w:sz w:val="20"/>
                <w:szCs w:val="18"/>
              </w:rPr>
              <w:t>文字を用いた式に表すことができることを理解している。</w:t>
            </w:r>
          </w:p>
          <w:p w14:paraId="2D2A36FE" w14:textId="3C9C077F" w:rsidR="000E1AD1" w:rsidRPr="00AD6CDC" w:rsidRDefault="00A94F8D" w:rsidP="000E1AD1">
            <w:pPr>
              <w:spacing w:line="280" w:lineRule="exact"/>
              <w:ind w:left="200" w:hangingChars="100" w:hanging="200"/>
              <w:rPr>
                <w:color w:val="000000"/>
                <w:sz w:val="20"/>
                <w:szCs w:val="18"/>
              </w:rPr>
            </w:pPr>
            <w:r w:rsidRPr="00AD6CDC">
              <w:rPr>
                <w:rFonts w:hint="eastAsia"/>
                <w:color w:val="000000"/>
                <w:sz w:val="20"/>
                <w:szCs w:val="18"/>
              </w:rPr>
              <w:t>・数量の関係や法則などを</w:t>
            </w:r>
            <w:r w:rsidR="005A28DE">
              <w:rPr>
                <w:rFonts w:hint="eastAsia"/>
                <w:color w:val="000000"/>
                <w:sz w:val="20"/>
                <w:szCs w:val="18"/>
              </w:rPr>
              <w:t>、</w:t>
            </w:r>
            <w:r w:rsidRPr="00AD6CDC">
              <w:rPr>
                <w:rFonts w:hint="eastAsia"/>
                <w:color w:val="000000"/>
                <w:sz w:val="20"/>
                <w:szCs w:val="18"/>
              </w:rPr>
              <w:t>文字を用いた式を用いて表したり</w:t>
            </w:r>
            <w:r w:rsidR="005A28DE">
              <w:rPr>
                <w:rFonts w:hint="eastAsia"/>
                <w:color w:val="000000"/>
                <w:sz w:val="20"/>
                <w:szCs w:val="18"/>
              </w:rPr>
              <w:t>、</w:t>
            </w:r>
            <w:r w:rsidR="00B063C7">
              <w:rPr>
                <w:rFonts w:hint="eastAsia"/>
                <w:color w:val="000000"/>
                <w:sz w:val="20"/>
                <w:szCs w:val="18"/>
              </w:rPr>
              <w:t>読みと</w:t>
            </w:r>
            <w:r w:rsidR="000E1AD1" w:rsidRPr="00AD6CDC">
              <w:rPr>
                <w:rFonts w:hint="eastAsia"/>
                <w:color w:val="000000"/>
                <w:sz w:val="20"/>
                <w:szCs w:val="18"/>
              </w:rPr>
              <w:t>ったりすることができる。</w:t>
            </w:r>
          </w:p>
        </w:tc>
        <w:tc>
          <w:tcPr>
            <w:tcW w:w="4988" w:type="dxa"/>
            <w:tcBorders>
              <w:top w:val="nil"/>
              <w:left w:val="nil"/>
              <w:bottom w:val="single" w:sz="4" w:space="0" w:color="auto"/>
              <w:right w:val="single" w:sz="4" w:space="0" w:color="auto"/>
            </w:tcBorders>
            <w:shd w:val="clear" w:color="auto" w:fill="auto"/>
            <w:hideMark/>
          </w:tcPr>
          <w:p w14:paraId="478C874A" w14:textId="47D7B650"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・具体的な場面と関連</w:t>
            </w:r>
            <w:r w:rsidR="00182B92" w:rsidRPr="00AD6CDC">
              <w:rPr>
                <w:rFonts w:hint="eastAsia"/>
                <w:color w:val="000000"/>
                <w:sz w:val="20"/>
                <w:szCs w:val="18"/>
              </w:rPr>
              <w:t>づ</w:t>
            </w:r>
            <w:r w:rsidRPr="00AD6CDC">
              <w:rPr>
                <w:rFonts w:hint="eastAsia"/>
                <w:color w:val="000000"/>
                <w:sz w:val="20"/>
                <w:szCs w:val="18"/>
              </w:rPr>
              <w:t>けて</w:t>
            </w:r>
            <w:r w:rsidR="005A28DE">
              <w:rPr>
                <w:rFonts w:hint="eastAsia"/>
                <w:color w:val="000000"/>
                <w:sz w:val="20"/>
                <w:szCs w:val="18"/>
              </w:rPr>
              <w:t>、</w:t>
            </w:r>
            <w:r w:rsidRPr="00AD6CDC">
              <w:rPr>
                <w:color w:val="000000"/>
                <w:sz w:val="20"/>
                <w:szCs w:val="18"/>
              </w:rPr>
              <w:t>1</w:t>
            </w:r>
            <w:r w:rsidRPr="00AD6CDC">
              <w:rPr>
                <w:rFonts w:hint="eastAsia"/>
                <w:color w:val="000000"/>
                <w:sz w:val="20"/>
                <w:szCs w:val="18"/>
              </w:rPr>
              <w:t>次式の加法と減法の計算の方法を考察し表現することができる。</w:t>
            </w:r>
          </w:p>
          <w:p w14:paraId="254547D9" w14:textId="16B233B9" w:rsidR="003437F8" w:rsidRPr="00AD6CDC" w:rsidRDefault="003437F8" w:rsidP="0066122D">
            <w:pPr>
              <w:spacing w:line="280" w:lineRule="exact"/>
              <w:ind w:left="200" w:hangingChars="100" w:hanging="200"/>
              <w:rPr>
                <w:color w:val="000000"/>
                <w:sz w:val="20"/>
                <w:szCs w:val="18"/>
              </w:rPr>
            </w:pPr>
            <w:r w:rsidRPr="00AD6CDC">
              <w:rPr>
                <w:rFonts w:hint="eastAsia"/>
                <w:color w:val="000000"/>
                <w:sz w:val="20"/>
                <w:szCs w:val="18"/>
              </w:rPr>
              <w:t>・</w:t>
            </w:r>
            <w:r w:rsidR="00A94F8D" w:rsidRPr="00AD6CDC">
              <w:rPr>
                <w:rFonts w:hint="eastAsia"/>
                <w:color w:val="000000"/>
                <w:sz w:val="20"/>
                <w:szCs w:val="18"/>
              </w:rPr>
              <w:t>文字を用いた式を活用して</w:t>
            </w:r>
            <w:r w:rsidR="005A28DE">
              <w:rPr>
                <w:rFonts w:hint="eastAsia"/>
                <w:color w:val="000000"/>
                <w:sz w:val="20"/>
                <w:szCs w:val="18"/>
              </w:rPr>
              <w:t>、</w:t>
            </w:r>
            <w:r w:rsidR="00A94F8D" w:rsidRPr="00AD6CDC">
              <w:rPr>
                <w:rFonts w:hint="eastAsia"/>
                <w:color w:val="000000"/>
                <w:sz w:val="20"/>
                <w:szCs w:val="18"/>
              </w:rPr>
              <w:t>具体的な事象を考察し</w:t>
            </w:r>
            <w:r w:rsidRPr="00AD6CDC">
              <w:rPr>
                <w:rFonts w:hint="eastAsia"/>
                <w:color w:val="000000"/>
                <w:sz w:val="20"/>
                <w:szCs w:val="18"/>
              </w:rPr>
              <w:t>表現することができる。</w:t>
            </w:r>
          </w:p>
        </w:tc>
        <w:tc>
          <w:tcPr>
            <w:tcW w:w="5245" w:type="dxa"/>
            <w:tcBorders>
              <w:top w:val="nil"/>
              <w:left w:val="nil"/>
              <w:bottom w:val="single" w:sz="4" w:space="0" w:color="auto"/>
              <w:right w:val="single" w:sz="4" w:space="0" w:color="auto"/>
            </w:tcBorders>
            <w:shd w:val="clear" w:color="auto" w:fill="auto"/>
            <w:hideMark/>
          </w:tcPr>
          <w:p w14:paraId="6DE21A15" w14:textId="6FA4CCCD"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・文字を用いることの</w:t>
            </w:r>
            <w:r w:rsidR="007A79B3">
              <w:rPr>
                <w:rFonts w:hint="eastAsia"/>
                <w:color w:val="000000"/>
                <w:sz w:val="20"/>
                <w:szCs w:val="18"/>
              </w:rPr>
              <w:t>よさに気づき粘り強く</w:t>
            </w:r>
            <w:r w:rsidRPr="00AD6CDC">
              <w:rPr>
                <w:rFonts w:hint="eastAsia"/>
                <w:color w:val="000000"/>
                <w:sz w:val="20"/>
                <w:szCs w:val="18"/>
              </w:rPr>
              <w:t>考えようとしている。</w:t>
            </w:r>
          </w:p>
          <w:p w14:paraId="160F980F" w14:textId="77777777"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・文字を用いた式について学んだことを生活や学習に生かそうとしている。</w:t>
            </w:r>
          </w:p>
          <w:p w14:paraId="6F4937CF" w14:textId="77777777" w:rsidR="000E1AD1" w:rsidRPr="00AD6CDC" w:rsidRDefault="000E1AD1" w:rsidP="000E1AD1">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・文字を用いた式を活用した問題解決の過程を振り返って検討しようとしている。</w:t>
            </w:r>
          </w:p>
        </w:tc>
      </w:tr>
    </w:tbl>
    <w:p w14:paraId="7A1A5F4C" w14:textId="435C7550" w:rsidR="00E77981" w:rsidRPr="00AD6CDC" w:rsidRDefault="00E77981" w:rsidP="00E77981"/>
    <w:p w14:paraId="4D0D60BE" w14:textId="10AE630B" w:rsidR="000900C2" w:rsidRPr="0077282D" w:rsidRDefault="000900C2" w:rsidP="00E77981">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323584" w:rsidRPr="00AD6CDC" w14:paraId="03DD43D5"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60C6DCD8"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48133C96"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25081279"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41B9667A"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009D2AD8"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28814FC0"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323584" w:rsidRPr="00AD6CDC" w14:paraId="4B41CA88"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5A800181"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7BC6A01E"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0DF996C9"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3B1A6879"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7F26C06C"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CB0E09B"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78A5470A" w14:textId="503ADEA9" w:rsidR="00323584"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77A33554" w14:textId="77777777" w:rsidR="00323584" w:rsidRPr="00AD6CDC" w:rsidRDefault="00323584"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6E44CE" w:rsidRPr="00AD6CDC" w14:paraId="4F9748D9" w14:textId="77777777" w:rsidTr="006E44CE">
        <w:trPr>
          <w:cantSplit/>
          <w:trHeight w:val="1213"/>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3603965A" w14:textId="381F86AD" w:rsidR="006E44CE" w:rsidRPr="00AD6CDC" w:rsidRDefault="006E44CE" w:rsidP="0032358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文字を使った式</w:t>
            </w:r>
          </w:p>
        </w:tc>
        <w:tc>
          <w:tcPr>
            <w:tcW w:w="2267" w:type="dxa"/>
            <w:tcBorders>
              <w:top w:val="single" w:sz="4" w:space="0" w:color="auto"/>
              <w:left w:val="single" w:sz="4" w:space="0" w:color="auto"/>
              <w:right w:val="single" w:sz="4" w:space="0" w:color="auto"/>
            </w:tcBorders>
            <w:shd w:val="clear" w:color="auto" w:fill="auto"/>
            <w:vAlign w:val="center"/>
          </w:tcPr>
          <w:p w14:paraId="003FD915" w14:textId="77777777" w:rsidR="006E44CE" w:rsidRPr="00AD6CDC" w:rsidRDefault="006E44CE" w:rsidP="00C94848">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棒の本数を求めてみよう</w:t>
            </w:r>
          </w:p>
          <w:p w14:paraId="55757866" w14:textId="738E2B4A" w:rsidR="006E44CE" w:rsidRPr="00AD6CDC" w:rsidRDefault="006E44CE"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65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right w:val="single" w:sz="4" w:space="0" w:color="auto"/>
            </w:tcBorders>
            <w:vAlign w:val="center"/>
          </w:tcPr>
          <w:p w14:paraId="1698B32E" w14:textId="77777777" w:rsidR="006E44CE" w:rsidRPr="00AD6CDC" w:rsidRDefault="006E44CE" w:rsidP="0032358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right w:val="single" w:sz="4" w:space="0" w:color="auto"/>
            </w:tcBorders>
            <w:shd w:val="clear" w:color="auto" w:fill="auto"/>
          </w:tcPr>
          <w:p w14:paraId="7B1EA22E" w14:textId="67FC2BE8" w:rsidR="006E44CE" w:rsidRPr="00AD6CDC" w:rsidRDefault="006E44CE" w:rsidP="00323584">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正方形をつなげた棒の本数の求め方を自分なりの方法で考え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式や図を使って説明することができる。</w:t>
            </w:r>
          </w:p>
        </w:tc>
        <w:tc>
          <w:tcPr>
            <w:tcW w:w="3968" w:type="dxa"/>
            <w:tcBorders>
              <w:top w:val="single" w:sz="4" w:space="0" w:color="auto"/>
              <w:left w:val="nil"/>
              <w:right w:val="single" w:sz="4" w:space="0" w:color="auto"/>
            </w:tcBorders>
          </w:tcPr>
          <w:p w14:paraId="6140C0EF" w14:textId="76B90FF3" w:rsidR="006E44CE" w:rsidRPr="00AD6CDC" w:rsidRDefault="00741004" w:rsidP="0032358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w:t>
            </w:r>
            <w:r w:rsidR="006E44CE" w:rsidRPr="00AD6CDC">
              <w:rPr>
                <w:rFonts w:ascii="ＭＳ 明朝" w:hAnsi="ＭＳ 明朝" w:cs="ＭＳ Ｐゴシック"/>
                <w:color w:val="000000"/>
                <w:kern w:val="0"/>
                <w:sz w:val="20"/>
                <w:szCs w:val="20"/>
              </w:rPr>
              <w:t>5個</w:t>
            </w:r>
            <w:r w:rsidRPr="00AD6CDC">
              <w:rPr>
                <w:rFonts w:ascii="ＭＳ 明朝" w:hAnsi="ＭＳ 明朝" w:cs="ＭＳ Ｐゴシック" w:hint="eastAsia"/>
                <w:color w:val="000000"/>
                <w:kern w:val="0"/>
                <w:sz w:val="20"/>
                <w:szCs w:val="20"/>
              </w:rPr>
              <w:t>つなげた</w:t>
            </w:r>
            <w:r w:rsidR="006E44CE" w:rsidRPr="00AD6CDC">
              <w:rPr>
                <w:rFonts w:ascii="ＭＳ 明朝" w:hAnsi="ＭＳ 明朝" w:cs="ＭＳ Ｐゴシック" w:hint="eastAsia"/>
                <w:color w:val="000000"/>
                <w:kern w:val="0"/>
                <w:sz w:val="20"/>
                <w:szCs w:val="20"/>
              </w:rPr>
              <w:t>棒の本数の求め方を考え</w:t>
            </w:r>
            <w:r w:rsidR="005A28DE">
              <w:rPr>
                <w:rFonts w:ascii="ＭＳ 明朝" w:hAnsi="ＭＳ 明朝" w:cs="ＭＳ Ｐゴシック" w:hint="eastAsia"/>
                <w:color w:val="000000"/>
                <w:kern w:val="0"/>
                <w:sz w:val="20"/>
                <w:szCs w:val="20"/>
              </w:rPr>
              <w:t>、</w:t>
            </w:r>
            <w:r w:rsidR="006E44CE" w:rsidRPr="00AD6CDC">
              <w:rPr>
                <w:rFonts w:ascii="ＭＳ 明朝" w:hAnsi="ＭＳ 明朝" w:cs="ＭＳ Ｐゴシック" w:hint="eastAsia"/>
                <w:color w:val="000000"/>
                <w:kern w:val="0"/>
                <w:sz w:val="20"/>
                <w:szCs w:val="20"/>
              </w:rPr>
              <w:t>式や図を使って説明する。</w:t>
            </w:r>
          </w:p>
          <w:p w14:paraId="0C368557" w14:textId="5BA17FCF" w:rsidR="006E44CE" w:rsidRPr="00AD6CDC" w:rsidRDefault="00741004" w:rsidP="0074100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w:t>
            </w:r>
            <w:r w:rsidR="006E44CE" w:rsidRPr="00AD6CDC">
              <w:rPr>
                <w:rFonts w:ascii="ＭＳ 明朝" w:hAnsi="ＭＳ 明朝" w:cs="ＭＳ Ｐゴシック"/>
                <w:color w:val="000000"/>
                <w:kern w:val="0"/>
                <w:sz w:val="20"/>
                <w:szCs w:val="20"/>
              </w:rPr>
              <w:t>20個</w:t>
            </w:r>
            <w:r w:rsidRPr="00AD6CDC">
              <w:rPr>
                <w:rFonts w:ascii="ＭＳ 明朝" w:hAnsi="ＭＳ 明朝" w:cs="ＭＳ Ｐゴシック" w:hint="eastAsia"/>
                <w:color w:val="000000"/>
                <w:kern w:val="0"/>
                <w:sz w:val="20"/>
                <w:szCs w:val="20"/>
              </w:rPr>
              <w:t>つなげた</w:t>
            </w:r>
            <w:r w:rsidR="006E44CE" w:rsidRPr="00AD6CDC">
              <w:rPr>
                <w:rFonts w:ascii="ＭＳ 明朝" w:hAnsi="ＭＳ 明朝" w:cs="ＭＳ Ｐゴシック" w:hint="eastAsia"/>
                <w:color w:val="000000"/>
                <w:kern w:val="0"/>
                <w:sz w:val="20"/>
                <w:szCs w:val="20"/>
              </w:rPr>
              <w:t>棒の本数を求め</w:t>
            </w:r>
            <w:r w:rsidRPr="00AD6CDC">
              <w:rPr>
                <w:rFonts w:ascii="ＭＳ 明朝" w:hAnsi="ＭＳ 明朝" w:cs="ＭＳ Ｐゴシック" w:hint="eastAsia"/>
                <w:color w:val="000000"/>
                <w:kern w:val="0"/>
                <w:sz w:val="20"/>
                <w:szCs w:val="20"/>
              </w:rPr>
              <w:t>る。</w:t>
            </w:r>
          </w:p>
        </w:tc>
        <w:tc>
          <w:tcPr>
            <w:tcW w:w="3261" w:type="dxa"/>
            <w:tcBorders>
              <w:top w:val="single" w:sz="4" w:space="0" w:color="auto"/>
              <w:left w:val="single" w:sz="4" w:space="0" w:color="auto"/>
              <w:right w:val="single" w:sz="4" w:space="0" w:color="auto"/>
            </w:tcBorders>
          </w:tcPr>
          <w:p w14:paraId="22A61F64" w14:textId="77777777" w:rsidR="006E44CE" w:rsidRPr="00AD6CDC" w:rsidRDefault="006E44CE" w:rsidP="00323584">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right w:val="single" w:sz="4" w:space="0" w:color="auto"/>
            </w:tcBorders>
          </w:tcPr>
          <w:p w14:paraId="5A0F0F6D" w14:textId="5AF4E06E" w:rsidR="006E44CE" w:rsidRPr="00AD6CDC" w:rsidRDefault="006E44CE" w:rsidP="0074100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○正方形をつなげた棒の本数の求め方を</w:t>
            </w:r>
            <w:r w:rsidR="00741004"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式や図を使って</w:t>
            </w:r>
            <w:r w:rsidR="00741004"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262" w:type="dxa"/>
            <w:tcBorders>
              <w:top w:val="single" w:sz="4" w:space="0" w:color="auto"/>
              <w:left w:val="single" w:sz="4" w:space="0" w:color="auto"/>
              <w:right w:val="single" w:sz="4" w:space="0" w:color="auto"/>
            </w:tcBorders>
          </w:tcPr>
          <w:p w14:paraId="0ECFA91C" w14:textId="27EB9430" w:rsidR="006E44CE" w:rsidRPr="00AD6CDC" w:rsidRDefault="006E44CE" w:rsidP="0074100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○正方形をつなげた棒の本数の求め</w:t>
            </w:r>
            <w:r w:rsidR="00741004" w:rsidRPr="00AD6CDC">
              <w:rPr>
                <w:rFonts w:ascii="ＭＳ 明朝" w:hAnsi="ＭＳ 明朝" w:cs="ＭＳ Ｐゴシック" w:hint="eastAsia"/>
                <w:color w:val="000000"/>
                <w:kern w:val="0"/>
                <w:sz w:val="20"/>
                <w:szCs w:val="20"/>
              </w:rPr>
              <w:t>方を</w:t>
            </w:r>
            <w:r w:rsidRPr="00AD6CDC">
              <w:rPr>
                <w:rFonts w:hint="eastAsia"/>
                <w:color w:val="000000"/>
                <w:sz w:val="20"/>
                <w:szCs w:val="18"/>
              </w:rPr>
              <w:t>考えようとしている。</w:t>
            </w:r>
          </w:p>
        </w:tc>
      </w:tr>
      <w:tr w:rsidR="006E44CE" w:rsidRPr="00AD6CDC" w14:paraId="2986CEF2"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53BD587" w14:textId="77777777" w:rsidR="006E44CE" w:rsidRPr="00AD6CDC" w:rsidRDefault="006E44CE" w:rsidP="00887DEA">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37B6B2B" w14:textId="77777777" w:rsidR="006E44CE" w:rsidRPr="00AD6CDC" w:rsidRDefault="006E44CE" w:rsidP="00887D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文字の使用</w:t>
            </w:r>
          </w:p>
          <w:p w14:paraId="40CB2344" w14:textId="4C821130" w:rsidR="006E44CE" w:rsidRPr="00AD6CDC" w:rsidRDefault="006E44CE"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67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C14CEF4" w14:textId="77777777" w:rsidR="006E44CE" w:rsidRPr="00AD6CDC" w:rsidRDefault="006E44CE" w:rsidP="00887DEA">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544C05" w14:textId="31BD3C4B" w:rsidR="006E44CE" w:rsidRPr="00AD6CDC" w:rsidRDefault="006E44CE" w:rsidP="001B5DB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w:t>
            </w:r>
            <w:r w:rsidR="001B5DB9" w:rsidRPr="00AD6CDC">
              <w:rPr>
                <w:rFonts w:ascii="ＭＳ 明朝" w:hAnsi="ＭＳ 明朝" w:cs="ＭＳ Ｐゴシック" w:hint="eastAsia"/>
                <w:color w:val="000000"/>
                <w:kern w:val="0"/>
                <w:sz w:val="20"/>
                <w:szCs w:val="20"/>
              </w:rPr>
              <w:t>用いる</w:t>
            </w:r>
            <w:r w:rsidRPr="00AD6CDC">
              <w:rPr>
                <w:rFonts w:ascii="ＭＳ 明朝" w:hAnsi="ＭＳ 明朝" w:cs="ＭＳ Ｐゴシック" w:hint="eastAsia"/>
                <w:color w:val="000000"/>
                <w:kern w:val="0"/>
                <w:sz w:val="20"/>
                <w:szCs w:val="20"/>
              </w:rPr>
              <w:t>ことの必要性と意味を理解し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tc>
        <w:tc>
          <w:tcPr>
            <w:tcW w:w="3968" w:type="dxa"/>
            <w:tcBorders>
              <w:top w:val="single" w:sz="4" w:space="0" w:color="auto"/>
              <w:left w:val="nil"/>
              <w:bottom w:val="single" w:sz="4" w:space="0" w:color="auto"/>
              <w:right w:val="single" w:sz="4" w:space="0" w:color="auto"/>
            </w:tcBorders>
          </w:tcPr>
          <w:p w14:paraId="1DF52C71" w14:textId="25C0C07F"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w:t>
            </w:r>
            <w:r w:rsidR="00182B92" w:rsidRPr="00AD6CDC">
              <w:rPr>
                <w:rFonts w:ascii="ＭＳ 明朝" w:hAnsi="ＭＳ 明朝" w:cs="ＭＳ Ｐゴシック" w:hint="eastAsia"/>
                <w:color w:val="000000"/>
                <w:kern w:val="0"/>
                <w:sz w:val="20"/>
                <w:szCs w:val="20"/>
              </w:rPr>
              <w:t>用いる</w:t>
            </w:r>
            <w:r w:rsidRPr="00AD6CDC">
              <w:rPr>
                <w:rFonts w:ascii="ＭＳ 明朝" w:hAnsi="ＭＳ 明朝" w:cs="ＭＳ Ｐゴシック" w:hint="eastAsia"/>
                <w:color w:val="000000"/>
                <w:kern w:val="0"/>
                <w:sz w:val="20"/>
                <w:szCs w:val="20"/>
              </w:rPr>
              <w:t>ことの必要性と意味を知る。</w:t>
            </w:r>
          </w:p>
          <w:p w14:paraId="61B6AF9C" w14:textId="09EA3965"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387BD53B" w14:textId="54C9E171"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B5DB9" w:rsidRPr="00AD6CDC">
              <w:rPr>
                <w:rFonts w:ascii="ＭＳ 明朝" w:hAnsi="ＭＳ 明朝" w:cs="ＭＳ Ｐゴシック" w:hint="eastAsia"/>
                <w:color w:val="000000"/>
                <w:kern w:val="0"/>
                <w:sz w:val="20"/>
                <w:szCs w:val="20"/>
              </w:rPr>
              <w:t>具体的な数量を表した</w:t>
            </w:r>
            <w:r w:rsidRPr="00AD6CDC">
              <w:rPr>
                <w:rFonts w:ascii="ＭＳ 明朝" w:hAnsi="ＭＳ 明朝" w:cs="ＭＳ Ｐゴシック" w:hint="eastAsia"/>
                <w:color w:val="000000"/>
                <w:kern w:val="0"/>
                <w:sz w:val="20"/>
                <w:szCs w:val="20"/>
              </w:rPr>
              <w:t>文字が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どんな数の代わりとして使われているかを考える。</w:t>
            </w:r>
          </w:p>
        </w:tc>
        <w:tc>
          <w:tcPr>
            <w:tcW w:w="3261" w:type="dxa"/>
            <w:tcBorders>
              <w:top w:val="single" w:sz="4" w:space="0" w:color="auto"/>
              <w:left w:val="single" w:sz="4" w:space="0" w:color="auto"/>
              <w:bottom w:val="single" w:sz="4" w:space="0" w:color="auto"/>
              <w:right w:val="single" w:sz="4" w:space="0" w:color="auto"/>
            </w:tcBorders>
          </w:tcPr>
          <w:p w14:paraId="63154C4E" w14:textId="77777777" w:rsidR="006E44CE" w:rsidRPr="00AD6CDC" w:rsidRDefault="006E44CE" w:rsidP="003437F8">
            <w:pPr>
              <w:spacing w:line="280" w:lineRule="exact"/>
              <w:ind w:left="200" w:hangingChars="100" w:hanging="200"/>
              <w:rPr>
                <w:color w:val="000000"/>
                <w:sz w:val="20"/>
                <w:szCs w:val="18"/>
              </w:rPr>
            </w:pPr>
            <w:r w:rsidRPr="00AD6CDC">
              <w:rPr>
                <w:rFonts w:hint="eastAsia"/>
                <w:color w:val="000000"/>
                <w:sz w:val="20"/>
                <w:szCs w:val="18"/>
              </w:rPr>
              <w:t>○文字を用いることの必要性と意味を理解している。</w:t>
            </w:r>
          </w:p>
          <w:p w14:paraId="57D43A77" w14:textId="615A1EF1" w:rsidR="006E44CE" w:rsidRPr="00AD6CDC" w:rsidRDefault="006E44CE" w:rsidP="003437F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tc>
        <w:tc>
          <w:tcPr>
            <w:tcW w:w="3262" w:type="dxa"/>
            <w:tcBorders>
              <w:top w:val="single" w:sz="4" w:space="0" w:color="auto"/>
              <w:left w:val="single" w:sz="4" w:space="0" w:color="auto"/>
              <w:bottom w:val="single" w:sz="4" w:space="0" w:color="auto"/>
              <w:right w:val="single" w:sz="4" w:space="0" w:color="auto"/>
            </w:tcBorders>
          </w:tcPr>
          <w:p w14:paraId="03D3DC0D" w14:textId="1C48C20D" w:rsidR="006E44CE" w:rsidRPr="00AD6CDC" w:rsidRDefault="006E44CE" w:rsidP="001B5DB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○具体的な数量を表した文字が</w:t>
            </w:r>
            <w:r w:rsidR="005A28DE">
              <w:rPr>
                <w:rFonts w:ascii="ＭＳ 明朝" w:hAnsi="ＭＳ 明朝" w:cs="ＭＳ Ｐゴシック" w:hint="eastAsia"/>
                <w:color w:val="000000"/>
                <w:kern w:val="0"/>
                <w:sz w:val="20"/>
                <w:szCs w:val="20"/>
              </w:rPr>
              <w:t>、</w:t>
            </w:r>
            <w:r w:rsidR="001B5DB9" w:rsidRPr="00AD6CDC">
              <w:rPr>
                <w:rFonts w:ascii="ＭＳ 明朝" w:hAnsi="ＭＳ 明朝" w:cs="ＭＳ Ｐゴシック" w:hint="eastAsia"/>
                <w:color w:val="000000"/>
                <w:kern w:val="0"/>
                <w:sz w:val="20"/>
                <w:szCs w:val="20"/>
              </w:rPr>
              <w:t>どんな数の代わりとして使われているか</w:t>
            </w:r>
            <w:r w:rsidRPr="00AD6CDC">
              <w:rPr>
                <w:rFonts w:ascii="ＭＳ 明朝" w:hAnsi="ＭＳ 明朝" w:cs="ＭＳ Ｐゴシック" w:hint="eastAsia"/>
                <w:color w:val="000000"/>
                <w:kern w:val="0"/>
                <w:sz w:val="20"/>
                <w:szCs w:val="20"/>
              </w:rPr>
              <w:t>を考察することができる。</w:t>
            </w:r>
          </w:p>
        </w:tc>
        <w:tc>
          <w:tcPr>
            <w:tcW w:w="3262" w:type="dxa"/>
            <w:vMerge w:val="restart"/>
            <w:tcBorders>
              <w:top w:val="single" w:sz="4" w:space="0" w:color="auto"/>
              <w:left w:val="single" w:sz="4" w:space="0" w:color="auto"/>
              <w:right w:val="single" w:sz="4" w:space="0" w:color="auto"/>
            </w:tcBorders>
          </w:tcPr>
          <w:p w14:paraId="4C2FFE7D" w14:textId="29913E1B"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文字を用いることの必要性と意味を考えようとしている。</w:t>
            </w:r>
          </w:p>
          <w:p w14:paraId="71AD89A7" w14:textId="230A1CB8" w:rsidR="006E44CE" w:rsidRPr="00AD6CDC" w:rsidRDefault="006E44CE" w:rsidP="00805FA3">
            <w:pPr>
              <w:spacing w:line="280" w:lineRule="exact"/>
              <w:rPr>
                <w:rFonts w:ascii="ＭＳ 明朝" w:hAnsi="ＭＳ 明朝" w:cs="ＭＳ Ｐゴシック"/>
                <w:color w:val="000000"/>
                <w:kern w:val="0"/>
                <w:sz w:val="20"/>
                <w:szCs w:val="20"/>
              </w:rPr>
            </w:pPr>
          </w:p>
        </w:tc>
      </w:tr>
      <w:tr w:rsidR="006E44CE" w:rsidRPr="00AD6CDC" w14:paraId="7381911A"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3BDD662" w14:textId="77777777" w:rsidR="006E44CE" w:rsidRPr="00AD6CDC" w:rsidRDefault="006E44CE" w:rsidP="00887DEA">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14D6377C" w14:textId="77777777" w:rsidR="006E44CE" w:rsidRPr="00AD6CDC" w:rsidRDefault="006E44CE" w:rsidP="0087191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文字を使った式の表し方</w:t>
            </w:r>
          </w:p>
          <w:p w14:paraId="791B4744" w14:textId="34545A74" w:rsidR="006E44CE" w:rsidRPr="00AD6CDC" w:rsidRDefault="006E44C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72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689F6E3" w14:textId="77777777" w:rsidR="006E44CE" w:rsidRPr="00AD6CDC" w:rsidRDefault="006E44CE" w:rsidP="00887DEA">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D12D9F" w14:textId="49C36F67" w:rsidR="006E44CE" w:rsidRPr="00AD6CDC" w:rsidRDefault="006E44CE" w:rsidP="00887DEA">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文字式での積の表し方にしたがって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式を表すことができる。</w:t>
            </w:r>
          </w:p>
        </w:tc>
        <w:tc>
          <w:tcPr>
            <w:tcW w:w="3968" w:type="dxa"/>
            <w:tcBorders>
              <w:top w:val="single" w:sz="4" w:space="0" w:color="auto"/>
              <w:left w:val="nil"/>
              <w:bottom w:val="single" w:sz="4" w:space="0" w:color="auto"/>
              <w:right w:val="single" w:sz="4" w:space="0" w:color="auto"/>
            </w:tcBorders>
          </w:tcPr>
          <w:p w14:paraId="14CFE75C" w14:textId="1834A028" w:rsidR="006E44CE" w:rsidRPr="00AD6CDC" w:rsidRDefault="006E44CE" w:rsidP="0087191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積の表し方にしたがって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06EB698D" w14:textId="71BE4A85" w:rsidR="006E44CE" w:rsidRPr="00AD6CDC" w:rsidRDefault="006E44CE" w:rsidP="0087191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・文字式での積の表し方にしたがって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w:t>
            </w:r>
          </w:p>
        </w:tc>
        <w:tc>
          <w:tcPr>
            <w:tcW w:w="3261" w:type="dxa"/>
            <w:tcBorders>
              <w:top w:val="single" w:sz="4" w:space="0" w:color="auto"/>
              <w:left w:val="single" w:sz="4" w:space="0" w:color="auto"/>
              <w:bottom w:val="single" w:sz="4" w:space="0" w:color="auto"/>
              <w:right w:val="single" w:sz="4" w:space="0" w:color="auto"/>
            </w:tcBorders>
          </w:tcPr>
          <w:p w14:paraId="1512D78E" w14:textId="5A66F0C9" w:rsidR="006E44CE" w:rsidRPr="00AD6CDC" w:rsidRDefault="006E44CE" w:rsidP="00761AC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○文字式での積の表し方のきまりを理解し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文字式での積の表し方にしたがって</w:t>
            </w:r>
            <w:r w:rsidRPr="00AD6CDC">
              <w:rPr>
                <w:rFonts w:ascii="ＭＳ 明朝" w:hAnsi="ＭＳ 明朝" w:cs="ＭＳ Ｐゴシック" w:hint="eastAsia"/>
                <w:color w:val="000000"/>
                <w:kern w:val="0"/>
                <w:sz w:val="20"/>
                <w:szCs w:val="20"/>
              </w:rPr>
              <w:t>式を表すことができる。</w:t>
            </w:r>
          </w:p>
        </w:tc>
        <w:tc>
          <w:tcPr>
            <w:tcW w:w="3262" w:type="dxa"/>
            <w:tcBorders>
              <w:top w:val="single" w:sz="4" w:space="0" w:color="auto"/>
              <w:left w:val="single" w:sz="4" w:space="0" w:color="auto"/>
              <w:bottom w:val="single" w:sz="4" w:space="0" w:color="auto"/>
              <w:right w:val="single" w:sz="4" w:space="0" w:color="auto"/>
            </w:tcBorders>
          </w:tcPr>
          <w:p w14:paraId="0EE42D98" w14:textId="77777777"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62B5CCE0" w14:textId="69F65E45"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E44CE" w:rsidRPr="00AD6CDC" w14:paraId="0E1E0015"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CA88995" w14:textId="77777777" w:rsidR="006E44CE" w:rsidRPr="00AD6CDC" w:rsidRDefault="006E44CE" w:rsidP="00887DEA">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78B2EBC6" w14:textId="77777777" w:rsidR="006E44CE" w:rsidRPr="00AD6CDC" w:rsidRDefault="006E44CE" w:rsidP="00871916">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030BF22F" w14:textId="77777777" w:rsidR="006E44CE" w:rsidRPr="00AD6CDC" w:rsidRDefault="006E44CE" w:rsidP="00887DEA">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56B43C" w14:textId="63F878F7" w:rsidR="006E44CE" w:rsidRPr="00AD6CDC" w:rsidRDefault="006E44CE" w:rsidP="00887DEA">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文字式での累乗や商の表し方にしたがって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式を表すことができる。</w:t>
            </w:r>
          </w:p>
        </w:tc>
        <w:tc>
          <w:tcPr>
            <w:tcW w:w="3968" w:type="dxa"/>
            <w:tcBorders>
              <w:top w:val="single" w:sz="4" w:space="0" w:color="auto"/>
              <w:left w:val="nil"/>
              <w:bottom w:val="single" w:sz="4" w:space="0" w:color="auto"/>
              <w:right w:val="single" w:sz="4" w:space="0" w:color="auto"/>
            </w:tcBorders>
          </w:tcPr>
          <w:p w14:paraId="254D66B9" w14:textId="5A600C57" w:rsidR="006E44CE" w:rsidRPr="00AD6CDC" w:rsidRDefault="006E44CE" w:rsidP="00761AC1">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・文字式での累乗の表し方にしたがって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w:t>
            </w:r>
          </w:p>
          <w:p w14:paraId="256A9A9B" w14:textId="1CB67303" w:rsidR="006E44CE" w:rsidRPr="00AD6CDC" w:rsidRDefault="006E44CE" w:rsidP="00761AC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・文字式での商の表し方にしたがって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w:t>
            </w:r>
          </w:p>
        </w:tc>
        <w:tc>
          <w:tcPr>
            <w:tcW w:w="3261" w:type="dxa"/>
            <w:tcBorders>
              <w:top w:val="single" w:sz="4" w:space="0" w:color="auto"/>
              <w:left w:val="single" w:sz="4" w:space="0" w:color="auto"/>
              <w:bottom w:val="single" w:sz="4" w:space="0" w:color="auto"/>
              <w:right w:val="single" w:sz="4" w:space="0" w:color="auto"/>
            </w:tcBorders>
          </w:tcPr>
          <w:p w14:paraId="4AE77024" w14:textId="7001EAD5" w:rsidR="006E44CE" w:rsidRPr="00AD6CDC" w:rsidRDefault="006E44CE" w:rsidP="003437F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○文字式での累乗の表し方のきまりを理解し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累乗の表し方にしたがって</w:t>
            </w:r>
            <w:r w:rsidRPr="00AD6CDC">
              <w:rPr>
                <w:rFonts w:ascii="ＭＳ 明朝" w:hAnsi="ＭＳ 明朝" w:cs="ＭＳ Ｐゴシック" w:hint="eastAsia"/>
                <w:color w:val="000000"/>
                <w:kern w:val="0"/>
                <w:sz w:val="20"/>
                <w:szCs w:val="20"/>
              </w:rPr>
              <w:t>式を表すことができる。</w:t>
            </w:r>
          </w:p>
          <w:p w14:paraId="20A543C3" w14:textId="16686127" w:rsidR="006E44CE" w:rsidRPr="00AD6CDC" w:rsidRDefault="006E44CE" w:rsidP="003437F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○文字式での商の表し方のきまりを理解し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商の表し方にしたがって</w:t>
            </w:r>
            <w:r w:rsidRPr="00AD6CDC">
              <w:rPr>
                <w:rFonts w:ascii="ＭＳ 明朝" w:hAnsi="ＭＳ 明朝" w:cs="ＭＳ Ｐゴシック" w:hint="eastAsia"/>
                <w:color w:val="000000"/>
                <w:kern w:val="0"/>
                <w:sz w:val="20"/>
                <w:szCs w:val="20"/>
              </w:rPr>
              <w:t>式を表すことができる。</w:t>
            </w:r>
          </w:p>
        </w:tc>
        <w:tc>
          <w:tcPr>
            <w:tcW w:w="3262" w:type="dxa"/>
            <w:tcBorders>
              <w:top w:val="single" w:sz="4" w:space="0" w:color="auto"/>
              <w:left w:val="single" w:sz="4" w:space="0" w:color="auto"/>
              <w:bottom w:val="single" w:sz="4" w:space="0" w:color="auto"/>
              <w:right w:val="single" w:sz="4" w:space="0" w:color="auto"/>
            </w:tcBorders>
          </w:tcPr>
          <w:p w14:paraId="7F256328" w14:textId="77777777"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5859F522" w14:textId="6D842601"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E44CE" w:rsidRPr="00AD6CDC" w14:paraId="03355035" w14:textId="77777777" w:rsidTr="000B75A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FF5DA3B"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05C1D08B" w14:textId="77777777" w:rsidR="006E44CE" w:rsidRPr="00AD6CDC" w:rsidRDefault="006E44CE" w:rsidP="00480FC0">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776A266E"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1442B" w14:textId="2ECBA7AC" w:rsidR="006E44CE" w:rsidRPr="00AD6CDC" w:rsidRDefault="006E44CE"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単位の異なる数量どうしの和や差を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単位をそろえた式に表すことができる。また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割合や速さに関する数量を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w:t>
            </w:r>
            <w:r w:rsidR="003B5130" w:rsidRPr="00AD6CDC">
              <w:rPr>
                <w:rFonts w:ascii="ＭＳ 明朝" w:hAnsi="ＭＳ 明朝" w:cs="ＭＳ Ｐゴシック" w:hint="eastAsia"/>
                <w:color w:val="000000"/>
                <w:kern w:val="0"/>
                <w:sz w:val="20"/>
                <w:szCs w:val="20"/>
              </w:rPr>
              <w:t>したり、文字を使った式が表す数量を</w:t>
            </w:r>
            <w:r w:rsidR="00B063C7">
              <w:rPr>
                <w:rFonts w:ascii="ＭＳ 明朝" w:hAnsi="ＭＳ 明朝" w:cs="ＭＳ Ｐゴシック" w:hint="eastAsia"/>
                <w:color w:val="000000"/>
                <w:kern w:val="0"/>
                <w:sz w:val="20"/>
                <w:szCs w:val="20"/>
              </w:rPr>
              <w:t>読みと</w:t>
            </w:r>
            <w:r w:rsidR="003B5130" w:rsidRPr="00AD6CDC">
              <w:rPr>
                <w:rFonts w:ascii="ＭＳ 明朝" w:hAnsi="ＭＳ 明朝" w:cs="ＭＳ Ｐゴシック" w:hint="eastAsia"/>
                <w:color w:val="000000"/>
                <w:kern w:val="0"/>
                <w:sz w:val="20"/>
                <w:szCs w:val="20"/>
              </w:rPr>
              <w:t>ったりすることができる。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EB1095A" w14:textId="1C1D05F2"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・単位の異なる数量どうしの和や差を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単位をそろえた式に表す。</w:t>
            </w:r>
          </w:p>
          <w:p w14:paraId="78C09277" w14:textId="7DF1F480"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・割合に関する数量を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363AF88E" w14:textId="4DBD6A12" w:rsidR="006E44CE" w:rsidRPr="00AD6CDC" w:rsidRDefault="006E44CE" w:rsidP="00E2019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0F5E31EF" w14:textId="60837554" w:rsidR="003B5130" w:rsidRPr="00AD6CDC" w:rsidRDefault="003B5130" w:rsidP="003B513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・文字を使った式が表す具体的な数量を</w:t>
            </w:r>
            <w:r w:rsidR="005A28DE">
              <w:rPr>
                <w:rFonts w:ascii="ＭＳ 明朝" w:hAnsi="ＭＳ 明朝" w:cs="ＭＳ Ｐゴシック" w:hint="eastAsia"/>
                <w:color w:val="000000"/>
                <w:kern w:val="0"/>
                <w:sz w:val="20"/>
                <w:szCs w:val="20"/>
              </w:rPr>
              <w:t>、</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w:t>
            </w:r>
          </w:p>
          <w:p w14:paraId="70D1C3BE" w14:textId="63F7D889" w:rsidR="003B5130" w:rsidRPr="00AD6CDC" w:rsidRDefault="003B5130" w:rsidP="00E2019F">
            <w:pPr>
              <w:spacing w:line="280" w:lineRule="exact"/>
              <w:ind w:left="200" w:hangingChars="100" w:hanging="200"/>
              <w:rPr>
                <w:rFonts w:ascii="ＭＳ 明朝" w:hAnsi="ＭＳ 明朝"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06CB" w14:textId="3FA34C90"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○単位の異なる数量どうしの和や差の表し方を理解し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単位をそろえた式に表すことができる。</w:t>
            </w:r>
          </w:p>
          <w:p w14:paraId="040DB271" w14:textId="4E88BCD6"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○割合に関する数量を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p w14:paraId="6816039C" w14:textId="088BFDA1" w:rsidR="00663A23" w:rsidRPr="00AD6CDC" w:rsidRDefault="00663A2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p w14:paraId="64F93F5C" w14:textId="5D0559E6" w:rsidR="003B5130" w:rsidRPr="00AD6CDC" w:rsidRDefault="003B5130"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○文字を使った式が表す数量を</w:t>
            </w:r>
            <w:r w:rsidR="005A28DE">
              <w:rPr>
                <w:rFonts w:ascii="ＭＳ 明朝" w:hAnsi="ＭＳ 明朝" w:cs="ＭＳ Ｐゴシック" w:hint="eastAsia"/>
                <w:color w:val="000000"/>
                <w:kern w:val="0"/>
                <w:sz w:val="20"/>
                <w:szCs w:val="20"/>
              </w:rPr>
              <w:t>、</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008D4E" w14:textId="77777777"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3539BDDB" w14:textId="7C1EDAE9"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E44CE" w:rsidRPr="00AD6CDC" w14:paraId="208D6F21" w14:textId="77777777" w:rsidTr="000B75A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F52A5F8"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0B5F517" w14:textId="77777777" w:rsidR="006E44CE" w:rsidRPr="00AD6CDC" w:rsidRDefault="006E44CE" w:rsidP="00480FC0">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2F881D3E"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D69B9C" w14:textId="63AA88D4" w:rsidR="006E44CE" w:rsidRPr="00AD6CDC" w:rsidRDefault="006E44CE" w:rsidP="00336DB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πの意味を理解し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円周の長さや円の面積を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w:t>
            </w:r>
            <w:r w:rsidR="003B5130" w:rsidRPr="00AD6CDC">
              <w:rPr>
                <w:rFonts w:ascii="ＭＳ 明朝" w:hAnsi="ＭＳ 明朝" w:cs="ＭＳ Ｐゴシック" w:hint="eastAsia"/>
                <w:color w:val="000000"/>
                <w:kern w:val="0"/>
                <w:sz w:val="20"/>
                <w:szCs w:val="20"/>
              </w:rPr>
              <w:t>したり、</w:t>
            </w:r>
            <w:r w:rsidR="00663A23" w:rsidRPr="00AD6CDC">
              <w:rPr>
                <w:rFonts w:ascii="ＭＳ 明朝" w:hAnsi="ＭＳ 明朝" w:cs="ＭＳ Ｐゴシック" w:hint="eastAsia"/>
                <w:color w:val="000000"/>
                <w:kern w:val="0"/>
                <w:sz w:val="20"/>
                <w:szCs w:val="20"/>
              </w:rPr>
              <w:t>文字を使った式が表す数量を</w:t>
            </w:r>
            <w:r w:rsidR="00B063C7">
              <w:rPr>
                <w:rFonts w:ascii="ＭＳ 明朝" w:hAnsi="ＭＳ 明朝" w:cs="ＭＳ Ｐゴシック" w:hint="eastAsia"/>
                <w:color w:val="000000"/>
                <w:kern w:val="0"/>
                <w:sz w:val="20"/>
                <w:szCs w:val="20"/>
              </w:rPr>
              <w:t>読みと</w:t>
            </w:r>
            <w:r w:rsidR="003B5130" w:rsidRPr="00AD6CDC">
              <w:rPr>
                <w:rFonts w:ascii="ＭＳ 明朝" w:hAnsi="ＭＳ 明朝" w:cs="ＭＳ Ｐゴシック" w:hint="eastAsia"/>
                <w:color w:val="000000"/>
                <w:kern w:val="0"/>
                <w:sz w:val="20"/>
                <w:szCs w:val="20"/>
              </w:rPr>
              <w:t>ったりす</w:t>
            </w:r>
            <w:r w:rsidRPr="00AD6CDC">
              <w:rPr>
                <w:rFonts w:ascii="ＭＳ 明朝" w:hAnsi="ＭＳ 明朝" w:cs="ＭＳ Ｐゴシック" w:hint="eastAsia"/>
                <w:color w:val="000000"/>
                <w:kern w:val="0"/>
                <w:sz w:val="20"/>
                <w:szCs w:val="20"/>
              </w:rPr>
              <w:t>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2B1C591C" w14:textId="77777777"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・πの意味を知る。</w:t>
            </w:r>
          </w:p>
          <w:p w14:paraId="79934BCE" w14:textId="7C131166"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・円周の長さや円の面積を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22D0065D" w14:textId="3B34B96F" w:rsidR="006E44CE" w:rsidRPr="00AD6CDC" w:rsidRDefault="00663A23" w:rsidP="00336DB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・文字を使った式が表す具体的な数量を</w:t>
            </w:r>
            <w:r w:rsidR="005A28DE">
              <w:rPr>
                <w:rFonts w:ascii="ＭＳ 明朝" w:hAnsi="ＭＳ 明朝" w:cs="ＭＳ Ｐゴシック" w:hint="eastAsia"/>
                <w:color w:val="000000"/>
                <w:kern w:val="0"/>
                <w:sz w:val="20"/>
                <w:szCs w:val="20"/>
              </w:rPr>
              <w:t>、</w:t>
            </w:r>
            <w:r w:rsidR="00B063C7">
              <w:rPr>
                <w:rFonts w:ascii="ＭＳ 明朝" w:hAnsi="ＭＳ 明朝" w:cs="ＭＳ Ｐゴシック" w:hint="eastAsia"/>
                <w:color w:val="000000"/>
                <w:kern w:val="0"/>
                <w:sz w:val="20"/>
                <w:szCs w:val="20"/>
              </w:rPr>
              <w:t>読みと</w:t>
            </w:r>
            <w:r w:rsidR="006E44CE" w:rsidRPr="00AD6CDC">
              <w:rPr>
                <w:rFonts w:ascii="ＭＳ 明朝" w:hAnsi="ＭＳ 明朝" w:cs="ＭＳ Ｐゴシック" w:hint="eastAsia"/>
                <w:color w:val="000000"/>
                <w:kern w:val="0"/>
                <w:sz w:val="20"/>
                <w:szCs w:val="20"/>
              </w:rPr>
              <w:t>る。</w:t>
            </w:r>
          </w:p>
          <w:p w14:paraId="2190E040" w14:textId="0BAD1EAA" w:rsidR="006E44CE" w:rsidRPr="00AD6CDC" w:rsidRDefault="00CD6B5F"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［用語・記号］π</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F7AF25" w14:textId="3D844917"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○πの意味とπを使った式の表し方のきまりを理解し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文字を使った式で表すことができる。</w:t>
            </w:r>
          </w:p>
          <w:p w14:paraId="18892953" w14:textId="46731B30" w:rsidR="006E44CE" w:rsidRPr="00AD6CDC" w:rsidRDefault="006E44CE" w:rsidP="00ED1E2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文字を使った式が表す数量を</w:t>
            </w:r>
            <w:r w:rsidR="005A28DE">
              <w:rPr>
                <w:rFonts w:ascii="ＭＳ 明朝" w:hAnsi="ＭＳ 明朝" w:cs="ＭＳ Ｐゴシック" w:hint="eastAsia"/>
                <w:color w:val="000000"/>
                <w:kern w:val="0"/>
                <w:sz w:val="20"/>
                <w:szCs w:val="20"/>
              </w:rPr>
              <w:t>、</w:t>
            </w:r>
            <w:r w:rsidR="00B063C7">
              <w:rPr>
                <w:rFonts w:ascii="ＭＳ 明朝" w:hAnsi="ＭＳ 明朝" w:cs="ＭＳ Ｐゴシック" w:hint="eastAsia"/>
                <w:color w:val="000000"/>
                <w:kern w:val="0"/>
                <w:sz w:val="20"/>
                <w:szCs w:val="20"/>
              </w:rPr>
              <w:t>読みと</w:t>
            </w:r>
            <w:r w:rsidR="00663A23" w:rsidRPr="00AD6CDC">
              <w:rPr>
                <w:rFonts w:ascii="ＭＳ 明朝" w:hAnsi="ＭＳ 明朝" w:cs="ＭＳ Ｐゴシック" w:hint="eastAsia"/>
                <w:color w:val="000000"/>
                <w:kern w:val="0"/>
                <w:sz w:val="20"/>
                <w:szCs w:val="20"/>
              </w:rPr>
              <w:t>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0306AE" w14:textId="77777777"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4C241D86" w14:textId="370550F5"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r>
      <w:tr w:rsidR="006E44CE" w:rsidRPr="00AD6CDC" w14:paraId="31EE9B04" w14:textId="77777777" w:rsidTr="00544EBA">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CED0978"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C91418B" w14:textId="77777777" w:rsidR="006E44CE" w:rsidRPr="00AD6CDC" w:rsidRDefault="006E44CE" w:rsidP="00480F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代入と式の値</w:t>
            </w:r>
          </w:p>
          <w:p w14:paraId="4B8C6290" w14:textId="7863A5C3" w:rsidR="006E44CE" w:rsidRPr="00AD6CDC" w:rsidRDefault="006E44C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74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3AE0BD2"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086B81" w14:textId="28DB667B" w:rsidR="006E44CE" w:rsidRPr="00AD6CDC" w:rsidRDefault="006E44CE" w:rsidP="004565E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文字に数を代入すること</w:t>
            </w:r>
            <w:r w:rsidR="004565E4" w:rsidRPr="00AD6CDC">
              <w:rPr>
                <w:rFonts w:ascii="ＭＳ 明朝" w:hAnsi="ＭＳ 明朝" w:cs="ＭＳ Ｐゴシック" w:hint="eastAsia"/>
                <w:color w:val="000000"/>
                <w:kern w:val="0"/>
                <w:sz w:val="20"/>
                <w:szCs w:val="20"/>
              </w:rPr>
              <w:t>や</w:t>
            </w:r>
            <w:r w:rsidRPr="00AD6CDC">
              <w:rPr>
                <w:rFonts w:ascii="ＭＳ 明朝" w:hAnsi="ＭＳ 明朝" w:cs="ＭＳ Ｐゴシック" w:hint="eastAsia"/>
                <w:color w:val="000000"/>
                <w:kern w:val="0"/>
                <w:sz w:val="20"/>
                <w:szCs w:val="20"/>
              </w:rPr>
              <w:t>式の値の意味を理解し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式の値を求めることができる。</w:t>
            </w:r>
          </w:p>
        </w:tc>
        <w:tc>
          <w:tcPr>
            <w:tcW w:w="3968" w:type="dxa"/>
            <w:tcBorders>
              <w:top w:val="single" w:sz="4" w:space="0" w:color="auto"/>
              <w:left w:val="nil"/>
              <w:bottom w:val="single" w:sz="4" w:space="0" w:color="auto"/>
              <w:right w:val="single" w:sz="4" w:space="0" w:color="auto"/>
            </w:tcBorders>
          </w:tcPr>
          <w:p w14:paraId="09110324" w14:textId="3514A7F8"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4565E4" w:rsidRPr="00AD6CDC">
              <w:rPr>
                <w:rFonts w:ascii="ＭＳ 明朝" w:hAnsi="ＭＳ 明朝" w:cs="ＭＳ Ｐゴシック" w:hint="eastAsia"/>
                <w:color w:val="000000"/>
                <w:kern w:val="0"/>
                <w:sz w:val="20"/>
                <w:szCs w:val="20"/>
              </w:rPr>
              <w:t>文字に数を代入することや</w:t>
            </w:r>
            <w:r w:rsidRPr="00AD6CDC">
              <w:rPr>
                <w:rFonts w:ascii="ＭＳ 明朝" w:hAnsi="ＭＳ 明朝" w:cs="ＭＳ Ｐゴシック" w:hint="eastAsia"/>
                <w:color w:val="000000"/>
                <w:kern w:val="0"/>
                <w:sz w:val="20"/>
                <w:szCs w:val="20"/>
              </w:rPr>
              <w:t>式の値の意味を知る。</w:t>
            </w:r>
          </w:p>
          <w:p w14:paraId="6CB2364C" w14:textId="4251E944"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・式の</w:t>
            </w:r>
            <w:r w:rsidR="005429CE" w:rsidRPr="00AD6CDC">
              <w:rPr>
                <w:rFonts w:ascii="ＭＳ 明朝" w:hAnsi="ＭＳ 明朝" w:cs="ＭＳ Ｐゴシック" w:hint="eastAsia"/>
                <w:color w:val="000000"/>
                <w:kern w:val="0"/>
                <w:sz w:val="20"/>
                <w:szCs w:val="20"/>
              </w:rPr>
              <w:t>中</w:t>
            </w:r>
            <w:r w:rsidRPr="00AD6CDC">
              <w:rPr>
                <w:rFonts w:ascii="ＭＳ 明朝" w:hAnsi="ＭＳ 明朝" w:cs="ＭＳ Ｐゴシック" w:hint="eastAsia"/>
                <w:color w:val="000000"/>
                <w:kern w:val="0"/>
                <w:sz w:val="20"/>
                <w:szCs w:val="20"/>
              </w:rPr>
              <w:t>の文字に数を代入して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式の値を求める。</w:t>
            </w:r>
          </w:p>
          <w:p w14:paraId="0BD9E09F" w14:textId="40B8B483"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［用語・記号］代入する</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w:t>
            </w:r>
          </w:p>
        </w:tc>
        <w:tc>
          <w:tcPr>
            <w:tcW w:w="3261" w:type="dxa"/>
            <w:tcBorders>
              <w:top w:val="single" w:sz="4" w:space="0" w:color="auto"/>
              <w:left w:val="single" w:sz="4" w:space="0" w:color="auto"/>
              <w:bottom w:val="single" w:sz="4" w:space="0" w:color="auto"/>
              <w:right w:val="single" w:sz="4" w:space="0" w:color="auto"/>
            </w:tcBorders>
          </w:tcPr>
          <w:p w14:paraId="2DAD4BA0" w14:textId="42C7889D" w:rsidR="006E44CE" w:rsidRPr="00AD6CDC" w:rsidRDefault="006E44CE" w:rsidP="002841D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○文字に数を代入することや式の値の意味を理解し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式の値を求めることができる。</w:t>
            </w:r>
          </w:p>
        </w:tc>
        <w:tc>
          <w:tcPr>
            <w:tcW w:w="3262" w:type="dxa"/>
            <w:tcBorders>
              <w:top w:val="single" w:sz="4" w:space="0" w:color="auto"/>
              <w:left w:val="single" w:sz="4" w:space="0" w:color="auto"/>
              <w:bottom w:val="single" w:sz="4" w:space="0" w:color="auto"/>
              <w:right w:val="single" w:sz="4" w:space="0" w:color="auto"/>
            </w:tcBorders>
          </w:tcPr>
          <w:p w14:paraId="6C3AFAD6" w14:textId="77777777"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2DB5C90C" w14:textId="59878E64" w:rsidR="006E44CE" w:rsidRPr="00AD6CDC" w:rsidRDefault="006E44CE" w:rsidP="004565E4">
            <w:pPr>
              <w:spacing w:line="280" w:lineRule="exact"/>
              <w:rPr>
                <w:color w:val="000000"/>
                <w:sz w:val="20"/>
                <w:szCs w:val="18"/>
              </w:rPr>
            </w:pPr>
          </w:p>
        </w:tc>
      </w:tr>
      <w:tr w:rsidR="006E44CE" w:rsidRPr="00AD6CDC" w14:paraId="34641556" w14:textId="77777777" w:rsidTr="006864E3">
        <w:trPr>
          <w:cantSplit/>
          <w:trHeight w:val="708"/>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29BDB123"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D414688" w14:textId="77777777" w:rsidR="006E44CE" w:rsidRPr="00AD6CDC" w:rsidRDefault="006E44CE" w:rsidP="00480FC0">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7C3BBFCC" w14:textId="21DB0FF9" w:rsidR="006E44CE" w:rsidRPr="00AD6CDC" w:rsidRDefault="006E44C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B39E0A2"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26EB8543" w14:textId="77777777"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864E3" w:rsidRPr="00AD6CDC" w14:paraId="47853739" w14:textId="77777777" w:rsidTr="00C604D8">
        <w:trPr>
          <w:cantSplit/>
          <w:trHeight w:val="15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3507B5F"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文字式の計算</w:t>
            </w:r>
          </w:p>
          <w:p w14:paraId="0199CF8C"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p w14:paraId="7E934E58"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4317875" w14:textId="77777777" w:rsidR="006864E3" w:rsidRPr="00AD6CDC" w:rsidRDefault="006864E3" w:rsidP="00480FC0">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棒の本数を求める式は？</w:t>
            </w:r>
          </w:p>
          <w:p w14:paraId="28E70F53" w14:textId="6C007522" w:rsidR="006864E3" w:rsidRPr="00AD6CDC" w:rsidRDefault="006864E3"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right w:val="single" w:sz="4" w:space="0" w:color="auto"/>
            </w:tcBorders>
            <w:vAlign w:val="center"/>
          </w:tcPr>
          <w:p w14:paraId="4343AF81"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right w:val="single" w:sz="4" w:space="0" w:color="auto"/>
            </w:tcBorders>
            <w:shd w:val="clear" w:color="auto" w:fill="auto"/>
          </w:tcPr>
          <w:p w14:paraId="16B0C53A" w14:textId="59D53889" w:rsidR="006864E3" w:rsidRPr="00AD6CDC" w:rsidRDefault="006864E3" w:rsidP="006864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図を使って説明することができる。</w:t>
            </w:r>
          </w:p>
        </w:tc>
        <w:tc>
          <w:tcPr>
            <w:tcW w:w="3968" w:type="dxa"/>
            <w:tcBorders>
              <w:top w:val="single" w:sz="4" w:space="0" w:color="auto"/>
              <w:left w:val="nil"/>
              <w:right w:val="single" w:sz="4" w:space="0" w:color="auto"/>
            </w:tcBorders>
          </w:tcPr>
          <w:p w14:paraId="6C996911" w14:textId="26629C39" w:rsidR="006864E3" w:rsidRPr="00AD6CDC" w:rsidRDefault="006864E3" w:rsidP="006864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図を使って説明する。</w:t>
            </w:r>
          </w:p>
        </w:tc>
        <w:tc>
          <w:tcPr>
            <w:tcW w:w="3261" w:type="dxa"/>
            <w:tcBorders>
              <w:top w:val="single" w:sz="4" w:space="0" w:color="auto"/>
              <w:left w:val="single" w:sz="4" w:space="0" w:color="auto"/>
              <w:right w:val="single" w:sz="4" w:space="0" w:color="auto"/>
            </w:tcBorders>
          </w:tcPr>
          <w:p w14:paraId="1A11E420" w14:textId="2F2E40C2" w:rsidR="006864E3" w:rsidRPr="00AD6CDC" w:rsidRDefault="006864E3" w:rsidP="008172CD">
            <w:pPr>
              <w:spacing w:line="280" w:lineRule="exact"/>
              <w:ind w:left="200" w:hangingChars="100" w:hanging="200"/>
              <w:rPr>
                <w:rFonts w:ascii="ＭＳ 明朝" w:hAnsi="ＭＳ 明朝"/>
                <w:sz w:val="20"/>
                <w:szCs w:val="20"/>
              </w:rPr>
            </w:pPr>
          </w:p>
        </w:tc>
        <w:tc>
          <w:tcPr>
            <w:tcW w:w="3262" w:type="dxa"/>
            <w:tcBorders>
              <w:top w:val="single" w:sz="4" w:space="0" w:color="auto"/>
              <w:left w:val="single" w:sz="4" w:space="0" w:color="auto"/>
              <w:right w:val="single" w:sz="4" w:space="0" w:color="auto"/>
            </w:tcBorders>
          </w:tcPr>
          <w:p w14:paraId="3B696C81" w14:textId="71E7AD15" w:rsidR="006864E3" w:rsidRPr="00AD6CDC" w:rsidRDefault="006864E3" w:rsidP="00C604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w:t>
            </w:r>
            <w:r w:rsidR="00B063C7">
              <w:rPr>
                <w:rFonts w:ascii="ＭＳ 明朝" w:hAnsi="ＭＳ 明朝" w:cs="ＭＳ Ｐゴシック" w:hint="eastAsia"/>
                <w:color w:val="000000"/>
                <w:kern w:val="0"/>
                <w:sz w:val="20"/>
                <w:szCs w:val="20"/>
              </w:rPr>
              <w:t>読みと</w:t>
            </w:r>
            <w:r w:rsidR="00C604D8"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図を使って</w:t>
            </w:r>
            <w:r w:rsidR="00C604D8"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262" w:type="dxa"/>
            <w:tcBorders>
              <w:top w:val="single" w:sz="4" w:space="0" w:color="auto"/>
              <w:left w:val="single" w:sz="4" w:space="0" w:color="auto"/>
              <w:right w:val="single" w:sz="4" w:space="0" w:color="auto"/>
            </w:tcBorders>
          </w:tcPr>
          <w:p w14:paraId="7640FC26" w14:textId="60A6D474" w:rsidR="006864E3" w:rsidRPr="00AD6CDC" w:rsidRDefault="006864E3" w:rsidP="008C1F9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w:t>
            </w:r>
            <w:r w:rsidR="00C604D8" w:rsidRPr="00AD6CDC">
              <w:rPr>
                <w:rFonts w:ascii="ＭＳ 明朝" w:hAnsi="ＭＳ 明朝" w:cs="ＭＳ Ｐゴシック" w:hint="eastAsia"/>
                <w:color w:val="000000"/>
                <w:kern w:val="0"/>
                <w:sz w:val="20"/>
                <w:szCs w:val="20"/>
              </w:rPr>
              <w:t>から</w:t>
            </w:r>
            <w:r w:rsidR="005A28DE">
              <w:rPr>
                <w:rFonts w:ascii="ＭＳ 明朝" w:hAnsi="ＭＳ 明朝" w:cs="ＭＳ Ｐゴシック" w:hint="eastAsia"/>
                <w:color w:val="000000"/>
                <w:kern w:val="0"/>
                <w:sz w:val="20"/>
                <w:szCs w:val="20"/>
              </w:rPr>
              <w:t>、</w:t>
            </w:r>
            <w:r w:rsidR="00C604D8" w:rsidRPr="00AD6CDC">
              <w:rPr>
                <w:rFonts w:ascii="ＭＳ 明朝" w:hAnsi="ＭＳ 明朝" w:cs="ＭＳ Ｐゴシック" w:hint="eastAsia"/>
                <w:color w:val="000000"/>
                <w:kern w:val="0"/>
                <w:sz w:val="20"/>
                <w:szCs w:val="20"/>
              </w:rPr>
              <w:t>その</w:t>
            </w:r>
            <w:r w:rsidRPr="00AD6CDC">
              <w:rPr>
                <w:rFonts w:ascii="ＭＳ 明朝" w:hAnsi="ＭＳ 明朝" w:cs="ＭＳ Ｐゴシック" w:hint="eastAsia"/>
                <w:color w:val="000000"/>
                <w:kern w:val="0"/>
                <w:sz w:val="20"/>
                <w:szCs w:val="20"/>
              </w:rPr>
              <w:t>求め方を</w:t>
            </w:r>
            <w:r w:rsidR="00B063C7">
              <w:rPr>
                <w:rFonts w:ascii="ＭＳ 明朝" w:hAnsi="ＭＳ 明朝" w:cs="ＭＳ Ｐゴシック" w:hint="eastAsia"/>
                <w:color w:val="000000"/>
                <w:kern w:val="0"/>
                <w:sz w:val="20"/>
                <w:szCs w:val="20"/>
              </w:rPr>
              <w:t>読みと</w:t>
            </w:r>
            <w:r w:rsidR="00C604D8" w:rsidRPr="00AD6CDC">
              <w:rPr>
                <w:rFonts w:ascii="ＭＳ 明朝" w:hAnsi="ＭＳ 明朝" w:cs="ＭＳ Ｐゴシック" w:hint="eastAsia"/>
                <w:color w:val="000000"/>
                <w:kern w:val="0"/>
                <w:sz w:val="20"/>
                <w:szCs w:val="20"/>
              </w:rPr>
              <w:t>って説明</w:t>
            </w:r>
            <w:r w:rsidRPr="00AD6CDC">
              <w:rPr>
                <w:rFonts w:hint="eastAsia"/>
                <w:color w:val="000000"/>
                <w:sz w:val="20"/>
                <w:szCs w:val="18"/>
              </w:rPr>
              <w:t>しようとしている。</w:t>
            </w:r>
          </w:p>
          <w:p w14:paraId="56745246" w14:textId="3FB9F382" w:rsidR="006864E3" w:rsidRPr="00AD6CDC" w:rsidRDefault="006864E3" w:rsidP="00C604D8">
            <w:pPr>
              <w:widowControl/>
              <w:spacing w:line="280" w:lineRule="exact"/>
              <w:ind w:left="200" w:hangingChars="100" w:hanging="200"/>
              <w:rPr>
                <w:rFonts w:ascii="ＭＳ 明朝" w:hAnsi="ＭＳ 明朝" w:cs="ＭＳ Ｐゴシック"/>
                <w:color w:val="000000"/>
                <w:kern w:val="0"/>
                <w:sz w:val="20"/>
                <w:szCs w:val="20"/>
              </w:rPr>
            </w:pPr>
          </w:p>
        </w:tc>
      </w:tr>
      <w:tr w:rsidR="006864E3" w:rsidRPr="00AD6CDC" w14:paraId="44B14FB6"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DB2666A"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ACB83" w14:textId="77777777" w:rsidR="006864E3" w:rsidRPr="00AD6CDC" w:rsidRDefault="006864E3" w:rsidP="006864E3">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 xml:space="preserve">１　</w:t>
            </w:r>
            <w:r w:rsidRPr="00AD6CDC">
              <w:rPr>
                <w:rFonts w:ascii="ＭＳ 明朝" w:hAnsi="ＭＳ 明朝" w:cs="ＭＳ Ｐゴシック"/>
                <w:color w:val="000000"/>
                <w:kern w:val="0"/>
                <w:sz w:val="20"/>
                <w:szCs w:val="20"/>
              </w:rPr>
              <w:t>1次式の計算</w:t>
            </w:r>
          </w:p>
          <w:p w14:paraId="600FAE66" w14:textId="0AB7744E" w:rsidR="006864E3" w:rsidRPr="00AD6CDC" w:rsidRDefault="006864E3"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81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4A25A3E"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6CD888" w14:textId="34347CF7" w:rsidR="006864E3" w:rsidRPr="00AD6CDC" w:rsidRDefault="006864E3"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項と係数の意味を理解し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文字の部分が同じ項を</w:t>
            </w:r>
            <w:r w:rsidRPr="00AD6CDC">
              <w:rPr>
                <w:rFonts w:ascii="ＭＳ 明朝" w:hAnsi="ＭＳ 明朝" w:cs="ＭＳ Ｐゴシック"/>
                <w:color w:val="000000"/>
                <w:kern w:val="0"/>
                <w:sz w:val="20"/>
                <w:szCs w:val="20"/>
              </w:rPr>
              <w:t>1つの項にまとめることができる。</w:t>
            </w:r>
          </w:p>
        </w:tc>
        <w:tc>
          <w:tcPr>
            <w:tcW w:w="3968" w:type="dxa"/>
            <w:tcBorders>
              <w:top w:val="single" w:sz="4" w:space="0" w:color="auto"/>
              <w:left w:val="nil"/>
              <w:bottom w:val="single" w:sz="4" w:space="0" w:color="auto"/>
              <w:right w:val="single" w:sz="4" w:space="0" w:color="auto"/>
            </w:tcBorders>
          </w:tcPr>
          <w:p w14:paraId="0A764335" w14:textId="77777777" w:rsidR="006864E3" w:rsidRPr="00AD6CDC" w:rsidRDefault="006864E3" w:rsidP="006864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・項と係数の意味を知る。</w:t>
            </w:r>
          </w:p>
          <w:p w14:paraId="452344C1" w14:textId="08A8D980" w:rsidR="006864E3" w:rsidRPr="00AD6CDC" w:rsidRDefault="006864E3" w:rsidP="008172C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・文字の部分が同じ項を</w:t>
            </w:r>
            <w:r w:rsidRPr="00AD6CDC">
              <w:rPr>
                <w:rFonts w:ascii="ＭＳ 明朝" w:hAnsi="ＭＳ 明朝" w:cs="ＭＳ Ｐゴシック"/>
                <w:color w:val="000000"/>
                <w:kern w:val="0"/>
                <w:sz w:val="20"/>
                <w:szCs w:val="20"/>
              </w:rPr>
              <w:t>1つの項にまとめて簡単にする。</w:t>
            </w:r>
          </w:p>
          <w:p w14:paraId="31BBDBB5" w14:textId="2006A34C" w:rsidR="006864E3" w:rsidRPr="00AD6CDC" w:rsidRDefault="006864E3" w:rsidP="008172C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［用語・記号］項</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係数</w:t>
            </w:r>
          </w:p>
        </w:tc>
        <w:tc>
          <w:tcPr>
            <w:tcW w:w="3261" w:type="dxa"/>
            <w:tcBorders>
              <w:top w:val="single" w:sz="4" w:space="0" w:color="auto"/>
              <w:left w:val="single" w:sz="4" w:space="0" w:color="auto"/>
              <w:bottom w:val="single" w:sz="4" w:space="0" w:color="auto"/>
              <w:right w:val="single" w:sz="4" w:space="0" w:color="auto"/>
            </w:tcBorders>
          </w:tcPr>
          <w:p w14:paraId="2150E398" w14:textId="3737FF1C" w:rsidR="00C604D8" w:rsidRPr="00AD6CDC" w:rsidRDefault="00C604D8"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項と係数の意味を理解している。</w:t>
            </w:r>
          </w:p>
          <w:p w14:paraId="070D8B38" w14:textId="77777777" w:rsidR="006864E3" w:rsidRPr="00AD6CDC" w:rsidRDefault="006864E3" w:rsidP="00480FC0">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文字の部分が同じ項を</w:t>
            </w:r>
            <w:r w:rsidRPr="00AD6CDC">
              <w:rPr>
                <w:rFonts w:ascii="ＭＳ 明朝" w:hAnsi="ＭＳ 明朝"/>
                <w:sz w:val="20"/>
                <w:szCs w:val="20"/>
              </w:rPr>
              <w:t>1つの項にまとめることができる。</w:t>
            </w:r>
          </w:p>
        </w:tc>
        <w:tc>
          <w:tcPr>
            <w:tcW w:w="3262" w:type="dxa"/>
            <w:tcBorders>
              <w:top w:val="single" w:sz="4" w:space="0" w:color="auto"/>
              <w:left w:val="single" w:sz="4" w:space="0" w:color="auto"/>
              <w:bottom w:val="single" w:sz="4" w:space="0" w:color="auto"/>
              <w:right w:val="single" w:sz="4" w:space="0" w:color="auto"/>
            </w:tcBorders>
          </w:tcPr>
          <w:p w14:paraId="2DA29998" w14:textId="2FBB55B3" w:rsidR="006864E3" w:rsidRPr="00AD6CDC" w:rsidRDefault="00182B92" w:rsidP="00C604D8">
            <w:pPr>
              <w:spacing w:line="280" w:lineRule="exact"/>
              <w:ind w:left="200" w:hangingChars="100" w:hanging="200"/>
              <w:rPr>
                <w:color w:val="000000"/>
                <w:sz w:val="20"/>
                <w:szCs w:val="18"/>
              </w:rPr>
            </w:pPr>
            <w:r w:rsidRPr="00AD6CDC">
              <w:rPr>
                <w:rFonts w:hint="eastAsia"/>
                <w:color w:val="000000"/>
                <w:sz w:val="20"/>
                <w:szCs w:val="18"/>
              </w:rPr>
              <w:t>〇具体的な場面と関連づ</w:t>
            </w:r>
            <w:r w:rsidR="006864E3" w:rsidRPr="00AD6CDC">
              <w:rPr>
                <w:rFonts w:hint="eastAsia"/>
                <w:color w:val="000000"/>
                <w:sz w:val="20"/>
                <w:szCs w:val="18"/>
              </w:rPr>
              <w:t>けて</w:t>
            </w:r>
            <w:r w:rsidR="005A28DE">
              <w:rPr>
                <w:rFonts w:hint="eastAsia"/>
                <w:color w:val="000000"/>
                <w:sz w:val="20"/>
                <w:szCs w:val="18"/>
              </w:rPr>
              <w:t>、</w:t>
            </w:r>
            <w:r w:rsidR="006864E3" w:rsidRPr="00AD6CDC">
              <w:rPr>
                <w:color w:val="000000"/>
                <w:sz w:val="20"/>
                <w:szCs w:val="18"/>
              </w:rPr>
              <w:t>1</w:t>
            </w:r>
            <w:r w:rsidRPr="00AD6CDC">
              <w:rPr>
                <w:rFonts w:hint="eastAsia"/>
                <w:color w:val="000000"/>
                <w:sz w:val="20"/>
                <w:szCs w:val="18"/>
              </w:rPr>
              <w:t>次式の加法の計算</w:t>
            </w:r>
            <w:r w:rsidR="006864E3" w:rsidRPr="00AD6CDC">
              <w:rPr>
                <w:rFonts w:hint="eastAsia"/>
                <w:color w:val="000000"/>
                <w:sz w:val="20"/>
                <w:szCs w:val="18"/>
              </w:rPr>
              <w:t>方法を</w:t>
            </w:r>
            <w:r w:rsidR="00C604D8" w:rsidRPr="00AD6CDC">
              <w:rPr>
                <w:rFonts w:hint="eastAsia"/>
                <w:color w:val="000000"/>
                <w:sz w:val="20"/>
                <w:szCs w:val="18"/>
              </w:rPr>
              <w:t>考え</w:t>
            </w:r>
            <w:r w:rsidR="005A28DE">
              <w:rPr>
                <w:rFonts w:hint="eastAsia"/>
                <w:color w:val="000000"/>
                <w:sz w:val="20"/>
                <w:szCs w:val="18"/>
              </w:rPr>
              <w:t>、</w:t>
            </w:r>
            <w:r w:rsidR="00C604D8" w:rsidRPr="00AD6CDC">
              <w:rPr>
                <w:rFonts w:hint="eastAsia"/>
                <w:color w:val="000000"/>
                <w:sz w:val="20"/>
                <w:szCs w:val="18"/>
              </w:rPr>
              <w:t>説明する</w:t>
            </w:r>
            <w:r w:rsidR="006864E3" w:rsidRPr="00AD6CDC">
              <w:rPr>
                <w:rFonts w:hint="eastAsia"/>
                <w:color w:val="000000"/>
                <w:sz w:val="20"/>
                <w:szCs w:val="18"/>
              </w:rPr>
              <w:t>ことができる。</w:t>
            </w:r>
          </w:p>
        </w:tc>
        <w:tc>
          <w:tcPr>
            <w:tcW w:w="3262" w:type="dxa"/>
            <w:vMerge w:val="restart"/>
            <w:tcBorders>
              <w:top w:val="single" w:sz="4" w:space="0" w:color="auto"/>
              <w:left w:val="single" w:sz="4" w:space="0" w:color="auto"/>
              <w:right w:val="single" w:sz="4" w:space="0" w:color="auto"/>
            </w:tcBorders>
          </w:tcPr>
          <w:p w14:paraId="51EB232D" w14:textId="5BBFA98D" w:rsidR="006864E3" w:rsidRPr="00AD6CDC" w:rsidRDefault="00C604D8" w:rsidP="0068774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1次式の計算方法を</w:t>
            </w:r>
            <w:r w:rsidRPr="00AD6CDC">
              <w:rPr>
                <w:rFonts w:hint="eastAsia"/>
                <w:color w:val="000000"/>
                <w:sz w:val="20"/>
                <w:szCs w:val="18"/>
              </w:rPr>
              <w:t>考えようとしている。</w:t>
            </w:r>
          </w:p>
        </w:tc>
      </w:tr>
      <w:tr w:rsidR="006864E3" w:rsidRPr="00AD6CDC" w14:paraId="3A77CE82"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53F0ECC"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778F5" w14:textId="77777777" w:rsidR="006864E3" w:rsidRPr="00AD6CDC" w:rsidRDefault="006864E3" w:rsidP="00480FC0">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38582878"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1558CA" w14:textId="77777777" w:rsidR="006864E3" w:rsidRPr="00AD6CDC" w:rsidRDefault="006864E3"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1次式の加法や減法の計算ができる。</w:t>
            </w:r>
          </w:p>
        </w:tc>
        <w:tc>
          <w:tcPr>
            <w:tcW w:w="3968" w:type="dxa"/>
            <w:tcBorders>
              <w:top w:val="single" w:sz="4" w:space="0" w:color="auto"/>
              <w:left w:val="nil"/>
              <w:bottom w:val="single" w:sz="4" w:space="0" w:color="auto"/>
              <w:right w:val="single" w:sz="4" w:space="0" w:color="auto"/>
            </w:tcBorders>
          </w:tcPr>
          <w:p w14:paraId="32FC0504"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1次式の加法や減法の計算をする。</w:t>
            </w:r>
          </w:p>
        </w:tc>
        <w:tc>
          <w:tcPr>
            <w:tcW w:w="3261" w:type="dxa"/>
            <w:tcBorders>
              <w:top w:val="single" w:sz="4" w:space="0" w:color="auto"/>
              <w:left w:val="single" w:sz="4" w:space="0" w:color="auto"/>
              <w:bottom w:val="single" w:sz="4" w:space="0" w:color="auto"/>
              <w:right w:val="single" w:sz="4" w:space="0" w:color="auto"/>
            </w:tcBorders>
          </w:tcPr>
          <w:p w14:paraId="3E985A32" w14:textId="0D69A12C" w:rsidR="006864E3" w:rsidRPr="00AD6CDC" w:rsidRDefault="006864E3" w:rsidP="00C604D8">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w:t>
            </w:r>
            <w:r w:rsidR="00C604D8" w:rsidRPr="00AD6CDC">
              <w:rPr>
                <w:rFonts w:ascii="ＭＳ 明朝" w:hAnsi="ＭＳ 明朝" w:cs="ＭＳ Ｐゴシック" w:hint="eastAsia"/>
                <w:color w:val="000000"/>
                <w:kern w:val="0"/>
                <w:sz w:val="20"/>
                <w:szCs w:val="20"/>
              </w:rPr>
              <w:t>次式の加法や減法の計算方法を理解し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62" w:type="dxa"/>
            <w:tcBorders>
              <w:top w:val="single" w:sz="4" w:space="0" w:color="auto"/>
              <w:left w:val="single" w:sz="4" w:space="0" w:color="auto"/>
              <w:bottom w:val="single" w:sz="4" w:space="0" w:color="auto"/>
              <w:right w:val="single" w:sz="4" w:space="0" w:color="auto"/>
            </w:tcBorders>
          </w:tcPr>
          <w:p w14:paraId="75C91670" w14:textId="01294285" w:rsidR="006864E3" w:rsidRPr="001E75BD" w:rsidRDefault="00182B92" w:rsidP="00C604D8">
            <w:pPr>
              <w:spacing w:line="280" w:lineRule="exact"/>
              <w:ind w:left="200" w:hangingChars="100" w:hanging="200"/>
              <w:rPr>
                <w:color w:val="000000"/>
                <w:sz w:val="20"/>
                <w:szCs w:val="18"/>
              </w:rPr>
            </w:pPr>
            <w:r w:rsidRPr="00AD6CDC">
              <w:rPr>
                <w:rFonts w:hint="eastAsia"/>
                <w:color w:val="000000"/>
                <w:sz w:val="20"/>
                <w:szCs w:val="18"/>
              </w:rPr>
              <w:t>〇具体的な場面と関連づ</w:t>
            </w:r>
            <w:r w:rsidR="006864E3" w:rsidRPr="00AD6CDC">
              <w:rPr>
                <w:rFonts w:hint="eastAsia"/>
                <w:color w:val="000000"/>
                <w:sz w:val="20"/>
                <w:szCs w:val="18"/>
              </w:rPr>
              <w:t>けて</w:t>
            </w:r>
            <w:r w:rsidR="005A28DE">
              <w:rPr>
                <w:rFonts w:hint="eastAsia"/>
                <w:color w:val="000000"/>
                <w:sz w:val="20"/>
                <w:szCs w:val="18"/>
              </w:rPr>
              <w:t>、</w:t>
            </w:r>
            <w:r w:rsidR="006864E3" w:rsidRPr="00AD6CDC">
              <w:rPr>
                <w:color w:val="000000"/>
                <w:sz w:val="20"/>
                <w:szCs w:val="18"/>
              </w:rPr>
              <w:t>1</w:t>
            </w:r>
            <w:r w:rsidRPr="00AD6CDC">
              <w:rPr>
                <w:rFonts w:hint="eastAsia"/>
                <w:color w:val="000000"/>
                <w:sz w:val="20"/>
                <w:szCs w:val="18"/>
              </w:rPr>
              <w:t>次式の減法の計算</w:t>
            </w:r>
            <w:r w:rsidR="006864E3" w:rsidRPr="00AD6CDC">
              <w:rPr>
                <w:rFonts w:hint="eastAsia"/>
                <w:color w:val="000000"/>
                <w:sz w:val="20"/>
                <w:szCs w:val="18"/>
              </w:rPr>
              <w:t>方法を</w:t>
            </w:r>
            <w:r w:rsidR="00C604D8" w:rsidRPr="00AD6CDC">
              <w:rPr>
                <w:rFonts w:hint="eastAsia"/>
                <w:color w:val="000000"/>
                <w:sz w:val="20"/>
                <w:szCs w:val="18"/>
              </w:rPr>
              <w:t>考え</w:t>
            </w:r>
            <w:r w:rsidR="005A28DE">
              <w:rPr>
                <w:rFonts w:hint="eastAsia"/>
                <w:color w:val="000000"/>
                <w:sz w:val="20"/>
                <w:szCs w:val="18"/>
              </w:rPr>
              <w:t>、</w:t>
            </w:r>
            <w:r w:rsidR="00C604D8" w:rsidRPr="00AD6CDC">
              <w:rPr>
                <w:rFonts w:hint="eastAsia"/>
                <w:color w:val="000000"/>
                <w:sz w:val="20"/>
                <w:szCs w:val="18"/>
              </w:rPr>
              <w:t>説明</w:t>
            </w:r>
            <w:r w:rsidR="006864E3" w:rsidRPr="00AD6CDC">
              <w:rPr>
                <w:rFonts w:hint="eastAsia"/>
                <w:color w:val="000000"/>
                <w:sz w:val="20"/>
                <w:szCs w:val="18"/>
              </w:rPr>
              <w:t>することができる。</w:t>
            </w:r>
          </w:p>
        </w:tc>
        <w:tc>
          <w:tcPr>
            <w:tcW w:w="3262" w:type="dxa"/>
            <w:vMerge/>
            <w:tcBorders>
              <w:left w:val="single" w:sz="4" w:space="0" w:color="auto"/>
              <w:right w:val="single" w:sz="4" w:space="0" w:color="auto"/>
            </w:tcBorders>
          </w:tcPr>
          <w:p w14:paraId="3E6EC491"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r>
      <w:tr w:rsidR="006864E3" w:rsidRPr="00AD6CDC" w14:paraId="35888557"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13A3748"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6787C4" w14:textId="77777777" w:rsidR="006864E3" w:rsidRPr="00AD6CDC" w:rsidRDefault="006864E3" w:rsidP="00480FC0">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0BD05667"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8F6BFB" w14:textId="77777777" w:rsidR="006864E3" w:rsidRPr="00AD6CDC" w:rsidRDefault="006864E3"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1次式と数の乗法の計算ができる。</w:t>
            </w:r>
          </w:p>
        </w:tc>
        <w:tc>
          <w:tcPr>
            <w:tcW w:w="3968" w:type="dxa"/>
            <w:tcBorders>
              <w:top w:val="single" w:sz="4" w:space="0" w:color="auto"/>
              <w:left w:val="nil"/>
              <w:bottom w:val="single" w:sz="4" w:space="0" w:color="auto"/>
              <w:right w:val="single" w:sz="4" w:space="0" w:color="auto"/>
            </w:tcBorders>
          </w:tcPr>
          <w:p w14:paraId="632E6FB9"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1次式と数の乗法の計算をする。</w:t>
            </w:r>
          </w:p>
        </w:tc>
        <w:tc>
          <w:tcPr>
            <w:tcW w:w="3261" w:type="dxa"/>
            <w:tcBorders>
              <w:top w:val="single" w:sz="4" w:space="0" w:color="auto"/>
              <w:left w:val="single" w:sz="4" w:space="0" w:color="auto"/>
              <w:bottom w:val="single" w:sz="4" w:space="0" w:color="auto"/>
              <w:right w:val="single" w:sz="4" w:space="0" w:color="auto"/>
            </w:tcBorders>
          </w:tcPr>
          <w:p w14:paraId="778A6614" w14:textId="68E5851E"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1次式と数の乗法の計算方法を理解し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62" w:type="dxa"/>
            <w:tcBorders>
              <w:top w:val="single" w:sz="4" w:space="0" w:color="auto"/>
              <w:left w:val="single" w:sz="4" w:space="0" w:color="auto"/>
              <w:bottom w:val="single" w:sz="4" w:space="0" w:color="auto"/>
              <w:right w:val="single" w:sz="4" w:space="0" w:color="auto"/>
            </w:tcBorders>
          </w:tcPr>
          <w:p w14:paraId="137B0F45"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7305833C"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r>
      <w:tr w:rsidR="006864E3" w:rsidRPr="00AD6CDC" w14:paraId="1D364FB9"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1702DDA"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BD677" w14:textId="77777777" w:rsidR="006864E3" w:rsidRPr="00AD6CDC" w:rsidRDefault="006864E3" w:rsidP="00480FC0">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107F7E02"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11BFFD" w14:textId="128E43F3" w:rsidR="006864E3" w:rsidRPr="00AD6CDC" w:rsidRDefault="006864E3" w:rsidP="00480F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1次式と数の除法の計算ができる。また</w:t>
            </w:r>
            <w:r w:rsidR="005A28DE">
              <w:rPr>
                <w:rFonts w:ascii="ＭＳ 明朝" w:hAnsi="ＭＳ 明朝" w:cs="ＭＳ Ｐゴシック"/>
                <w:color w:val="000000"/>
                <w:kern w:val="0"/>
                <w:sz w:val="20"/>
                <w:szCs w:val="20"/>
              </w:rPr>
              <w:t>、</w:t>
            </w:r>
            <w:r w:rsidR="00FB7C9A" w:rsidRPr="00AD6CDC">
              <w:rPr>
                <w:rFonts w:ascii="ＭＳ 明朝" w:hAnsi="ＭＳ 明朝" w:cs="ＭＳ Ｐゴシック" w:hint="eastAsia"/>
                <w:color w:val="000000"/>
                <w:kern w:val="0"/>
                <w:sz w:val="20"/>
                <w:szCs w:val="20"/>
              </w:rPr>
              <w:t>分配法則を使って、</w:t>
            </w:r>
            <w:r w:rsidRPr="00AD6CDC">
              <w:rPr>
                <w:rFonts w:ascii="ＭＳ 明朝" w:hAnsi="ＭＳ 明朝" w:cs="ＭＳ Ｐゴシック"/>
                <w:color w:val="000000"/>
                <w:kern w:val="0"/>
                <w:sz w:val="20"/>
                <w:szCs w:val="20"/>
              </w:rPr>
              <w:t>1次式のいろいろな計算ができる。</w:t>
            </w:r>
          </w:p>
        </w:tc>
        <w:tc>
          <w:tcPr>
            <w:tcW w:w="3968" w:type="dxa"/>
            <w:tcBorders>
              <w:top w:val="single" w:sz="4" w:space="0" w:color="auto"/>
              <w:left w:val="nil"/>
              <w:bottom w:val="single" w:sz="4" w:space="0" w:color="auto"/>
              <w:right w:val="single" w:sz="4" w:space="0" w:color="auto"/>
            </w:tcBorders>
          </w:tcPr>
          <w:p w14:paraId="71FEF54B"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1次式と数の除法を乗法になおして計算する。</w:t>
            </w:r>
          </w:p>
          <w:p w14:paraId="5D153AC7" w14:textId="40F85930"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分配法則を使って、</w:t>
            </w:r>
            <w:r w:rsidRPr="00AD6CDC">
              <w:rPr>
                <w:rFonts w:ascii="ＭＳ 明朝" w:hAnsi="ＭＳ 明朝" w:cs="ＭＳ Ｐゴシック"/>
                <w:color w:val="000000"/>
                <w:kern w:val="0"/>
                <w:sz w:val="20"/>
                <w:szCs w:val="20"/>
              </w:rPr>
              <w:t>1次式のいろいろな計算をする。</w:t>
            </w:r>
          </w:p>
        </w:tc>
        <w:tc>
          <w:tcPr>
            <w:tcW w:w="3261" w:type="dxa"/>
            <w:tcBorders>
              <w:top w:val="single" w:sz="4" w:space="0" w:color="auto"/>
              <w:left w:val="single" w:sz="4" w:space="0" w:color="auto"/>
              <w:bottom w:val="single" w:sz="4" w:space="0" w:color="auto"/>
              <w:right w:val="single" w:sz="4" w:space="0" w:color="auto"/>
            </w:tcBorders>
          </w:tcPr>
          <w:p w14:paraId="55F5F744" w14:textId="5FD73AFC"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1次式と数の除法の計算方法を理解し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p w14:paraId="581BC5B1" w14:textId="68BAEB83"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分配法則を使って、</w:t>
            </w:r>
            <w:r w:rsidRPr="00AD6CDC">
              <w:rPr>
                <w:rFonts w:ascii="ＭＳ 明朝" w:hAnsi="ＭＳ 明朝" w:cs="ＭＳ Ｐゴシック"/>
                <w:color w:val="000000"/>
                <w:kern w:val="0"/>
                <w:sz w:val="20"/>
                <w:szCs w:val="20"/>
              </w:rPr>
              <w:t>1次式のいろいろな計算ができる。</w:t>
            </w:r>
          </w:p>
        </w:tc>
        <w:tc>
          <w:tcPr>
            <w:tcW w:w="3262" w:type="dxa"/>
            <w:tcBorders>
              <w:top w:val="single" w:sz="4" w:space="0" w:color="auto"/>
              <w:left w:val="single" w:sz="4" w:space="0" w:color="auto"/>
              <w:bottom w:val="single" w:sz="4" w:space="0" w:color="auto"/>
              <w:right w:val="single" w:sz="4" w:space="0" w:color="auto"/>
            </w:tcBorders>
          </w:tcPr>
          <w:p w14:paraId="3C7BF6E9"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7ABC19CA"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01B1C394" w14:textId="77777777" w:rsidTr="00CA3D66">
        <w:trPr>
          <w:cantSplit/>
          <w:trHeight w:val="251"/>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479D3111" w14:textId="77777777" w:rsidR="00D02DBF" w:rsidRPr="00AD6CDC" w:rsidRDefault="00D02DBF"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470303D" w14:textId="77777777" w:rsidR="00D02DBF" w:rsidRPr="00AD6CDC" w:rsidRDefault="00D02DBF" w:rsidP="00480FC0">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EF796EA" w14:textId="126B35EC" w:rsidR="00D02DBF" w:rsidRPr="00AD6CDC" w:rsidRDefault="00D02DBF"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B654122" w14:textId="77777777" w:rsidR="00D02DBF" w:rsidRPr="00AD6CDC" w:rsidRDefault="00D02DBF"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1C04DD7D"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r>
      <w:tr w:rsidR="00C604D8" w:rsidRPr="00AD6CDC" w14:paraId="72FF60A1" w14:textId="77777777" w:rsidTr="0007253C">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1BA8BCF7" w14:textId="77777777" w:rsidR="00C604D8" w:rsidRPr="00AD6CDC" w:rsidRDefault="00C604D8" w:rsidP="00480FC0">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文字式の利用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3660C0D" w14:textId="77777777" w:rsidR="00C604D8" w:rsidRPr="00AD6CDC" w:rsidRDefault="00C604D8" w:rsidP="00480FC0">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棒の本数を求めてみよう</w:t>
            </w:r>
          </w:p>
          <w:p w14:paraId="6CE921AA" w14:textId="483E922E" w:rsidR="00C604D8" w:rsidRPr="00AD6CDC" w:rsidRDefault="00C604D8"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84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6BD79E2" w14:textId="77777777" w:rsidR="00C604D8" w:rsidRPr="00AD6CDC" w:rsidRDefault="00C604D8" w:rsidP="00480F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F9A825" w14:textId="699FD017" w:rsidR="00C604D8" w:rsidRPr="00AD6CDC" w:rsidRDefault="00C604D8" w:rsidP="00C604D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文字を用いた式を活用して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立方体をつなげた棒の本数を求める式を考え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その求め方を説明することができる。</w:t>
            </w:r>
          </w:p>
        </w:tc>
        <w:tc>
          <w:tcPr>
            <w:tcW w:w="3968" w:type="dxa"/>
            <w:tcBorders>
              <w:top w:val="single" w:sz="4" w:space="0" w:color="auto"/>
              <w:left w:val="nil"/>
              <w:bottom w:val="single" w:sz="4" w:space="0" w:color="auto"/>
              <w:right w:val="single" w:sz="4" w:space="0" w:color="auto"/>
            </w:tcBorders>
          </w:tcPr>
          <w:p w14:paraId="1DB47380" w14:textId="7B17E4DE"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・立方体をつなげた棒の本数を求める式を考え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その求め方を説明する。</w:t>
            </w:r>
          </w:p>
          <w:p w14:paraId="2EBFCA3F" w14:textId="4015BEE7"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・複数の考え方をもとにした式を比べて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どのようなことがいえるかを話し合う。</w:t>
            </w:r>
          </w:p>
        </w:tc>
        <w:tc>
          <w:tcPr>
            <w:tcW w:w="3261" w:type="dxa"/>
            <w:tcBorders>
              <w:top w:val="single" w:sz="4" w:space="0" w:color="auto"/>
              <w:left w:val="single" w:sz="4" w:space="0" w:color="auto"/>
              <w:bottom w:val="single" w:sz="4" w:space="0" w:color="auto"/>
              <w:right w:val="single" w:sz="4" w:space="0" w:color="auto"/>
            </w:tcBorders>
          </w:tcPr>
          <w:p w14:paraId="0EBE9713" w14:textId="2B12C3DD"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0B6729E" w14:textId="74136E90" w:rsidR="00C604D8" w:rsidRPr="00AD6CDC" w:rsidRDefault="00C604D8" w:rsidP="00C604D8">
            <w:pPr>
              <w:widowControl/>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○立方体をつなげた棒の本数の求め方を</w:t>
            </w:r>
            <w:r w:rsidR="005A28DE">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正方形をつなげた棒の本数の求め方と関連づ</w:t>
            </w:r>
            <w:r w:rsidRPr="00AD6CDC">
              <w:rPr>
                <w:rFonts w:ascii="ＭＳ 明朝" w:hAnsi="ＭＳ 明朝" w:cs="ＭＳ Ｐゴシック" w:hint="eastAsia"/>
                <w:color w:val="000000"/>
                <w:kern w:val="0"/>
                <w:sz w:val="20"/>
                <w:szCs w:val="20"/>
              </w:rPr>
              <w:t>けて考え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式や図を使って表現</w:t>
            </w:r>
            <w:r w:rsidRPr="00AD6CDC">
              <w:rPr>
                <w:rFonts w:ascii="ＭＳ 明朝" w:hAnsi="ＭＳ 明朝" w:hint="eastAsia"/>
                <w:sz w:val="20"/>
                <w:szCs w:val="20"/>
              </w:rPr>
              <w:t>することができる。</w:t>
            </w:r>
          </w:p>
        </w:tc>
        <w:tc>
          <w:tcPr>
            <w:tcW w:w="3262" w:type="dxa"/>
            <w:vMerge w:val="restart"/>
            <w:tcBorders>
              <w:top w:val="single" w:sz="4" w:space="0" w:color="auto"/>
              <w:left w:val="single" w:sz="4" w:space="0" w:color="auto"/>
              <w:right w:val="single" w:sz="4" w:space="0" w:color="auto"/>
            </w:tcBorders>
          </w:tcPr>
          <w:p w14:paraId="5135DD96" w14:textId="352C6BD0" w:rsidR="00C604D8" w:rsidRPr="00AD6CDC" w:rsidRDefault="00C604D8" w:rsidP="0077187A">
            <w:pPr>
              <w:spacing w:line="280" w:lineRule="exact"/>
              <w:ind w:left="200" w:hangingChars="100" w:hanging="200"/>
              <w:rPr>
                <w:color w:val="000000"/>
                <w:sz w:val="20"/>
                <w:szCs w:val="18"/>
              </w:rPr>
            </w:pPr>
            <w:r w:rsidRPr="00AD6CDC">
              <w:rPr>
                <w:rFonts w:hint="eastAsia"/>
                <w:color w:val="000000"/>
                <w:sz w:val="20"/>
                <w:szCs w:val="18"/>
              </w:rPr>
              <w:t>○文字を用いた式について学んだことを生活や学習に生かそうとしている。</w:t>
            </w:r>
          </w:p>
          <w:p w14:paraId="3257F283" w14:textId="211E8B75" w:rsidR="00C604D8" w:rsidRPr="00AD6CDC" w:rsidRDefault="00C604D8" w:rsidP="00C604D8">
            <w:pPr>
              <w:spacing w:line="280" w:lineRule="exact"/>
              <w:ind w:left="200" w:hangingChars="100" w:hanging="200"/>
              <w:rPr>
                <w:color w:val="000000"/>
                <w:sz w:val="20"/>
                <w:szCs w:val="18"/>
              </w:rPr>
            </w:pPr>
            <w:r w:rsidRPr="00AD6CDC">
              <w:rPr>
                <w:rFonts w:hint="eastAsia"/>
                <w:color w:val="000000"/>
                <w:sz w:val="20"/>
                <w:szCs w:val="18"/>
              </w:rPr>
              <w:t>○文字を用いた式を活用した問題解決の過程を振り返って検討しようとしている。</w:t>
            </w:r>
          </w:p>
        </w:tc>
      </w:tr>
      <w:tr w:rsidR="00C604D8" w:rsidRPr="00AD6CDC" w14:paraId="1D8364BE" w14:textId="77777777" w:rsidTr="0007253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A2B06E9" w14:textId="77777777" w:rsidR="00C604D8" w:rsidRPr="00AD6CDC" w:rsidRDefault="00C604D8"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FB4ED63" w14:textId="1593334C" w:rsidR="00C604D8" w:rsidRPr="00AD6CDC" w:rsidRDefault="00C604D8" w:rsidP="00480F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数の表し方</w:t>
            </w:r>
          </w:p>
          <w:p w14:paraId="0B03D984" w14:textId="3B3B3A90" w:rsidR="00C604D8" w:rsidRPr="00AD6CDC" w:rsidRDefault="00C604D8"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DBC5BD2" w14:textId="77777777" w:rsidR="00C604D8" w:rsidRPr="00AD6CDC" w:rsidRDefault="00C604D8" w:rsidP="00480F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1B49FA" w14:textId="2EAF0C7B" w:rsidR="00C604D8" w:rsidRPr="00AD6CDC" w:rsidRDefault="00570898" w:rsidP="00C604D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いろいろな整</w:t>
            </w:r>
            <w:r w:rsidR="00C604D8" w:rsidRPr="00AD6CDC">
              <w:rPr>
                <w:rFonts w:ascii="ＭＳ 明朝" w:hAnsi="ＭＳ 明朝" w:cs="ＭＳ Ｐゴシック" w:hint="eastAsia"/>
                <w:color w:val="000000"/>
                <w:kern w:val="0"/>
                <w:sz w:val="20"/>
                <w:szCs w:val="20"/>
              </w:rPr>
              <w:t>数を文字を用いた式で表したり</w:t>
            </w:r>
            <w:r w:rsidR="005A28DE">
              <w:rPr>
                <w:rFonts w:ascii="ＭＳ 明朝" w:hAnsi="ＭＳ 明朝" w:cs="ＭＳ Ｐゴシック" w:hint="eastAsia"/>
                <w:color w:val="000000"/>
                <w:kern w:val="0"/>
                <w:sz w:val="20"/>
                <w:szCs w:val="20"/>
              </w:rPr>
              <w:t>、</w:t>
            </w:r>
            <w:r w:rsidR="00C604D8" w:rsidRPr="00AD6CDC">
              <w:rPr>
                <w:rFonts w:ascii="ＭＳ 明朝" w:hAnsi="ＭＳ 明朝" w:cs="ＭＳ Ｐゴシック" w:hint="eastAsia"/>
                <w:color w:val="000000"/>
                <w:kern w:val="0"/>
                <w:sz w:val="20"/>
                <w:szCs w:val="20"/>
              </w:rPr>
              <w:t>式が表す数を</w:t>
            </w:r>
            <w:r w:rsidR="00B063C7">
              <w:rPr>
                <w:rFonts w:ascii="ＭＳ 明朝" w:hAnsi="ＭＳ 明朝" w:cs="ＭＳ Ｐゴシック" w:hint="eastAsia"/>
                <w:color w:val="000000"/>
                <w:kern w:val="0"/>
                <w:sz w:val="20"/>
                <w:szCs w:val="20"/>
              </w:rPr>
              <w:t>読みと</w:t>
            </w:r>
            <w:r w:rsidR="00C604D8" w:rsidRPr="00AD6CDC">
              <w:rPr>
                <w:rFonts w:ascii="ＭＳ 明朝" w:hAnsi="ＭＳ 明朝" w:cs="ＭＳ Ｐゴシック" w:hint="eastAsia"/>
                <w:color w:val="000000"/>
                <w:kern w:val="0"/>
                <w:sz w:val="20"/>
                <w:szCs w:val="20"/>
              </w:rPr>
              <w:t>ったりすることができる。</w:t>
            </w:r>
          </w:p>
        </w:tc>
        <w:tc>
          <w:tcPr>
            <w:tcW w:w="3968" w:type="dxa"/>
            <w:tcBorders>
              <w:top w:val="single" w:sz="4" w:space="0" w:color="auto"/>
              <w:left w:val="nil"/>
              <w:bottom w:val="single" w:sz="4" w:space="0" w:color="auto"/>
              <w:right w:val="single" w:sz="4" w:space="0" w:color="auto"/>
            </w:tcBorders>
          </w:tcPr>
          <w:p w14:paraId="67F1C89F" w14:textId="7129FDF8" w:rsidR="00C604D8" w:rsidRPr="00AD6CDC" w:rsidRDefault="00C604D8" w:rsidP="00C604D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w:t>
            </w:r>
            <w:r w:rsidR="00570898" w:rsidRPr="00AD6CDC">
              <w:rPr>
                <w:rFonts w:ascii="ＭＳ 明朝" w:hAnsi="ＭＳ 明朝" w:cs="ＭＳ Ｐゴシック" w:hint="eastAsia"/>
                <w:color w:val="000000"/>
                <w:kern w:val="0"/>
                <w:sz w:val="20"/>
                <w:szCs w:val="20"/>
              </w:rPr>
              <w:t>整</w:t>
            </w:r>
            <w:r w:rsidRPr="00AD6CDC">
              <w:rPr>
                <w:rFonts w:ascii="ＭＳ 明朝" w:hAnsi="ＭＳ 明朝" w:cs="ＭＳ Ｐゴシック" w:hint="eastAsia"/>
                <w:color w:val="000000"/>
                <w:kern w:val="0"/>
                <w:sz w:val="20"/>
                <w:szCs w:val="20"/>
              </w:rPr>
              <w:t>数を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文字を用いた式で表したり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式が表す数を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ったりする。</w:t>
            </w:r>
          </w:p>
        </w:tc>
        <w:tc>
          <w:tcPr>
            <w:tcW w:w="3261" w:type="dxa"/>
            <w:tcBorders>
              <w:top w:val="single" w:sz="4" w:space="0" w:color="auto"/>
              <w:left w:val="single" w:sz="4" w:space="0" w:color="auto"/>
              <w:bottom w:val="single" w:sz="4" w:space="0" w:color="auto"/>
              <w:right w:val="single" w:sz="4" w:space="0" w:color="auto"/>
            </w:tcBorders>
          </w:tcPr>
          <w:p w14:paraId="3FAE1A97" w14:textId="0B485C9E" w:rsidR="00C604D8" w:rsidRPr="00AD6CDC" w:rsidRDefault="00C604D8" w:rsidP="00C604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w:t>
            </w:r>
            <w:r w:rsidR="00570898" w:rsidRPr="00AD6CDC">
              <w:rPr>
                <w:rFonts w:ascii="ＭＳ 明朝" w:hAnsi="ＭＳ 明朝" w:cs="ＭＳ Ｐゴシック" w:hint="eastAsia"/>
                <w:color w:val="000000"/>
                <w:kern w:val="0"/>
                <w:sz w:val="20"/>
                <w:szCs w:val="20"/>
              </w:rPr>
              <w:t>整</w:t>
            </w:r>
            <w:r w:rsidRPr="00AD6CDC">
              <w:rPr>
                <w:rFonts w:ascii="ＭＳ 明朝" w:hAnsi="ＭＳ 明朝" w:cs="ＭＳ Ｐゴシック" w:hint="eastAsia"/>
                <w:color w:val="000000"/>
                <w:kern w:val="0"/>
                <w:sz w:val="20"/>
                <w:szCs w:val="20"/>
              </w:rPr>
              <w:t>数を文字を用いた式で表したり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式が表す数を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ったりすることができる。</w:t>
            </w:r>
          </w:p>
        </w:tc>
        <w:tc>
          <w:tcPr>
            <w:tcW w:w="3262" w:type="dxa"/>
            <w:tcBorders>
              <w:top w:val="single" w:sz="4" w:space="0" w:color="auto"/>
              <w:left w:val="single" w:sz="4" w:space="0" w:color="auto"/>
              <w:bottom w:val="single" w:sz="4" w:space="0" w:color="auto"/>
              <w:right w:val="single" w:sz="4" w:space="0" w:color="auto"/>
            </w:tcBorders>
          </w:tcPr>
          <w:p w14:paraId="153EEC9F" w14:textId="77777777"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2A085A78" w14:textId="41E276D6" w:rsidR="00C604D8" w:rsidRPr="00AD6CDC" w:rsidRDefault="00C604D8" w:rsidP="00C604D8">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5D7035B0" w14:textId="77777777" w:rsidTr="00544EBA">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4BC9ADF" w14:textId="77777777" w:rsidR="00D02DBF" w:rsidRPr="00AD6CDC" w:rsidRDefault="00D02DBF"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28E52A6" w14:textId="6965C43E" w:rsidR="00D02DBF" w:rsidRPr="00AD6CDC" w:rsidRDefault="00D02DBF" w:rsidP="00480F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 xml:space="preserve">２　</w:t>
            </w:r>
            <w:r w:rsidR="00015496" w:rsidRPr="00AD6CDC">
              <w:rPr>
                <w:rFonts w:ascii="ＭＳ 明朝" w:hAnsi="ＭＳ 明朝" w:cs="ＭＳ Ｐゴシック" w:hint="eastAsia"/>
                <w:color w:val="000000"/>
                <w:kern w:val="0"/>
                <w:sz w:val="20"/>
                <w:szCs w:val="20"/>
              </w:rPr>
              <w:t>数量の</w:t>
            </w:r>
            <w:r w:rsidR="000355A5" w:rsidRPr="00AD6CDC">
              <w:rPr>
                <w:rFonts w:ascii="ＭＳ 明朝" w:hAnsi="ＭＳ 明朝" w:cs="ＭＳ Ｐゴシック" w:hint="eastAsia"/>
                <w:color w:val="000000"/>
                <w:kern w:val="0"/>
                <w:sz w:val="20"/>
                <w:szCs w:val="20"/>
              </w:rPr>
              <w:t>間の</w:t>
            </w:r>
            <w:r w:rsidRPr="00AD6CDC">
              <w:rPr>
                <w:rFonts w:ascii="ＭＳ 明朝" w:hAnsi="ＭＳ 明朝" w:cs="ＭＳ Ｐゴシック" w:hint="eastAsia"/>
                <w:color w:val="000000"/>
                <w:kern w:val="0"/>
                <w:sz w:val="20"/>
                <w:szCs w:val="20"/>
              </w:rPr>
              <w:t>関係の表し方</w:t>
            </w:r>
          </w:p>
          <w:p w14:paraId="09058AE4" w14:textId="14FEA10C" w:rsidR="00D02DBF" w:rsidRPr="00AD6CDC" w:rsidRDefault="00D02DBF"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015496"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87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4AE057A" w14:textId="77777777" w:rsidR="00D02DBF" w:rsidRPr="00AD6CDC" w:rsidRDefault="00D02DBF" w:rsidP="00480F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14D916" w14:textId="4B9AA571" w:rsidR="00D02DBF" w:rsidRPr="00AD6CDC" w:rsidRDefault="00D02DBF"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不等式の意味を理解し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数量の間の関係を等式や不等式で表したり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等式や不等式が表す数量の関係を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ったりすることができる。</w:t>
            </w:r>
          </w:p>
        </w:tc>
        <w:tc>
          <w:tcPr>
            <w:tcW w:w="3968" w:type="dxa"/>
            <w:tcBorders>
              <w:top w:val="single" w:sz="4" w:space="0" w:color="auto"/>
              <w:left w:val="nil"/>
              <w:bottom w:val="single" w:sz="4" w:space="0" w:color="auto"/>
              <w:right w:val="single" w:sz="4" w:space="0" w:color="auto"/>
            </w:tcBorders>
          </w:tcPr>
          <w:p w14:paraId="21D8EA93" w14:textId="014317F3"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不等式の意味を知る。</w:t>
            </w:r>
          </w:p>
          <w:p w14:paraId="19ABCB1E"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・数量の間の関係を等式や不等式で表す。</w:t>
            </w:r>
          </w:p>
          <w:p w14:paraId="6E9BFCD6" w14:textId="74399E52"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・等式や不等式が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どんな数量の関係を表しているかを考える。</w:t>
            </w:r>
          </w:p>
          <w:p w14:paraId="713F8DC2" w14:textId="133E9CA2" w:rsidR="00D02DBF" w:rsidRPr="00AD6CDC" w:rsidRDefault="00D02DBF" w:rsidP="001E75B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左辺</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右辺</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w:t>
            </w:r>
            <w:r w:rsidR="001E75BD">
              <w:rPr>
                <w:rFonts w:ascii="ＭＳ 明朝" w:hAnsi="ＭＳ 明朝" w:cs="ＭＳ Ｐゴシック" w:hint="eastAsia"/>
                <w:color w:val="000000"/>
                <w:kern w:val="0"/>
                <w:sz w:val="20"/>
                <w:szCs w:val="20"/>
              </w:rPr>
              <w:t>、</w:t>
            </w:r>
            <w:r w:rsidR="001E75BD" w:rsidRPr="00AD6CDC">
              <w:rPr>
                <w:rFonts w:ascii="ＭＳ 明朝" w:hAnsi="ＭＳ 明朝" w:cs="ＭＳ Ｐゴシック" w:hint="eastAsia"/>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tcPr>
          <w:p w14:paraId="3E8AC172" w14:textId="75EEE3DB" w:rsidR="00D02DBF" w:rsidRPr="00AD6CDC" w:rsidRDefault="00D02DBF" w:rsidP="00C9457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○等式と不等式の意味を理解している。</w:t>
            </w:r>
          </w:p>
          <w:p w14:paraId="6C2BFF4A" w14:textId="77777777" w:rsidR="00D02DBF" w:rsidRPr="00AD6CDC" w:rsidRDefault="00D02DBF" w:rsidP="00480FC0">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数量の間の関係を等式や不等式で表すことができる。</w:t>
            </w:r>
          </w:p>
          <w:p w14:paraId="6EEDA1A8" w14:textId="024F4421" w:rsidR="00D02DBF" w:rsidRPr="00AD6CDC" w:rsidRDefault="00D02DBF" w:rsidP="00480FC0">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等式や不等式が表す数量の間の関係を</w:t>
            </w:r>
            <w:r w:rsidR="00B063C7">
              <w:rPr>
                <w:rFonts w:ascii="ＭＳ 明朝" w:hAnsi="ＭＳ 明朝" w:hint="eastAsia"/>
                <w:sz w:val="20"/>
                <w:szCs w:val="20"/>
              </w:rPr>
              <w:t>読みと</w:t>
            </w:r>
            <w:r w:rsidRPr="00AD6CDC">
              <w:rPr>
                <w:rFonts w:ascii="ＭＳ 明朝" w:hAnsi="ＭＳ 明朝" w:hint="eastAsia"/>
                <w:sz w:val="20"/>
                <w:szCs w:val="20"/>
              </w:rPr>
              <w:t>ることができる。</w:t>
            </w:r>
          </w:p>
        </w:tc>
        <w:tc>
          <w:tcPr>
            <w:tcW w:w="3262" w:type="dxa"/>
            <w:tcBorders>
              <w:top w:val="single" w:sz="4" w:space="0" w:color="auto"/>
              <w:left w:val="single" w:sz="4" w:space="0" w:color="auto"/>
              <w:bottom w:val="single" w:sz="4" w:space="0" w:color="auto"/>
              <w:right w:val="single" w:sz="4" w:space="0" w:color="auto"/>
            </w:tcBorders>
          </w:tcPr>
          <w:p w14:paraId="2D5F99E7"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57039457" w14:textId="6150E2F1" w:rsidR="00242CF7" w:rsidRPr="00AD6CDC" w:rsidRDefault="00D02DBF" w:rsidP="00242CF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C9457C" w:rsidRPr="00AD6CDC">
              <w:rPr>
                <w:rFonts w:ascii="ＭＳ 明朝" w:hAnsi="ＭＳ 明朝" w:cs="ＭＳ Ｐゴシック" w:hint="eastAsia"/>
                <w:color w:val="000000"/>
                <w:kern w:val="0"/>
                <w:sz w:val="20"/>
                <w:szCs w:val="20"/>
              </w:rPr>
              <w:t>等式と不等式</w:t>
            </w:r>
            <w:r w:rsidR="00242CF7" w:rsidRPr="00AD6CDC">
              <w:rPr>
                <w:rFonts w:ascii="ＭＳ 明朝" w:hAnsi="ＭＳ 明朝" w:hint="eastAsia"/>
                <w:sz w:val="20"/>
                <w:szCs w:val="20"/>
              </w:rPr>
              <w:t>の</w:t>
            </w:r>
            <w:r w:rsidR="00242CF7" w:rsidRPr="00AD6CDC">
              <w:rPr>
                <w:rFonts w:hint="eastAsia"/>
                <w:color w:val="000000"/>
                <w:sz w:val="20"/>
                <w:szCs w:val="18"/>
              </w:rPr>
              <w:t>必要性と意味を考えようとしている。</w:t>
            </w:r>
          </w:p>
          <w:p w14:paraId="479FEDBD" w14:textId="3BA228CA"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3655F00B" w14:textId="77777777" w:rsidTr="00CA3D66">
        <w:trPr>
          <w:cantSplit/>
          <w:trHeight w:val="442"/>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BB63C" w14:textId="77777777" w:rsidR="00D02DBF" w:rsidRPr="00AD6CDC" w:rsidRDefault="00D02DBF" w:rsidP="00D02DB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70447C50" w14:textId="07751710" w:rsidR="00D02DBF" w:rsidRPr="00AD6CDC" w:rsidRDefault="00D02DBF"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015496"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E620958" w14:textId="77777777" w:rsidR="00D02DBF" w:rsidRPr="00AD6CDC" w:rsidRDefault="00D02DBF" w:rsidP="003B71E2">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058ABBDE"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r>
    </w:tbl>
    <w:p w14:paraId="19E6A468" w14:textId="77777777" w:rsidR="00AB343F" w:rsidRPr="00AD6CDC" w:rsidRDefault="00AB343F" w:rsidP="00E77981"/>
    <w:p w14:paraId="403DEC2B" w14:textId="3891053D" w:rsidR="002C3B92" w:rsidRPr="00AD6CDC" w:rsidRDefault="00AB343F" w:rsidP="00A01FE6">
      <w:pPr>
        <w:rPr>
          <w:rFonts w:ascii="ＭＳ ゴシック" w:eastAsia="ＭＳ ゴシック" w:hAnsi="ＭＳ ゴシック"/>
          <w:sz w:val="24"/>
          <w:u w:val="single"/>
        </w:rPr>
      </w:pPr>
      <w:r w:rsidRPr="00AD6CDC">
        <w:br w:type="page"/>
      </w:r>
      <w:r w:rsidR="002C3B92" w:rsidRPr="00AD6CDC">
        <w:rPr>
          <w:rFonts w:ascii="HGP創英角ｺﾞｼｯｸUB" w:eastAsia="HGP創英角ｺﾞｼｯｸUB" w:hAnsi="Times New Roman" w:hint="eastAsia"/>
          <w:kern w:val="0"/>
          <w:sz w:val="32"/>
          <w:szCs w:val="20"/>
        </w:rPr>
        <w:lastRenderedPageBreak/>
        <w:t>3章　未知の数の求め方を考えよう</w:t>
      </w:r>
      <w:r w:rsidR="002C3B92" w:rsidRPr="00AD6CDC">
        <w:rPr>
          <w:rFonts w:ascii="HGP創英角ｺﾞｼｯｸUB" w:eastAsia="HGP創英角ｺﾞｼｯｸUB" w:hAnsi="Times New Roman"/>
          <w:kern w:val="0"/>
          <w:sz w:val="32"/>
          <w:szCs w:val="20"/>
        </w:rPr>
        <w:t xml:space="preserve"> </w:t>
      </w:r>
      <w:r w:rsidR="002C3B92" w:rsidRPr="00AD6CDC">
        <w:rPr>
          <w:rFonts w:ascii="HGP創英角ｺﾞｼｯｸUB" w:eastAsia="HGP創英角ｺﾞｼｯｸUB" w:hAnsi="Times New Roman" w:hint="eastAsia"/>
          <w:kern w:val="0"/>
          <w:sz w:val="32"/>
          <w:szCs w:val="20"/>
        </w:rPr>
        <w:t>[方程式]</w:t>
      </w:r>
      <w:r w:rsidR="00A01FE6" w:rsidRPr="00AD6CDC">
        <w:rPr>
          <w:rFonts w:ascii="HGP創英角ｺﾞｼｯｸUB" w:eastAsia="HGP創英角ｺﾞｼｯｸUB" w:hAnsi="Times New Roman"/>
          <w:kern w:val="0"/>
          <w:sz w:val="32"/>
          <w:szCs w:val="20"/>
        </w:rPr>
        <w:t xml:space="preserve">  </w:t>
      </w:r>
      <w:r w:rsidR="002C3B92" w:rsidRPr="00AD6CDC">
        <w:rPr>
          <w:rFonts w:ascii="HGP創英角ｺﾞｼｯｸUB" w:eastAsia="HGP創英角ｺﾞｼｯｸUB" w:hAnsi="Times New Roman"/>
          <w:kern w:val="0"/>
          <w:sz w:val="32"/>
          <w:szCs w:val="20"/>
        </w:rPr>
        <w:t xml:space="preserve"> </w:t>
      </w:r>
      <w:r w:rsidR="002C3B92" w:rsidRPr="00AD6CDC">
        <w:rPr>
          <w:rFonts w:ascii="HGP創英角ｺﾞｼｯｸUB" w:eastAsia="HGP創英角ｺﾞｼｯｸUB" w:hAnsi="Times New Roman" w:hint="eastAsia"/>
          <w:kern w:val="0"/>
          <w:sz w:val="32"/>
          <w:szCs w:val="20"/>
        </w:rPr>
        <w:t>（14時間）</w:t>
      </w:r>
    </w:p>
    <w:p w14:paraId="229A04EA" w14:textId="77777777" w:rsidR="002C3B92" w:rsidRPr="00AD6CDC" w:rsidRDefault="002C3B92" w:rsidP="002C3B92">
      <w:pPr>
        <w:rPr>
          <w:rFonts w:ascii="ＭＳ ゴシック" w:eastAsia="ＭＳ ゴシック" w:hAnsi="ＭＳ ゴシック"/>
          <w:sz w:val="22"/>
        </w:rPr>
      </w:pPr>
    </w:p>
    <w:p w14:paraId="09BB4FF1"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6E14622B" w14:textId="77777777" w:rsidTr="00451872">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763D"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1722EA03" w14:textId="386FFA17"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317845A4"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3903D264" w14:textId="77777777" w:rsidTr="00451872">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1F06F14D" w14:textId="6DBB2CF1"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・方程式の必要性と意味を理解している。</w:t>
            </w:r>
          </w:p>
          <w:p w14:paraId="6863DD2E" w14:textId="2D325F1D"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・方程式の解</w:t>
            </w:r>
            <w:r w:rsidR="00091F7B" w:rsidRPr="00AD6CDC">
              <w:rPr>
                <w:rFonts w:hint="eastAsia"/>
                <w:color w:val="000000"/>
                <w:sz w:val="20"/>
                <w:szCs w:val="18"/>
              </w:rPr>
              <w:t>や等式の性質</w:t>
            </w:r>
            <w:r w:rsidR="005A28DE">
              <w:rPr>
                <w:rFonts w:hint="eastAsia"/>
                <w:color w:val="000000"/>
                <w:sz w:val="20"/>
                <w:szCs w:val="18"/>
              </w:rPr>
              <w:t>、</w:t>
            </w:r>
            <w:r w:rsidRPr="00AD6CDC">
              <w:rPr>
                <w:rFonts w:hint="eastAsia"/>
                <w:color w:val="000000"/>
                <w:sz w:val="20"/>
                <w:szCs w:val="18"/>
              </w:rPr>
              <w:t>移項の意味を理解している。</w:t>
            </w:r>
          </w:p>
          <w:p w14:paraId="5A290F1E" w14:textId="08037D41"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・等式の性質の意味を理解し</w:t>
            </w:r>
            <w:r w:rsidR="005A28DE">
              <w:rPr>
                <w:rFonts w:hint="eastAsia"/>
                <w:color w:val="000000"/>
                <w:sz w:val="20"/>
                <w:szCs w:val="18"/>
              </w:rPr>
              <w:t>、</w:t>
            </w:r>
            <w:r w:rsidRPr="00AD6CDC">
              <w:rPr>
                <w:rFonts w:hint="eastAsia"/>
                <w:color w:val="000000"/>
                <w:sz w:val="20"/>
                <w:szCs w:val="18"/>
              </w:rPr>
              <w:t>等式の性質を用いて方程式を解くことができる。</w:t>
            </w:r>
          </w:p>
          <w:p w14:paraId="7435D0D4"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・移項の考えを用いて方程式を解くことができる。</w:t>
            </w:r>
          </w:p>
          <w:p w14:paraId="49332DFC" w14:textId="67D2A3BA"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・簡単な１次方程式</w:t>
            </w:r>
            <w:r w:rsidR="005A28DE">
              <w:rPr>
                <w:rFonts w:hint="eastAsia"/>
                <w:color w:val="000000"/>
                <w:sz w:val="20"/>
                <w:szCs w:val="18"/>
              </w:rPr>
              <w:t>、</w:t>
            </w:r>
            <w:r w:rsidRPr="00AD6CDC">
              <w:rPr>
                <w:rFonts w:hint="eastAsia"/>
                <w:color w:val="000000"/>
                <w:sz w:val="20"/>
                <w:szCs w:val="18"/>
              </w:rPr>
              <w:t>比例式を解くことができる。</w:t>
            </w:r>
          </w:p>
          <w:p w14:paraId="4352C296" w14:textId="2937A0C9" w:rsidR="006C5E3E" w:rsidRPr="00AD6CDC" w:rsidRDefault="00E842E5" w:rsidP="00E842E5">
            <w:pPr>
              <w:spacing w:line="280" w:lineRule="exact"/>
              <w:ind w:left="200" w:hangingChars="100" w:hanging="200"/>
              <w:rPr>
                <w:color w:val="000000"/>
                <w:sz w:val="20"/>
                <w:szCs w:val="18"/>
              </w:rPr>
            </w:pPr>
            <w:r w:rsidRPr="00AD6CDC">
              <w:rPr>
                <w:rFonts w:hint="eastAsia"/>
                <w:color w:val="000000"/>
                <w:sz w:val="20"/>
                <w:szCs w:val="18"/>
              </w:rPr>
              <w:t>・事象の中の数量やその関係に着目し</w:t>
            </w:r>
            <w:r w:rsidR="005A28DE">
              <w:rPr>
                <w:rFonts w:hint="eastAsia"/>
                <w:color w:val="000000"/>
                <w:sz w:val="20"/>
                <w:szCs w:val="18"/>
              </w:rPr>
              <w:t>、</w:t>
            </w:r>
            <w:r w:rsidRPr="00AD6CDC">
              <w:rPr>
                <w:color w:val="000000"/>
                <w:sz w:val="20"/>
                <w:szCs w:val="18"/>
              </w:rPr>
              <w:t>1</w:t>
            </w:r>
            <w:r w:rsidRPr="00AD6CDC">
              <w:rPr>
                <w:rFonts w:hint="eastAsia"/>
                <w:color w:val="000000"/>
                <w:sz w:val="20"/>
                <w:szCs w:val="18"/>
              </w:rPr>
              <w:t>次方程式をつくることができる。</w:t>
            </w:r>
          </w:p>
          <w:p w14:paraId="529EB7DF" w14:textId="233C3D16" w:rsidR="002C3B92" w:rsidRPr="00AD6CDC" w:rsidRDefault="002C3B92" w:rsidP="00E842E5">
            <w:pPr>
              <w:spacing w:line="280" w:lineRule="exact"/>
              <w:ind w:left="200" w:hangingChars="100" w:hanging="200"/>
              <w:rPr>
                <w:color w:val="000000"/>
                <w:sz w:val="20"/>
                <w:szCs w:val="18"/>
              </w:rPr>
            </w:pPr>
            <w:r w:rsidRPr="00AD6CDC">
              <w:rPr>
                <w:rFonts w:hint="eastAsia"/>
                <w:color w:val="000000"/>
                <w:sz w:val="20"/>
                <w:szCs w:val="18"/>
              </w:rPr>
              <w:t>・１次方程式を用いて具体的な場面の問題解決を行うときの</w:t>
            </w:r>
            <w:r w:rsidR="005A28DE">
              <w:rPr>
                <w:rFonts w:hint="eastAsia"/>
                <w:color w:val="000000"/>
                <w:sz w:val="20"/>
                <w:szCs w:val="18"/>
              </w:rPr>
              <w:t>、</w:t>
            </w:r>
            <w:r w:rsidRPr="00AD6CDC">
              <w:rPr>
                <w:rFonts w:hint="eastAsia"/>
                <w:color w:val="000000"/>
                <w:sz w:val="20"/>
                <w:szCs w:val="18"/>
              </w:rPr>
              <w:t>解の吟味の意味と必要性を理解している。</w:t>
            </w:r>
          </w:p>
        </w:tc>
        <w:tc>
          <w:tcPr>
            <w:tcW w:w="4932" w:type="dxa"/>
            <w:tcBorders>
              <w:top w:val="nil"/>
              <w:left w:val="nil"/>
              <w:bottom w:val="single" w:sz="4" w:space="0" w:color="auto"/>
              <w:right w:val="single" w:sz="4" w:space="0" w:color="auto"/>
            </w:tcBorders>
            <w:shd w:val="clear" w:color="auto" w:fill="auto"/>
            <w:hideMark/>
          </w:tcPr>
          <w:p w14:paraId="2E00C506" w14:textId="786D7A9F" w:rsidR="002C3B92" w:rsidRPr="00AD6CDC" w:rsidRDefault="00182B92" w:rsidP="005E6B19">
            <w:pPr>
              <w:spacing w:line="280" w:lineRule="exact"/>
              <w:ind w:left="200" w:hangingChars="100" w:hanging="200"/>
              <w:rPr>
                <w:color w:val="000000"/>
                <w:sz w:val="20"/>
                <w:szCs w:val="18"/>
              </w:rPr>
            </w:pPr>
            <w:r w:rsidRPr="00AD6CDC">
              <w:rPr>
                <w:rFonts w:hint="eastAsia"/>
                <w:color w:val="000000"/>
                <w:sz w:val="20"/>
                <w:szCs w:val="18"/>
              </w:rPr>
              <w:t>・等式の性質をもと</w:t>
            </w:r>
            <w:r w:rsidR="002C3B92" w:rsidRPr="00AD6CDC">
              <w:rPr>
                <w:rFonts w:hint="eastAsia"/>
                <w:color w:val="000000"/>
                <w:sz w:val="20"/>
                <w:szCs w:val="18"/>
              </w:rPr>
              <w:t>にして</w:t>
            </w:r>
            <w:r w:rsidR="005A28DE">
              <w:rPr>
                <w:rFonts w:hint="eastAsia"/>
                <w:color w:val="000000"/>
                <w:sz w:val="20"/>
                <w:szCs w:val="18"/>
              </w:rPr>
              <w:t>、</w:t>
            </w:r>
            <w:r w:rsidR="002C3B92" w:rsidRPr="00AD6CDC">
              <w:rPr>
                <w:rFonts w:hint="eastAsia"/>
                <w:color w:val="000000"/>
                <w:sz w:val="20"/>
                <w:szCs w:val="18"/>
              </w:rPr>
              <w:t>１次方程式を解く方法を考察し表現することができる。</w:t>
            </w:r>
          </w:p>
          <w:p w14:paraId="6E9336F1" w14:textId="551C4FCA"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・方程式において</w:t>
            </w:r>
            <w:r w:rsidR="005A28DE">
              <w:rPr>
                <w:rFonts w:hint="eastAsia"/>
                <w:color w:val="000000"/>
                <w:sz w:val="20"/>
                <w:szCs w:val="18"/>
              </w:rPr>
              <w:t>、</w:t>
            </w:r>
            <w:r w:rsidRPr="00AD6CDC">
              <w:rPr>
                <w:rFonts w:hint="eastAsia"/>
                <w:color w:val="000000"/>
                <w:sz w:val="20"/>
                <w:szCs w:val="18"/>
              </w:rPr>
              <w:t>移項できる理由を等式の性質を</w:t>
            </w:r>
            <w:r w:rsidR="00182B92" w:rsidRPr="00AD6CDC">
              <w:rPr>
                <w:rFonts w:hint="eastAsia"/>
                <w:color w:val="000000"/>
                <w:sz w:val="20"/>
                <w:szCs w:val="18"/>
              </w:rPr>
              <w:t>もと</w:t>
            </w:r>
            <w:r w:rsidRPr="00AD6CDC">
              <w:rPr>
                <w:rFonts w:hint="eastAsia"/>
                <w:color w:val="000000"/>
                <w:sz w:val="20"/>
                <w:szCs w:val="18"/>
              </w:rPr>
              <w:t>にして考察し表現することができる。</w:t>
            </w:r>
          </w:p>
          <w:p w14:paraId="20AFAB7F" w14:textId="14AE84C8"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・具体的な場面の問題において</w:t>
            </w:r>
            <w:r w:rsidR="005A28DE">
              <w:rPr>
                <w:rFonts w:hint="eastAsia"/>
                <w:color w:val="000000"/>
                <w:sz w:val="20"/>
                <w:szCs w:val="18"/>
              </w:rPr>
              <w:t>、</w:t>
            </w:r>
            <w:r w:rsidRPr="00AD6CDC">
              <w:rPr>
                <w:rFonts w:hint="eastAsia"/>
                <w:color w:val="000000"/>
                <w:sz w:val="20"/>
                <w:szCs w:val="18"/>
              </w:rPr>
              <w:t>１次方程式を活用し</w:t>
            </w:r>
            <w:r w:rsidR="005A28DE">
              <w:rPr>
                <w:rFonts w:hint="eastAsia"/>
                <w:color w:val="000000"/>
                <w:sz w:val="20"/>
                <w:szCs w:val="18"/>
              </w:rPr>
              <w:t>、</w:t>
            </w:r>
            <w:r w:rsidRPr="00AD6CDC">
              <w:rPr>
                <w:rFonts w:hint="eastAsia"/>
                <w:color w:val="000000"/>
                <w:sz w:val="20"/>
                <w:szCs w:val="18"/>
              </w:rPr>
              <w:t>問題を解決することができる。</w:t>
            </w:r>
          </w:p>
          <w:p w14:paraId="0E52E901" w14:textId="1DC90727" w:rsidR="002C3B92" w:rsidRPr="000B75AC" w:rsidRDefault="002C3B92" w:rsidP="00C663C6">
            <w:pPr>
              <w:spacing w:line="280" w:lineRule="exact"/>
              <w:ind w:left="200" w:hangingChars="100" w:hanging="200"/>
              <w:rPr>
                <w:color w:val="000000"/>
                <w:sz w:val="20"/>
                <w:szCs w:val="18"/>
              </w:rPr>
            </w:pPr>
            <w:r w:rsidRPr="00AD6CDC">
              <w:rPr>
                <w:rFonts w:hint="eastAsia"/>
                <w:color w:val="000000"/>
                <w:sz w:val="20"/>
                <w:szCs w:val="18"/>
              </w:rPr>
              <w:t>・具体的な場面の問題において</w:t>
            </w:r>
            <w:r w:rsidR="005A28DE">
              <w:rPr>
                <w:rFonts w:hint="eastAsia"/>
                <w:color w:val="000000"/>
                <w:sz w:val="20"/>
                <w:szCs w:val="18"/>
              </w:rPr>
              <w:t>、</w:t>
            </w:r>
            <w:r w:rsidRPr="00AD6CDC">
              <w:rPr>
                <w:rFonts w:hint="eastAsia"/>
                <w:color w:val="000000"/>
                <w:sz w:val="20"/>
                <w:szCs w:val="18"/>
              </w:rPr>
              <w:t>解を吟味して解答としてよい</w:t>
            </w:r>
            <w:r w:rsidR="00C663C6">
              <w:rPr>
                <w:rFonts w:hint="eastAsia"/>
                <w:color w:val="000000"/>
                <w:sz w:val="20"/>
                <w:szCs w:val="18"/>
              </w:rPr>
              <w:t>かどうか</w:t>
            </w:r>
            <w:r w:rsidRPr="00AD6CDC">
              <w:rPr>
                <w:rFonts w:hint="eastAsia"/>
                <w:color w:val="000000"/>
                <w:sz w:val="20"/>
                <w:szCs w:val="18"/>
              </w:rPr>
              <w:t>を判断することができる。</w:t>
            </w:r>
          </w:p>
        </w:tc>
        <w:tc>
          <w:tcPr>
            <w:tcW w:w="4932" w:type="dxa"/>
            <w:tcBorders>
              <w:top w:val="nil"/>
              <w:left w:val="nil"/>
              <w:bottom w:val="single" w:sz="4" w:space="0" w:color="auto"/>
              <w:right w:val="single" w:sz="4" w:space="0" w:color="auto"/>
            </w:tcBorders>
            <w:shd w:val="clear" w:color="auto" w:fill="auto"/>
            <w:hideMark/>
          </w:tcPr>
          <w:p w14:paraId="1DC171E1" w14:textId="7163AF1E"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・方程式の</w:t>
            </w:r>
            <w:r w:rsidR="00146A1E">
              <w:rPr>
                <w:rFonts w:hint="eastAsia"/>
                <w:color w:val="000000"/>
                <w:sz w:val="20"/>
                <w:szCs w:val="18"/>
              </w:rPr>
              <w:t>よさに気づき粘り強く</w:t>
            </w:r>
            <w:r w:rsidRPr="00AD6CDC">
              <w:rPr>
                <w:rFonts w:hint="eastAsia"/>
                <w:color w:val="000000"/>
                <w:sz w:val="20"/>
                <w:szCs w:val="18"/>
              </w:rPr>
              <w:t>考えようとしている。</w:t>
            </w:r>
          </w:p>
          <w:p w14:paraId="213A8627" w14:textId="2311E9DA"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・正負の数や文字を使った式で学んだことを生かして</w:t>
            </w:r>
            <w:r w:rsidR="005A28DE">
              <w:rPr>
                <w:rFonts w:hint="eastAsia"/>
                <w:color w:val="000000"/>
                <w:sz w:val="20"/>
                <w:szCs w:val="18"/>
              </w:rPr>
              <w:t>、</w:t>
            </w:r>
            <w:r w:rsidRPr="00AD6CDC">
              <w:rPr>
                <w:rFonts w:hint="eastAsia"/>
                <w:color w:val="000000"/>
                <w:sz w:val="20"/>
                <w:szCs w:val="18"/>
              </w:rPr>
              <w:t>方程式を効率的に解く方法を検討している。</w:t>
            </w:r>
          </w:p>
          <w:p w14:paraId="5D394F99" w14:textId="5C05D912"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・方程式について学んだことを生活や学習に生かそうとしている。</w:t>
            </w:r>
          </w:p>
          <w:p w14:paraId="7AAF7AB8" w14:textId="77777777" w:rsidR="002C3B92" w:rsidRPr="000B75AC" w:rsidRDefault="002C3B92" w:rsidP="005E6B19">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・方程式を活用した問題解決の過程を振り返って検討しようとしている。</w:t>
            </w:r>
          </w:p>
        </w:tc>
      </w:tr>
    </w:tbl>
    <w:p w14:paraId="62AB0F62" w14:textId="77777777" w:rsidR="002C3B92" w:rsidRPr="00AD6CDC" w:rsidRDefault="002C3B92" w:rsidP="002C3B92">
      <w:pPr>
        <w:rPr>
          <w:rFonts w:ascii="ＭＳ ゴシック" w:eastAsia="ＭＳ ゴシック" w:hAnsi="ＭＳ ゴシック"/>
          <w:sz w:val="22"/>
        </w:rPr>
      </w:pPr>
    </w:p>
    <w:p w14:paraId="577A0043"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717834C0"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7E68E620"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19514706"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5E1E6C26"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5027C5C5"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20DAF9D9"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0BAFC729"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1D9C5353"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2B8CA72E"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4DF66C3F"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01A3933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7B5469A4"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7065BAA7"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9B68AA3"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3AF14D55" w14:textId="5CC535D6"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56307F9B"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6B0781" w:rsidRPr="00AD6CDC" w14:paraId="5697B4AC" w14:textId="77777777" w:rsidTr="00FA4524">
        <w:trPr>
          <w:cantSplit/>
          <w:trHeight w:val="1253"/>
        </w:trPr>
        <w:tc>
          <w:tcPr>
            <w:tcW w:w="439" w:type="dxa"/>
            <w:vMerge w:val="restart"/>
            <w:tcBorders>
              <w:top w:val="single" w:sz="4" w:space="0" w:color="auto"/>
              <w:left w:val="single" w:sz="4" w:space="0" w:color="auto"/>
              <w:bottom w:val="nil"/>
              <w:right w:val="single" w:sz="4" w:space="0" w:color="auto"/>
            </w:tcBorders>
            <w:shd w:val="clear" w:color="auto" w:fill="auto"/>
            <w:textDirection w:val="tbRlV"/>
            <w:vAlign w:val="center"/>
          </w:tcPr>
          <w:p w14:paraId="286CD2EA" w14:textId="77777777" w:rsidR="006B0781" w:rsidRPr="00AD6CDC" w:rsidRDefault="006B0781" w:rsidP="00EA1C01">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方程式とその解き方</w:t>
            </w:r>
          </w:p>
          <w:p w14:paraId="71E4169C"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p w14:paraId="11354DDA" w14:textId="77E03D40"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EF57F" w14:textId="1BA2D103" w:rsidR="006B0781" w:rsidRPr="00AD6CDC" w:rsidRDefault="00332890" w:rsidP="00EA1C01">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りんごの個数を求めてみよう</w:t>
            </w:r>
          </w:p>
          <w:p w14:paraId="09B7CB96" w14:textId="42299A31" w:rsidR="006B0781" w:rsidRPr="00AD6CDC" w:rsidRDefault="006B0781"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91</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93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9F176" w14:textId="77777777" w:rsidR="006B0781" w:rsidRPr="00AD6CDC" w:rsidRDefault="006B0781" w:rsidP="00EA1C01">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13001" w14:textId="0CCA1B83" w:rsidR="006B0781" w:rsidRPr="00AD6CDC" w:rsidRDefault="005726C3" w:rsidP="005726C3">
            <w:pPr>
              <w:widowControl/>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数量を求める問題を</w:t>
            </w:r>
            <w:r w:rsidR="005A28DE">
              <w:rPr>
                <w:rFonts w:ascii="ＭＳ 明朝" w:hAnsi="ＭＳ 明朝" w:hint="eastAsia"/>
                <w:sz w:val="20"/>
                <w:szCs w:val="20"/>
              </w:rPr>
              <w:t>、</w:t>
            </w:r>
            <w:r w:rsidR="006B0781" w:rsidRPr="00AD6CDC">
              <w:rPr>
                <w:rFonts w:ascii="ＭＳ 明朝" w:hAnsi="ＭＳ 明朝" w:cs="ＭＳ Ｐゴシック" w:hint="eastAsia"/>
                <w:color w:val="000000"/>
                <w:kern w:val="0"/>
                <w:sz w:val="20"/>
                <w:szCs w:val="20"/>
              </w:rPr>
              <w:t>既習の内容を活用して</w:t>
            </w:r>
            <w:r w:rsidR="006B0781" w:rsidRPr="00AD6CDC">
              <w:rPr>
                <w:rFonts w:ascii="ＭＳ 明朝" w:hAnsi="ＭＳ 明朝" w:hint="eastAsia"/>
                <w:sz w:val="20"/>
                <w:szCs w:val="20"/>
              </w:rPr>
              <w:t>解決することを通して</w:t>
            </w:r>
            <w:r w:rsidR="005A28DE">
              <w:rPr>
                <w:rFonts w:ascii="ＭＳ 明朝" w:hAnsi="ＭＳ 明朝" w:hint="eastAsia"/>
                <w:sz w:val="20"/>
                <w:szCs w:val="20"/>
              </w:rPr>
              <w:t>、</w:t>
            </w:r>
            <w:r w:rsidR="006B0781" w:rsidRPr="00AD6CDC">
              <w:rPr>
                <w:rFonts w:ascii="ＭＳ 明朝" w:hAnsi="ＭＳ 明朝" w:cs="ＭＳ Ｐゴシック" w:hint="eastAsia"/>
                <w:color w:val="000000"/>
                <w:kern w:val="0"/>
                <w:sz w:val="20"/>
                <w:szCs w:val="20"/>
              </w:rPr>
              <w:t>方程式の必要性を理解する。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21B852F" w14:textId="269A8267" w:rsidR="006B0781" w:rsidRPr="00AD6CDC" w:rsidRDefault="006B0781" w:rsidP="003B513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3B5130" w:rsidRPr="00AD6CDC">
              <w:rPr>
                <w:rFonts w:ascii="ＭＳ 明朝" w:hAnsi="ＭＳ 明朝" w:cs="ＭＳ Ｐゴシック" w:hint="eastAsia"/>
                <w:color w:val="000000"/>
                <w:kern w:val="0"/>
                <w:sz w:val="20"/>
                <w:szCs w:val="20"/>
              </w:rPr>
              <w:t>収穫したりんごの個数が何個</w:t>
            </w:r>
            <w:r w:rsidRPr="00AD6CDC">
              <w:rPr>
                <w:rFonts w:ascii="ＭＳ 明朝" w:hAnsi="ＭＳ 明朝" w:cs="ＭＳ Ｐゴシック" w:hint="eastAsia"/>
                <w:color w:val="000000"/>
                <w:kern w:val="0"/>
                <w:sz w:val="20"/>
                <w:szCs w:val="20"/>
              </w:rPr>
              <w:t>あるかを</w:t>
            </w:r>
            <w:r w:rsidR="005A28DE">
              <w:rPr>
                <w:rFonts w:ascii="ＭＳ 明朝" w:hAnsi="ＭＳ 明朝" w:cs="ＭＳ Ｐゴシック" w:hint="eastAsia"/>
                <w:color w:val="000000"/>
                <w:kern w:val="0"/>
                <w:sz w:val="20"/>
                <w:szCs w:val="20"/>
              </w:rPr>
              <w:t>、</w:t>
            </w:r>
            <w:r w:rsidR="005611C7" w:rsidRPr="00AD6CDC">
              <w:rPr>
                <w:rFonts w:ascii="ＭＳ 明朝" w:hAnsi="ＭＳ 明朝" w:cs="ＭＳ Ｐゴシック" w:hint="eastAsia"/>
                <w:color w:val="000000"/>
                <w:kern w:val="0"/>
                <w:sz w:val="20"/>
                <w:szCs w:val="20"/>
              </w:rPr>
              <w:t>式や図を使って求める。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4D1286D" w14:textId="77777777" w:rsidR="006B0781" w:rsidRPr="00AD6CDC" w:rsidRDefault="006B0781" w:rsidP="00EA1C01">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08BAF5" w14:textId="24DC60B8" w:rsidR="006B0781" w:rsidRPr="00AD6CDC" w:rsidRDefault="006B0781" w:rsidP="00FA452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求めたい数量を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既習の内容を活用して</w:t>
            </w:r>
            <w:r w:rsidR="005611C7"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5726C3">
              <w:rPr>
                <w:rFonts w:ascii="ＭＳ 明朝" w:hAnsi="ＭＳ 明朝" w:cs="ＭＳ Ｐゴシック" w:hint="eastAsia"/>
                <w:color w:val="000000"/>
                <w:kern w:val="0"/>
                <w:sz w:val="20"/>
                <w:szCs w:val="20"/>
              </w:rPr>
              <w:t>その求め方を</w:t>
            </w:r>
            <w:r w:rsidR="005611C7" w:rsidRPr="00AD6CDC">
              <w:rPr>
                <w:rFonts w:ascii="ＭＳ 明朝" w:hAnsi="ＭＳ 明朝" w:cs="ＭＳ Ｐゴシック" w:hint="eastAsia"/>
                <w:color w:val="000000"/>
                <w:kern w:val="0"/>
                <w:sz w:val="20"/>
                <w:szCs w:val="20"/>
              </w:rPr>
              <w:t>式や図を使って説明することができる。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2F48" w14:textId="3C63EBA5" w:rsidR="006B0781" w:rsidRPr="00AD6CDC" w:rsidRDefault="006B0781" w:rsidP="003809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求めたい数量がある問題を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既習の内容を活用して考えようとしている。</w:t>
            </w:r>
          </w:p>
        </w:tc>
      </w:tr>
      <w:tr w:rsidR="006B0781" w:rsidRPr="00AD6CDC" w14:paraId="1D8CE608" w14:textId="77777777" w:rsidTr="00FA4524">
        <w:trPr>
          <w:cantSplit/>
          <w:trHeight w:val="1450"/>
        </w:trPr>
        <w:tc>
          <w:tcPr>
            <w:tcW w:w="439" w:type="dxa"/>
            <w:vMerge/>
            <w:tcBorders>
              <w:left w:val="single" w:sz="4" w:space="0" w:color="auto"/>
              <w:right w:val="single" w:sz="4" w:space="0" w:color="auto"/>
            </w:tcBorders>
            <w:shd w:val="clear" w:color="auto" w:fill="auto"/>
            <w:textDirection w:val="tbRlV"/>
            <w:vAlign w:val="center"/>
          </w:tcPr>
          <w:p w14:paraId="14FB0A52" w14:textId="77777777" w:rsidR="006B0781" w:rsidRPr="00AD6CDC" w:rsidRDefault="006B0781" w:rsidP="000B5C04">
            <w:pPr>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7DC7AB7A" w14:textId="77777777" w:rsidR="006B0781" w:rsidRPr="00AD6CDC" w:rsidRDefault="006B0781" w:rsidP="00257944">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方程式とその解</w:t>
            </w:r>
          </w:p>
          <w:p w14:paraId="700A504B" w14:textId="503932A9" w:rsidR="006B0781" w:rsidRPr="00AD6CDC" w:rsidRDefault="006B078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94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97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56B73984" w14:textId="77777777" w:rsidR="006B0781" w:rsidRPr="00AD6CDC" w:rsidRDefault="006B0781" w:rsidP="00257944">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2668ED" w14:textId="0D84CC21" w:rsidR="006B0781" w:rsidRPr="00AD6CDC" w:rsidRDefault="006B0781" w:rsidP="0025794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方程式とその解の意味を理解し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文字に値を代入して方程式の解を求めることができる。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2941C1F" w14:textId="77777777"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・方程式とその解の意味を知る。</w:t>
            </w:r>
          </w:p>
          <w:p w14:paraId="7707AACC" w14:textId="697B9432"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方程式の</w:t>
            </w:r>
            <w:r w:rsidR="005429CE" w:rsidRPr="00AD6CDC">
              <w:rPr>
                <w:rFonts w:ascii="ＭＳ 明朝" w:hAnsi="ＭＳ 明朝" w:hint="eastAsia"/>
                <w:sz w:val="20"/>
                <w:szCs w:val="20"/>
              </w:rPr>
              <w:t>中</w:t>
            </w:r>
            <w:r w:rsidRPr="00AD6CDC">
              <w:rPr>
                <w:rFonts w:ascii="ＭＳ 明朝" w:hAnsi="ＭＳ 明朝" w:hint="eastAsia"/>
                <w:sz w:val="20"/>
                <w:szCs w:val="20"/>
              </w:rPr>
              <w:t>の文字に値を代入して</w:t>
            </w:r>
            <w:r w:rsidR="005A28DE">
              <w:rPr>
                <w:rFonts w:ascii="ＭＳ 明朝" w:hAnsi="ＭＳ 明朝" w:hint="eastAsia"/>
                <w:sz w:val="20"/>
                <w:szCs w:val="20"/>
              </w:rPr>
              <w:t>、</w:t>
            </w:r>
            <w:r w:rsidRPr="00AD6CDC">
              <w:rPr>
                <w:rFonts w:ascii="ＭＳ 明朝" w:hAnsi="ＭＳ 明朝" w:cs="ＭＳ Ｐゴシック" w:hint="eastAsia"/>
                <w:color w:val="000000"/>
                <w:kern w:val="0"/>
                <w:sz w:val="20"/>
                <w:szCs w:val="20"/>
              </w:rPr>
              <w:t>解であるかどうかを確かめる。</w:t>
            </w:r>
          </w:p>
          <w:p w14:paraId="7C3056A2" w14:textId="73CE815F"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［用語・記号］方程式</w:t>
            </w:r>
            <w:r w:rsidR="005A28DE">
              <w:rPr>
                <w:rFonts w:ascii="ＭＳ 明朝" w:hAnsi="ＭＳ 明朝" w:cs="ＭＳ Ｐゴシック" w:hint="eastAsia"/>
                <w:color w:val="000000"/>
                <w:kern w:val="0"/>
                <w:sz w:val="20"/>
                <w:szCs w:val="20"/>
              </w:rPr>
              <w:t>、</w:t>
            </w:r>
            <w:r w:rsidR="00265B7C" w:rsidRPr="00AD6CDC">
              <w:rPr>
                <w:rFonts w:ascii="ＭＳ 明朝" w:hAnsi="ＭＳ 明朝" w:cs="ＭＳ Ｐゴシック" w:hint="eastAsia"/>
                <w:color w:val="000000"/>
                <w:kern w:val="0"/>
                <w:sz w:val="20"/>
                <w:szCs w:val="20"/>
              </w:rPr>
              <w:t>（方程式の）</w:t>
            </w:r>
            <w:r w:rsidRPr="00AD6CDC">
              <w:rPr>
                <w:rFonts w:ascii="ＭＳ 明朝" w:hAnsi="ＭＳ 明朝" w:cs="ＭＳ Ｐゴシック" w:hint="eastAsia"/>
                <w:color w:val="000000"/>
                <w:kern w:val="0"/>
                <w:sz w:val="20"/>
                <w:szCs w:val="20"/>
              </w:rPr>
              <w:t>解</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BACB1B" w14:textId="3A63EA21" w:rsidR="006B0781" w:rsidRPr="00AD6CDC" w:rsidRDefault="006B0781" w:rsidP="003809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方程式とその解の意味を理解している。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72BE" w14:textId="77777777"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tcPr>
          <w:p w14:paraId="5419D892" w14:textId="119A3193" w:rsidR="006B0781" w:rsidRPr="00AD6CDC" w:rsidRDefault="006B0781" w:rsidP="009763C3">
            <w:pPr>
              <w:spacing w:line="280" w:lineRule="exact"/>
              <w:ind w:left="200" w:hangingChars="100" w:hanging="200"/>
              <w:rPr>
                <w:color w:val="000000"/>
                <w:sz w:val="20"/>
                <w:szCs w:val="18"/>
              </w:rPr>
            </w:pPr>
            <w:r w:rsidRPr="00AD6CDC">
              <w:rPr>
                <w:rFonts w:hint="eastAsia"/>
                <w:color w:val="000000"/>
                <w:sz w:val="20"/>
                <w:szCs w:val="18"/>
              </w:rPr>
              <w:t>○方程式の必要性と意味を考えようとしている。</w:t>
            </w:r>
          </w:p>
          <w:p w14:paraId="4754DC1C" w14:textId="79372881"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p>
        </w:tc>
      </w:tr>
      <w:tr w:rsidR="006B0781" w:rsidRPr="00AD6CDC" w14:paraId="1CDA5BBA"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1617BCD"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3D73878" w14:textId="77777777" w:rsidR="006B0781" w:rsidRPr="00AD6CDC" w:rsidRDefault="006B0781" w:rsidP="00681964">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029E3B00" w14:textId="77777777" w:rsidR="006B0781" w:rsidRPr="00AD6CDC" w:rsidRDefault="006B0781" w:rsidP="00681964">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4A1597" w14:textId="217A860A" w:rsidR="006B0781" w:rsidRPr="00AD6CDC" w:rsidRDefault="006B0781" w:rsidP="0068196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等式の性質を使って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方程式を解くことができる。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42B0A3D" w14:textId="460BEF92"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w:t>
            </w:r>
            <w:r w:rsidR="003809A0" w:rsidRPr="00AD6CDC">
              <w:rPr>
                <w:rFonts w:ascii="ＭＳ 明朝" w:hAnsi="ＭＳ 明朝" w:cs="ＭＳ Ｐゴシック" w:hint="eastAsia"/>
                <w:color w:val="000000"/>
                <w:kern w:val="0"/>
                <w:sz w:val="20"/>
                <w:szCs w:val="20"/>
              </w:rPr>
              <w:t>を解く方法を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てんびんの操作と</w:t>
            </w:r>
            <w:r w:rsidR="00620715">
              <w:rPr>
                <w:rFonts w:ascii="ＭＳ 明朝" w:hAnsi="ＭＳ 明朝" w:cs="ＭＳ Ｐゴシック" w:hint="eastAsia"/>
                <w:color w:val="000000"/>
                <w:kern w:val="0"/>
                <w:sz w:val="20"/>
                <w:szCs w:val="20"/>
              </w:rPr>
              <w:t>結びつ</w:t>
            </w:r>
            <w:r w:rsidR="003809A0" w:rsidRPr="00AD6CDC">
              <w:rPr>
                <w:rFonts w:ascii="ＭＳ 明朝" w:hAnsi="ＭＳ 明朝" w:cs="ＭＳ Ｐゴシック" w:hint="eastAsia"/>
                <w:color w:val="000000"/>
                <w:kern w:val="0"/>
                <w:sz w:val="20"/>
                <w:szCs w:val="20"/>
              </w:rPr>
              <w:t>けて</w:t>
            </w:r>
            <w:r w:rsidRPr="00AD6CDC">
              <w:rPr>
                <w:rFonts w:ascii="ＭＳ 明朝" w:hAnsi="ＭＳ 明朝" w:cs="ＭＳ Ｐゴシック" w:hint="eastAsia"/>
                <w:color w:val="000000"/>
                <w:kern w:val="0"/>
                <w:sz w:val="20"/>
                <w:szCs w:val="20"/>
              </w:rPr>
              <w:t>考え</w:t>
            </w:r>
            <w:r w:rsidR="003809A0" w:rsidRPr="00AD6CDC">
              <w:rPr>
                <w:rFonts w:ascii="ＭＳ 明朝" w:hAnsi="ＭＳ 明朝" w:cs="ＭＳ Ｐゴシック" w:hint="eastAsia"/>
                <w:color w:val="000000"/>
                <w:kern w:val="0"/>
                <w:sz w:val="20"/>
                <w:szCs w:val="20"/>
              </w:rPr>
              <w:t>る。</w:t>
            </w:r>
          </w:p>
          <w:p w14:paraId="7234A276" w14:textId="250ED630" w:rsidR="006B0781" w:rsidRPr="00AD6CDC" w:rsidRDefault="003809A0" w:rsidP="0068196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・等式の性質を使って</w:t>
            </w:r>
            <w:r w:rsidR="006B0781" w:rsidRPr="00AD6CDC">
              <w:rPr>
                <w:rFonts w:ascii="ＭＳ 明朝" w:hAnsi="ＭＳ 明朝" w:cs="ＭＳ Ｐゴシック" w:hint="eastAsia"/>
                <w:color w:val="000000"/>
                <w:kern w:val="0"/>
                <w:sz w:val="20"/>
                <w:szCs w:val="20"/>
              </w:rPr>
              <w:t>方程式を解く。</w:t>
            </w:r>
          </w:p>
          <w:p w14:paraId="6849716D" w14:textId="2DE8871F"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00265B7C" w:rsidRPr="00AD6CDC">
              <w:rPr>
                <w:rFonts w:ascii="ＭＳ 明朝" w:hAnsi="ＭＳ 明朝" w:cs="ＭＳ Ｐゴシック" w:hint="eastAsia"/>
                <w:color w:val="000000"/>
                <w:kern w:val="0"/>
                <w:sz w:val="20"/>
                <w:szCs w:val="20"/>
              </w:rPr>
              <w:t>方程式を</w:t>
            </w:r>
            <w:r w:rsidRPr="00AD6CDC">
              <w:rPr>
                <w:rFonts w:ascii="ＭＳ 明朝" w:hAnsi="ＭＳ 明朝" w:cs="ＭＳ Ｐゴシック" w:hint="eastAsia"/>
                <w:color w:val="000000"/>
                <w:kern w:val="0"/>
                <w:sz w:val="20"/>
                <w:szCs w:val="20"/>
              </w:rPr>
              <w:t>解く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等式の性質</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6B6570" w14:textId="76BFB8EE" w:rsidR="006B0781" w:rsidRPr="00AD6CDC" w:rsidRDefault="006B0781" w:rsidP="009763C3">
            <w:pPr>
              <w:widowControl/>
              <w:spacing w:line="280" w:lineRule="exact"/>
              <w:ind w:left="200" w:hangingChars="100" w:hanging="200"/>
              <w:rPr>
                <w:rFonts w:ascii="ＭＳ 明朝" w:hAnsi="ＭＳ 明朝"/>
                <w:sz w:val="20"/>
                <w:szCs w:val="20"/>
              </w:rPr>
            </w:pPr>
            <w:r w:rsidRPr="00AD6CDC">
              <w:rPr>
                <w:rFonts w:ascii="ＭＳ 明朝" w:hAnsi="ＭＳ 明朝" w:hint="eastAsia"/>
                <w:sz w:val="20"/>
                <w:szCs w:val="20"/>
              </w:rPr>
              <w:t>○等式の性質を理解</w:t>
            </w:r>
            <w:r w:rsidR="003809A0" w:rsidRPr="00AD6CDC">
              <w:rPr>
                <w:rFonts w:ascii="ＭＳ 明朝" w:hAnsi="ＭＳ 明朝" w:hint="eastAsia"/>
                <w:sz w:val="20"/>
                <w:szCs w:val="20"/>
              </w:rPr>
              <w:t>し</w:t>
            </w:r>
            <w:r w:rsidR="005A28DE">
              <w:rPr>
                <w:rFonts w:ascii="ＭＳ 明朝" w:hAnsi="ＭＳ 明朝" w:hint="eastAsia"/>
                <w:sz w:val="20"/>
                <w:szCs w:val="20"/>
              </w:rPr>
              <w:t>、</w:t>
            </w:r>
            <w:r w:rsidR="003809A0" w:rsidRPr="00AD6CDC">
              <w:rPr>
                <w:rFonts w:ascii="ＭＳ 明朝" w:hAnsi="ＭＳ 明朝" w:hint="eastAsia"/>
                <w:sz w:val="20"/>
                <w:szCs w:val="20"/>
              </w:rPr>
              <w:t>等式の性質を使って</w:t>
            </w:r>
            <w:r w:rsidRPr="00AD6CDC">
              <w:rPr>
                <w:rFonts w:ascii="ＭＳ 明朝" w:hAnsi="ＭＳ 明朝" w:hint="eastAsia"/>
                <w:sz w:val="20"/>
                <w:szCs w:val="20"/>
              </w:rPr>
              <w:t>方程式を解くことができる。</w:t>
            </w:r>
          </w:p>
          <w:p w14:paraId="0B1F55EE" w14:textId="77777777"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302F93" w14:textId="3E25A351" w:rsidR="006B0781" w:rsidRPr="00AD6CDC" w:rsidRDefault="006B0781" w:rsidP="003809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003809A0" w:rsidRPr="00AD6CDC">
              <w:rPr>
                <w:rFonts w:ascii="ＭＳ 明朝" w:hAnsi="ＭＳ 明朝" w:cs="ＭＳ Ｐゴシック" w:hint="eastAsia"/>
                <w:color w:val="000000"/>
                <w:kern w:val="0"/>
                <w:sz w:val="20"/>
                <w:szCs w:val="20"/>
              </w:rPr>
              <w:t>方程式を</w:t>
            </w:r>
            <w:r w:rsidR="006B58AB" w:rsidRPr="00AD6CDC">
              <w:rPr>
                <w:rFonts w:ascii="ＭＳ 明朝" w:hAnsi="ＭＳ 明朝" w:cs="ＭＳ Ｐゴシック" w:hint="eastAsia"/>
                <w:color w:val="000000"/>
                <w:kern w:val="0"/>
                <w:sz w:val="20"/>
                <w:szCs w:val="20"/>
              </w:rPr>
              <w:t>解</w:t>
            </w:r>
            <w:r w:rsidR="003809A0" w:rsidRPr="00AD6CDC">
              <w:rPr>
                <w:rFonts w:ascii="ＭＳ 明朝" w:hAnsi="ＭＳ 明朝" w:cs="ＭＳ Ｐゴシック" w:hint="eastAsia"/>
                <w:color w:val="000000"/>
                <w:kern w:val="0"/>
                <w:sz w:val="20"/>
                <w:szCs w:val="20"/>
              </w:rPr>
              <w:t>く方法</w:t>
            </w:r>
            <w:r w:rsidR="006B58AB" w:rsidRPr="00AD6CDC">
              <w:rPr>
                <w:rFonts w:ascii="ＭＳ 明朝" w:hAnsi="ＭＳ 明朝" w:cs="ＭＳ Ｐゴシック" w:hint="eastAsia"/>
                <w:color w:val="000000"/>
                <w:kern w:val="0"/>
                <w:sz w:val="20"/>
                <w:szCs w:val="20"/>
              </w:rPr>
              <w:t>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てんびんの操作と</w:t>
            </w:r>
            <w:r w:rsidR="00620715">
              <w:rPr>
                <w:rFonts w:ascii="ＭＳ 明朝" w:hAnsi="ＭＳ 明朝" w:cs="ＭＳ Ｐゴシック" w:hint="eastAsia"/>
                <w:color w:val="000000"/>
                <w:kern w:val="0"/>
                <w:sz w:val="20"/>
                <w:szCs w:val="20"/>
              </w:rPr>
              <w:t>結びつ</w:t>
            </w:r>
            <w:r w:rsidR="003809A0" w:rsidRPr="00AD6CDC">
              <w:rPr>
                <w:rFonts w:ascii="ＭＳ 明朝" w:hAnsi="ＭＳ 明朝" w:cs="ＭＳ Ｐゴシック" w:hint="eastAsia"/>
                <w:color w:val="000000"/>
                <w:kern w:val="0"/>
                <w:sz w:val="20"/>
                <w:szCs w:val="20"/>
              </w:rPr>
              <w:t>けて考え</w:t>
            </w:r>
            <w:r w:rsidR="005A28DE">
              <w:rPr>
                <w:rFonts w:ascii="ＭＳ 明朝" w:hAnsi="ＭＳ 明朝" w:cs="ＭＳ Ｐゴシック" w:hint="eastAsia"/>
                <w:color w:val="000000"/>
                <w:kern w:val="0"/>
                <w:sz w:val="20"/>
                <w:szCs w:val="20"/>
              </w:rPr>
              <w:t>、</w:t>
            </w:r>
            <w:r w:rsidR="003809A0"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262" w:type="dxa"/>
            <w:vMerge/>
            <w:tcBorders>
              <w:left w:val="single" w:sz="4" w:space="0" w:color="auto"/>
              <w:bottom w:val="single" w:sz="4" w:space="0" w:color="auto"/>
              <w:right w:val="single" w:sz="4" w:space="0" w:color="auto"/>
            </w:tcBorders>
          </w:tcPr>
          <w:p w14:paraId="6F9E095E" w14:textId="77777777"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p>
        </w:tc>
      </w:tr>
      <w:tr w:rsidR="006B0781" w:rsidRPr="00AD6CDC" w14:paraId="2B6ED7CD"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FFDBCB8"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43DC9FE" w14:textId="77777777" w:rsidR="006B0781" w:rsidRPr="00AD6CDC" w:rsidRDefault="006B0781" w:rsidP="00B20E5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方程式の解き方</w:t>
            </w:r>
          </w:p>
          <w:p w14:paraId="117AE586" w14:textId="286B9F59" w:rsidR="006B0781" w:rsidRPr="00AD6CDC" w:rsidRDefault="006B0781"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98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99</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2C40DC3" w14:textId="77777777" w:rsidR="006B0781" w:rsidRPr="00AD6CDC" w:rsidRDefault="006B0781" w:rsidP="00B20E56">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50C1A4" w14:textId="154E33D4" w:rsidR="006B0781" w:rsidRPr="00AD6CDC" w:rsidRDefault="006B0781" w:rsidP="00B20E56">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移項の意味を理解し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移項の考えを使って方程式を解くことができる。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3217537" w14:textId="17217694" w:rsidR="006B0781" w:rsidRPr="00AD6CDC" w:rsidRDefault="006B0781" w:rsidP="00B20E5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・等式の性質を使って方程式を解く過程を振り返って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移項の考えを見いだす。</w:t>
            </w:r>
          </w:p>
          <w:p w14:paraId="359A8125" w14:textId="77777777" w:rsidR="006B0781" w:rsidRPr="00AD6CDC" w:rsidRDefault="006B0781" w:rsidP="00B20E5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・移項の考えを使って方程式を解く。</w:t>
            </w:r>
          </w:p>
          <w:p w14:paraId="03592AD6" w14:textId="067E2EA3" w:rsidR="006B0781" w:rsidRPr="00AD6CDC" w:rsidRDefault="006B0781" w:rsidP="00B20E5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移項の考えを使って</w:t>
            </w:r>
            <w:r w:rsidRPr="00AD6CDC">
              <w:rPr>
                <w:rFonts w:ascii="ＭＳ 明朝" w:hAnsi="ＭＳ 明朝" w:cs="ＭＳ Ｐゴシック" w:hint="eastAsia"/>
                <w:color w:val="000000"/>
                <w:kern w:val="0"/>
                <w:sz w:val="20"/>
                <w:szCs w:val="20"/>
              </w:rPr>
              <w:t>方程式を解く手順を確認する。</w:t>
            </w:r>
          </w:p>
          <w:p w14:paraId="0ECCF550" w14:textId="77777777" w:rsidR="006B0781" w:rsidRPr="00AD6CDC" w:rsidRDefault="006B0781" w:rsidP="00B20E5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［用語・記号］移項</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EBBFEC" w14:textId="0C1B38BC" w:rsidR="006B0781" w:rsidRPr="00AD6CDC" w:rsidRDefault="006B0781" w:rsidP="00B20E5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移項の意味を理解し</w:t>
            </w:r>
            <w:r w:rsidR="005A28DE">
              <w:rPr>
                <w:rFonts w:ascii="ＭＳ 明朝" w:hAnsi="ＭＳ 明朝" w:cs="ＭＳ Ｐゴシック" w:hint="eastAsia"/>
                <w:color w:val="000000"/>
                <w:kern w:val="0"/>
                <w:sz w:val="20"/>
                <w:szCs w:val="20"/>
              </w:rPr>
              <w:t>、</w:t>
            </w:r>
            <w:r w:rsidR="005A759B" w:rsidRPr="00AD6CDC">
              <w:rPr>
                <w:rFonts w:ascii="ＭＳ 明朝" w:hAnsi="ＭＳ 明朝" w:cs="ＭＳ Ｐゴシック" w:hint="eastAsia"/>
                <w:color w:val="000000"/>
                <w:kern w:val="0"/>
                <w:sz w:val="20"/>
                <w:szCs w:val="20"/>
              </w:rPr>
              <w:t>移項の考えを使って</w:t>
            </w:r>
            <w:r w:rsidRPr="00AD6CDC">
              <w:rPr>
                <w:rFonts w:ascii="ＭＳ 明朝" w:hAnsi="ＭＳ 明朝" w:cs="ＭＳ Ｐゴシック" w:hint="eastAsia"/>
                <w:color w:val="000000"/>
                <w:kern w:val="0"/>
                <w:sz w:val="20"/>
                <w:szCs w:val="20"/>
              </w:rPr>
              <w:t>方程式を解くことができる。</w:t>
            </w:r>
          </w:p>
          <w:p w14:paraId="4CBB3F3B" w14:textId="5F76BC87" w:rsidR="006B0781" w:rsidRPr="00AD6CDC" w:rsidRDefault="006B0781" w:rsidP="005A759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移項の考えを使って</w:t>
            </w:r>
            <w:r w:rsidRPr="00AD6CDC">
              <w:rPr>
                <w:rFonts w:ascii="ＭＳ 明朝" w:hAnsi="ＭＳ 明朝" w:cs="ＭＳ Ｐゴシック" w:hint="eastAsia"/>
                <w:color w:val="000000"/>
                <w:kern w:val="0"/>
                <w:sz w:val="20"/>
                <w:szCs w:val="20"/>
              </w:rPr>
              <w:t>方程式を解く手順を理解している。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675AA3A" w14:textId="54519AB9" w:rsidR="006B0781" w:rsidRPr="00AD6CDC" w:rsidRDefault="005A759B" w:rsidP="005A759B">
            <w:pPr>
              <w:widowControl/>
              <w:spacing w:line="280" w:lineRule="exact"/>
              <w:ind w:left="200" w:hangingChars="100" w:hanging="200"/>
              <w:rPr>
                <w:color w:val="000000"/>
                <w:sz w:val="20"/>
                <w:szCs w:val="18"/>
              </w:rPr>
            </w:pPr>
            <w:r w:rsidRPr="00AD6CDC">
              <w:rPr>
                <w:rFonts w:hint="eastAsia"/>
                <w:color w:val="000000"/>
                <w:sz w:val="20"/>
                <w:szCs w:val="18"/>
              </w:rPr>
              <w:t>○</w:t>
            </w:r>
            <w:r w:rsidRPr="00AD6CDC">
              <w:rPr>
                <w:rFonts w:ascii="ＭＳ 明朝" w:hAnsi="ＭＳ 明朝" w:cs="ＭＳ Ｐゴシック" w:hint="eastAsia"/>
                <w:color w:val="000000"/>
                <w:kern w:val="0"/>
                <w:sz w:val="20"/>
                <w:szCs w:val="20"/>
              </w:rPr>
              <w:t>等式の性質を使って方程式を解く過程を振り返って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移項の考えを見いだ</w:t>
            </w:r>
            <w:r w:rsidR="006B0781" w:rsidRPr="00AD6CDC">
              <w:rPr>
                <w:rFonts w:hint="eastAsia"/>
                <w:color w:val="000000"/>
                <w:sz w:val="20"/>
                <w:szCs w:val="18"/>
              </w:rPr>
              <w:t>し</w:t>
            </w:r>
            <w:r w:rsidR="005A28DE">
              <w:rPr>
                <w:rFonts w:hint="eastAsia"/>
                <w:color w:val="000000"/>
                <w:sz w:val="20"/>
                <w:szCs w:val="18"/>
              </w:rPr>
              <w:t>、</w:t>
            </w:r>
            <w:r w:rsidR="00182B92" w:rsidRPr="00AD6CDC">
              <w:rPr>
                <w:rFonts w:hint="eastAsia"/>
                <w:color w:val="000000"/>
                <w:sz w:val="20"/>
                <w:szCs w:val="18"/>
              </w:rPr>
              <w:t>説明</w:t>
            </w:r>
            <w:r w:rsidR="006B0781" w:rsidRPr="00AD6CDC">
              <w:rPr>
                <w:rFonts w:hint="eastAsia"/>
                <w:color w:val="000000"/>
                <w:sz w:val="20"/>
                <w:szCs w:val="18"/>
              </w:rPr>
              <w:t>することができる。</w:t>
            </w:r>
          </w:p>
        </w:tc>
        <w:tc>
          <w:tcPr>
            <w:tcW w:w="3262" w:type="dxa"/>
            <w:vMerge w:val="restart"/>
            <w:tcBorders>
              <w:top w:val="single" w:sz="4" w:space="0" w:color="auto"/>
              <w:left w:val="single" w:sz="4" w:space="0" w:color="auto"/>
              <w:right w:val="single" w:sz="4" w:space="0" w:color="auto"/>
            </w:tcBorders>
          </w:tcPr>
          <w:p w14:paraId="2B104D36" w14:textId="30125102" w:rsidR="006B0781" w:rsidRPr="00FA4524" w:rsidRDefault="006B0781" w:rsidP="00F7600D">
            <w:pPr>
              <w:spacing w:line="280" w:lineRule="exact"/>
              <w:ind w:left="200" w:hangingChars="100" w:hanging="200"/>
              <w:rPr>
                <w:color w:val="000000"/>
                <w:sz w:val="20"/>
                <w:szCs w:val="18"/>
              </w:rPr>
            </w:pPr>
            <w:r w:rsidRPr="00AD6CDC">
              <w:rPr>
                <w:rFonts w:hint="eastAsia"/>
                <w:color w:val="000000"/>
                <w:sz w:val="20"/>
                <w:szCs w:val="18"/>
              </w:rPr>
              <w:t>○方程式を効率的に解く</w:t>
            </w:r>
            <w:r w:rsidR="005A759B" w:rsidRPr="00AD6CDC">
              <w:rPr>
                <w:rFonts w:hint="eastAsia"/>
                <w:color w:val="000000"/>
                <w:sz w:val="20"/>
                <w:szCs w:val="18"/>
              </w:rPr>
              <w:t>方法</w:t>
            </w:r>
            <w:r w:rsidRPr="00AD6CDC">
              <w:rPr>
                <w:rFonts w:hint="eastAsia"/>
                <w:color w:val="000000"/>
                <w:sz w:val="20"/>
                <w:szCs w:val="18"/>
              </w:rPr>
              <w:t>を考えようとしている。</w:t>
            </w:r>
          </w:p>
        </w:tc>
      </w:tr>
      <w:tr w:rsidR="006B0781" w:rsidRPr="00AD6CDC" w14:paraId="2A25AA83"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6599C60"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46D104F6" w14:textId="77777777" w:rsidR="006B0781" w:rsidRPr="00AD6CDC" w:rsidRDefault="006B0781" w:rsidP="00B20E5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いろいろな方程式</w:t>
            </w:r>
          </w:p>
          <w:p w14:paraId="5BB83565" w14:textId="2A16D512" w:rsidR="006B0781" w:rsidRPr="00AD6CDC" w:rsidRDefault="006B078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102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4E55056" w14:textId="77777777" w:rsidR="006B0781" w:rsidRPr="00AD6CDC" w:rsidRDefault="006B0781" w:rsidP="00B20E56">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C47DB9E" w14:textId="5AF9C5A5" w:rsidR="006B0781" w:rsidRPr="00AD6CDC" w:rsidRDefault="006B0781" w:rsidP="00B20E56">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かっこをふくむ方程式や</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係数に小数をふくむ方程式を解くことができる。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5BC11736" w14:textId="77777777" w:rsidR="006B0781" w:rsidRPr="00AD6CDC" w:rsidRDefault="006B0781" w:rsidP="00B20E5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・かっこをふくむ方程式を解く。</w:t>
            </w:r>
          </w:p>
          <w:p w14:paraId="4FF06C59" w14:textId="166F0F97" w:rsidR="006B0781" w:rsidRPr="00AD6CDC" w:rsidRDefault="006B0781" w:rsidP="005429C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・係数に小数をふくむ方程式を解く。</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9656D" w14:textId="5EB675B8" w:rsidR="006B0781" w:rsidRPr="00AD6CDC" w:rsidRDefault="006B0781" w:rsidP="0015379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かっこをふくむ方程式の解き方を理解し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その方程式を解くことができる。</w:t>
            </w:r>
          </w:p>
          <w:p w14:paraId="6D7E8635" w14:textId="56FC932D" w:rsidR="006B0781" w:rsidRPr="00AD6CDC" w:rsidRDefault="006B0781" w:rsidP="00753AE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○係数に小数をふくむ方程式の解き方を理解し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その方程式を解くことができる。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EF9B69" w14:textId="77777777" w:rsidR="006B0781" w:rsidRPr="00AD6CDC" w:rsidRDefault="006B0781" w:rsidP="00142E9B">
            <w:pPr>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6829E43B" w14:textId="77777777" w:rsidR="006B0781" w:rsidRPr="00AD6CDC" w:rsidRDefault="006B0781" w:rsidP="008F6C8F">
            <w:pPr>
              <w:spacing w:line="280" w:lineRule="exact"/>
              <w:ind w:left="200" w:hangingChars="100" w:hanging="200"/>
              <w:rPr>
                <w:rFonts w:ascii="ＭＳ 明朝" w:hAnsi="ＭＳ 明朝" w:cs="ＭＳ Ｐゴシック"/>
                <w:color w:val="000000"/>
                <w:kern w:val="0"/>
                <w:sz w:val="20"/>
                <w:szCs w:val="20"/>
              </w:rPr>
            </w:pPr>
          </w:p>
        </w:tc>
      </w:tr>
      <w:tr w:rsidR="006B0781" w:rsidRPr="00AD6CDC" w14:paraId="277B156A"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49C7280"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00E13AC0" w14:textId="77777777" w:rsidR="006B0781" w:rsidRPr="00AD6CDC" w:rsidRDefault="006B0781" w:rsidP="000B5C04">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B977C3B" w14:textId="77777777" w:rsidR="006B0781" w:rsidRPr="00AD6CDC" w:rsidRDefault="006B0781" w:rsidP="000B5C0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BFA0" w14:textId="4A7EF2C8" w:rsidR="006B0781" w:rsidRPr="00AD6CDC" w:rsidRDefault="006B0781" w:rsidP="00E25D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係数に分数をふくむ方程式を解くことができる。</w:t>
            </w:r>
            <w:r w:rsidR="005429CE"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r w:rsidR="005429CE" w:rsidRPr="00AD6CDC">
              <w:rPr>
                <w:rFonts w:ascii="ＭＳ 明朝" w:hAnsi="ＭＳ 明朝" w:cs="ＭＳ Ｐゴシック"/>
                <w:color w:val="000000"/>
                <w:kern w:val="0"/>
                <w:sz w:val="20"/>
                <w:szCs w:val="20"/>
              </w:rPr>
              <w:t>1次方程式を</w:t>
            </w:r>
            <w:r w:rsidRPr="00AD6CDC">
              <w:rPr>
                <w:rFonts w:ascii="ＭＳ 明朝" w:hAnsi="ＭＳ 明朝" w:cs="ＭＳ Ｐゴシック" w:hint="eastAsia"/>
                <w:color w:val="000000"/>
                <w:kern w:val="0"/>
                <w:sz w:val="20"/>
                <w:szCs w:val="20"/>
              </w:rPr>
              <w:t>解く手順を</w:t>
            </w:r>
            <w:r w:rsidR="005429CE" w:rsidRPr="00AD6CDC">
              <w:rPr>
                <w:rFonts w:ascii="ＭＳ 明朝" w:hAnsi="ＭＳ 明朝" w:cs="ＭＳ Ｐゴシック" w:hint="eastAsia"/>
                <w:color w:val="000000"/>
                <w:kern w:val="0"/>
                <w:sz w:val="20"/>
                <w:szCs w:val="20"/>
              </w:rPr>
              <w:t>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F153384" w14:textId="77777777" w:rsidR="006B0781" w:rsidRPr="00AD6CDC" w:rsidRDefault="006B0781" w:rsidP="000B5C0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・係数に分数をふくむ方程式を解く。</w:t>
            </w:r>
          </w:p>
          <w:p w14:paraId="1B66395B" w14:textId="31C0633C" w:rsidR="006B0781" w:rsidRPr="00AD6CDC" w:rsidRDefault="006B0781" w:rsidP="000B5C0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429CE" w:rsidRPr="00AD6CDC">
              <w:rPr>
                <w:rFonts w:ascii="ＭＳ 明朝" w:hAnsi="ＭＳ 明朝" w:cs="ＭＳ Ｐゴシック"/>
                <w:color w:val="000000"/>
                <w:kern w:val="0"/>
                <w:sz w:val="20"/>
                <w:szCs w:val="20"/>
              </w:rPr>
              <w:t>1次</w:t>
            </w:r>
            <w:r w:rsidRPr="00AD6CDC">
              <w:rPr>
                <w:rFonts w:ascii="ＭＳ 明朝" w:hAnsi="ＭＳ 明朝" w:cs="ＭＳ Ｐゴシック" w:hint="eastAsia"/>
                <w:color w:val="000000"/>
                <w:kern w:val="0"/>
                <w:sz w:val="20"/>
                <w:szCs w:val="20"/>
              </w:rPr>
              <w:t>方程式を解く手順を</w:t>
            </w:r>
            <w:r w:rsidR="005429CE" w:rsidRPr="00AD6CDC">
              <w:rPr>
                <w:rFonts w:ascii="ＭＳ 明朝" w:hAnsi="ＭＳ 明朝" w:cs="ＭＳ Ｐゴシック" w:hint="eastAsia"/>
                <w:color w:val="000000"/>
                <w:kern w:val="0"/>
                <w:sz w:val="20"/>
                <w:szCs w:val="20"/>
              </w:rPr>
              <w:t>確認する。</w:t>
            </w:r>
          </w:p>
          <w:p w14:paraId="5E66DD18" w14:textId="1C2703AB" w:rsidR="006B0781" w:rsidRPr="00AD6CDC" w:rsidRDefault="006B0781" w:rsidP="000B5C0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［用語・記号］分母をはらう</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1次方程式</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DF35FA" w14:textId="50D7EE9D" w:rsidR="006B0781" w:rsidRPr="00AD6CDC" w:rsidRDefault="006B0781" w:rsidP="006C5E3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係数に分数をふくむ方程式の解き方を理解し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その方程式を解くことができる。</w:t>
            </w:r>
          </w:p>
          <w:p w14:paraId="06268F44" w14:textId="3CABC45F" w:rsidR="006B0781" w:rsidRPr="00AD6CDC" w:rsidRDefault="006B0781" w:rsidP="00E25D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429CE" w:rsidRPr="00AD6CDC">
              <w:rPr>
                <w:rFonts w:ascii="Times New Roman" w:hAnsi="Times New Roman"/>
                <w:color w:val="000000"/>
                <w:kern w:val="0"/>
                <w:sz w:val="20"/>
                <w:szCs w:val="20"/>
              </w:rPr>
              <w:t>1</w:t>
            </w:r>
            <w:r w:rsidR="005429CE" w:rsidRPr="00AD6CDC">
              <w:rPr>
                <w:rFonts w:ascii="Times New Roman" w:hAnsi="Times New Roman" w:hint="eastAsia"/>
                <w:color w:val="000000"/>
                <w:kern w:val="0"/>
                <w:sz w:val="20"/>
                <w:szCs w:val="20"/>
              </w:rPr>
              <w:t>次方程式を解く手順を理解している。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052D635" w14:textId="62A92BCF" w:rsidR="006B0781" w:rsidRPr="00E25DC0" w:rsidRDefault="006B0781" w:rsidP="000B5C04">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54F07310" w14:textId="3DD32FA5" w:rsidR="006B0781" w:rsidRPr="00AD6CDC" w:rsidRDefault="006B0781" w:rsidP="00954F5B">
            <w:pPr>
              <w:widowControl/>
              <w:spacing w:line="280" w:lineRule="exact"/>
              <w:ind w:left="200" w:hangingChars="100" w:hanging="200"/>
              <w:rPr>
                <w:rFonts w:ascii="ＭＳ 明朝" w:hAnsi="ＭＳ 明朝" w:cs="ＭＳ Ｐゴシック"/>
                <w:color w:val="000000"/>
                <w:kern w:val="0"/>
                <w:sz w:val="20"/>
                <w:szCs w:val="20"/>
              </w:rPr>
            </w:pPr>
          </w:p>
        </w:tc>
      </w:tr>
      <w:tr w:rsidR="006B0781" w:rsidRPr="00AD6CDC" w14:paraId="5415088B" w14:textId="77777777" w:rsidTr="00FA4524">
        <w:trPr>
          <w:cantSplit/>
          <w:trHeight w:val="286"/>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7F14CDD"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F1E8D75" w14:textId="77777777" w:rsidR="006B0781" w:rsidRPr="00AD6CDC" w:rsidRDefault="006B0781" w:rsidP="000B5C04">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2258CCF" w14:textId="3CBD37F5" w:rsidR="006B0781" w:rsidRPr="00AD6CDC" w:rsidRDefault="006B078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597A9BB" w14:textId="77777777" w:rsidR="006B0781" w:rsidRPr="00AD6CDC" w:rsidRDefault="006B0781" w:rsidP="000B5C04">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515E1" w14:textId="77777777" w:rsidR="006B0781" w:rsidRPr="00AD6CDC" w:rsidRDefault="006B0781" w:rsidP="000B5C04">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4DA3D8D5" w14:textId="77777777" w:rsidTr="00767716">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5F591FD" w14:textId="77777777" w:rsidR="009D2414" w:rsidRPr="00AD6CDC" w:rsidRDefault="009D2414" w:rsidP="00BD6A4E">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１次方程式の利用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8EE7A69" w14:textId="7533EE6A" w:rsidR="009D2414" w:rsidRPr="00AD6CDC" w:rsidRDefault="00332890" w:rsidP="00E25DC0">
            <w:pPr>
              <w:widowControl/>
              <w:spacing w:line="280" w:lineRule="exact"/>
              <w:ind w:left="1"/>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プランターの間隔は何</w:t>
            </w:r>
            <w:r w:rsidRPr="00AD6CDC">
              <w:rPr>
                <w:rFonts w:ascii="ＭＳ 明朝" w:hAnsi="ＭＳ 明朝" w:cs="ＭＳ Ｐゴシック"/>
                <w:color w:val="000000"/>
                <w:kern w:val="0"/>
                <w:sz w:val="20"/>
                <w:szCs w:val="20"/>
              </w:rPr>
              <w:t>cm</w:t>
            </w:r>
            <w:r w:rsidR="009D2414" w:rsidRPr="00AD6CDC">
              <w:rPr>
                <w:rFonts w:ascii="ＭＳ 明朝" w:hAnsi="ＭＳ 明朝" w:cs="ＭＳ Ｐゴシック" w:hint="eastAsia"/>
                <w:color w:val="000000"/>
                <w:kern w:val="0"/>
                <w:sz w:val="20"/>
                <w:szCs w:val="20"/>
              </w:rPr>
              <w:t>？</w:t>
            </w:r>
          </w:p>
          <w:p w14:paraId="6FDB16BC" w14:textId="48F8E4FC" w:rsidR="009D2414" w:rsidRPr="00AD6CDC" w:rsidRDefault="009D2414"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104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3042F98" w14:textId="77777777" w:rsidR="009D2414" w:rsidRPr="00AD6CDC" w:rsidRDefault="009D2414" w:rsidP="00BD6A4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A2B975" w14:textId="54D3B650" w:rsidR="009D2414" w:rsidRPr="00AD6CDC" w:rsidRDefault="009D2414" w:rsidP="00BD6A4E">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方程式を利用して解決するときの考え方や手順を理解する。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7B16BD0" w14:textId="630C139D"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・プランターの間隔を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逆算の考えや方程式を使って求め</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それらの考えを比較する。</w:t>
            </w:r>
          </w:p>
          <w:p w14:paraId="3C81C7C8"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・方程式を利用して問題を解決するときの手順を確認する。</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7F5B0612" w14:textId="3A82FE66" w:rsidR="009D2414" w:rsidRPr="00AD6CDC" w:rsidRDefault="009D2414" w:rsidP="006C5E3E">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○具体的な問題</w:t>
            </w:r>
            <w:r w:rsidRPr="00AD6CDC">
              <w:rPr>
                <w:rFonts w:hint="eastAsia"/>
                <w:color w:val="000000"/>
                <w:sz w:val="20"/>
                <w:szCs w:val="18"/>
              </w:rPr>
              <w:t>の中の数量やその関係に着目し</w:t>
            </w:r>
            <w:r w:rsidR="005A28DE">
              <w:rPr>
                <w:rFonts w:hint="eastAsia"/>
                <w:color w:val="000000"/>
                <w:sz w:val="20"/>
                <w:szCs w:val="18"/>
              </w:rPr>
              <w:t>、</w:t>
            </w:r>
            <w:r w:rsidRPr="00AD6CDC">
              <w:rPr>
                <w:color w:val="000000"/>
                <w:sz w:val="20"/>
                <w:szCs w:val="18"/>
              </w:rPr>
              <w:t>1</w:t>
            </w:r>
            <w:r w:rsidRPr="00AD6CDC">
              <w:rPr>
                <w:rFonts w:hint="eastAsia"/>
                <w:color w:val="000000"/>
                <w:sz w:val="20"/>
                <w:szCs w:val="18"/>
              </w:rPr>
              <w:t>次方程式をつくることができる。</w:t>
            </w:r>
          </w:p>
          <w:p w14:paraId="59DA067E" w14:textId="0C6EF97A" w:rsidR="009D2414" w:rsidRPr="00AD6CDC" w:rsidRDefault="009D2414" w:rsidP="005429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○方程式を利用して問題を解決するときの手順を理解している。</w:t>
            </w:r>
          </w:p>
        </w:tc>
        <w:tc>
          <w:tcPr>
            <w:tcW w:w="32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37EA84" w14:textId="49C48B82" w:rsidR="009D2414" w:rsidRPr="00AD6CDC" w:rsidRDefault="009D2414" w:rsidP="00862FAE">
            <w:pPr>
              <w:spacing w:line="280" w:lineRule="exact"/>
              <w:ind w:left="200" w:hangingChars="100" w:hanging="200"/>
              <w:rPr>
                <w:color w:val="000000"/>
                <w:sz w:val="20"/>
                <w:szCs w:val="18"/>
              </w:rPr>
            </w:pPr>
            <w:r w:rsidRPr="00AD6CDC">
              <w:rPr>
                <w:rFonts w:hint="eastAsia"/>
                <w:color w:val="000000"/>
                <w:sz w:val="20"/>
                <w:szCs w:val="18"/>
              </w:rPr>
              <w:t>○１次方程式を利用して</w:t>
            </w:r>
            <w:r w:rsidR="005A28DE">
              <w:rPr>
                <w:rFonts w:hint="eastAsia"/>
                <w:color w:val="000000"/>
                <w:sz w:val="20"/>
                <w:szCs w:val="18"/>
              </w:rPr>
              <w:t>、</w:t>
            </w:r>
            <w:r w:rsidRPr="00AD6CDC">
              <w:rPr>
                <w:rFonts w:hint="eastAsia"/>
                <w:color w:val="000000"/>
                <w:sz w:val="20"/>
                <w:szCs w:val="18"/>
              </w:rPr>
              <w:t>具体的な問題を解決することができる。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7212C61E" w14:textId="5A288FE9" w:rsidR="009D2414" w:rsidRPr="00AD6CDC" w:rsidRDefault="009D2414" w:rsidP="00BD6A4E">
            <w:pPr>
              <w:widowControl/>
              <w:spacing w:line="280" w:lineRule="exact"/>
              <w:ind w:left="200" w:hangingChars="100" w:hanging="200"/>
              <w:rPr>
                <w:rFonts w:ascii="ＭＳ 明朝" w:hAnsi="ＭＳ 明朝"/>
                <w:sz w:val="20"/>
                <w:szCs w:val="20"/>
              </w:rPr>
            </w:pPr>
            <w:r w:rsidRPr="00AD6CDC">
              <w:rPr>
                <w:rFonts w:ascii="ＭＳ 明朝" w:hAnsi="ＭＳ 明朝" w:hint="eastAsia"/>
                <w:sz w:val="20"/>
                <w:szCs w:val="20"/>
              </w:rPr>
              <w:t>○方程式を具体的な問題の解決に利用しようとしている。</w:t>
            </w:r>
          </w:p>
          <w:p w14:paraId="282C7C28" w14:textId="22DABE24"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00E25DC0">
              <w:rPr>
                <w:rFonts w:hint="eastAsia"/>
                <w:color w:val="000000"/>
                <w:sz w:val="20"/>
                <w:szCs w:val="18"/>
              </w:rPr>
              <w:t>方程式を利用</w:t>
            </w:r>
            <w:r w:rsidRPr="00AD6CDC">
              <w:rPr>
                <w:rFonts w:hint="eastAsia"/>
                <w:color w:val="000000"/>
                <w:sz w:val="20"/>
                <w:szCs w:val="18"/>
              </w:rPr>
              <w:t>した問題解決の過程を振り返ってその手順を検討しようとしている。</w:t>
            </w:r>
          </w:p>
        </w:tc>
      </w:tr>
      <w:tr w:rsidR="009D2414" w:rsidRPr="00AD6CDC" w14:paraId="332697DB" w14:textId="77777777" w:rsidTr="00E25DC0">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1C2361A" w14:textId="77777777" w:rsidR="009D2414" w:rsidRPr="00AD6CDC" w:rsidRDefault="009D2414" w:rsidP="00BD6A4E">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2A24B4D" w14:textId="77777777" w:rsidR="009D2414" w:rsidRPr="00AD6CDC" w:rsidRDefault="009D2414" w:rsidP="00BD6A4E">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１次方程式の利用</w:t>
            </w:r>
          </w:p>
          <w:p w14:paraId="172FAA3B" w14:textId="0F758266" w:rsidR="009D2414" w:rsidRPr="00AD6CDC" w:rsidRDefault="009D2414"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105</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108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AA26A6F" w14:textId="77777777" w:rsidR="009D2414" w:rsidRPr="00AD6CDC" w:rsidRDefault="009D2414" w:rsidP="00BD6A4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3D9E55C" w14:textId="00619F10" w:rsidR="009D2414" w:rsidRPr="00AD6CDC" w:rsidRDefault="009D2414" w:rsidP="00BD6A4E">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個数と代金に関する問題を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940EDBD" w14:textId="2DD9EE7B" w:rsidR="009D2414" w:rsidRPr="00AD6CDC" w:rsidRDefault="009D2414" w:rsidP="00BD6A4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・個数と代金に関する問題を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w:t>
            </w:r>
          </w:p>
        </w:tc>
        <w:tc>
          <w:tcPr>
            <w:tcW w:w="3261" w:type="dxa"/>
            <w:vMerge/>
            <w:tcBorders>
              <w:left w:val="single" w:sz="4" w:space="0" w:color="auto"/>
              <w:right w:val="single" w:sz="4" w:space="0" w:color="auto"/>
            </w:tcBorders>
            <w:shd w:val="clear" w:color="auto" w:fill="FFFFFF" w:themeFill="background1"/>
          </w:tcPr>
          <w:p w14:paraId="0AED340B"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48F24F4E"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shd w:val="clear" w:color="auto" w:fill="FFFFFF" w:themeFill="background1"/>
          </w:tcPr>
          <w:p w14:paraId="12D93DDA"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199BA43E" w14:textId="77777777" w:rsidTr="00E25DC0">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A9C8738" w14:textId="77777777" w:rsidR="00D02DBF" w:rsidRPr="00AD6CDC" w:rsidRDefault="00D02DBF" w:rsidP="00BD6A4E">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11FC674F" w14:textId="77777777" w:rsidR="00D02DBF" w:rsidRPr="00AD6CDC" w:rsidRDefault="00D02DBF" w:rsidP="00BD6A4E">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auto"/>
            <w:vAlign w:val="center"/>
          </w:tcPr>
          <w:p w14:paraId="1B13EDC2" w14:textId="77777777" w:rsidR="00D02DBF" w:rsidRPr="00AD6CDC" w:rsidRDefault="00D02DBF" w:rsidP="00BD6A4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94FDD2" w14:textId="311B02E6" w:rsidR="00D02DBF" w:rsidRPr="00AD6CDC" w:rsidRDefault="009D2414" w:rsidP="00E25D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速さ・時間・道のりに関する問題を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求めた解が問題に適しているかどうかを考え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01F788F" w14:textId="7E431063" w:rsidR="009D2414" w:rsidRPr="00AD6CDC" w:rsidRDefault="009D2414" w:rsidP="009D241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・速さ・時間・道のりに関する問題を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w:t>
            </w:r>
          </w:p>
          <w:p w14:paraId="2260C4D1" w14:textId="28A8712F" w:rsidR="009D2414" w:rsidRPr="00AD6CDC" w:rsidRDefault="009D2414" w:rsidP="009D241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・速さに関する問題で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求めた解が問題に適しているかどうかを考える。</w:t>
            </w:r>
          </w:p>
          <w:p w14:paraId="7CDA5307" w14:textId="756B489C" w:rsidR="009D2414" w:rsidRPr="00AD6CDC" w:rsidRDefault="009D2414" w:rsidP="009D241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・方程式を利用して問題を解決するときの手順をまとめる。</w:t>
            </w:r>
          </w:p>
        </w:tc>
        <w:tc>
          <w:tcPr>
            <w:tcW w:w="3261" w:type="dxa"/>
            <w:vMerge/>
            <w:tcBorders>
              <w:left w:val="single" w:sz="4" w:space="0" w:color="auto"/>
              <w:right w:val="single" w:sz="4" w:space="0" w:color="auto"/>
            </w:tcBorders>
            <w:shd w:val="clear" w:color="auto" w:fill="FFFFFF" w:themeFill="background1"/>
          </w:tcPr>
          <w:p w14:paraId="5EB02967" w14:textId="77777777" w:rsidR="00D02DBF" w:rsidRPr="00AD6CDC" w:rsidRDefault="00D02DBF" w:rsidP="00BD6A4E">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2B23D" w14:textId="799F4A51" w:rsidR="009D2414" w:rsidRPr="00AD6CDC" w:rsidRDefault="009D2414" w:rsidP="00BD6A4E">
            <w:pPr>
              <w:widowControl/>
              <w:spacing w:line="280" w:lineRule="exact"/>
              <w:ind w:left="200" w:hangingChars="100" w:hanging="200"/>
              <w:rPr>
                <w:rFonts w:ascii="ＭＳ 明朝" w:hAnsi="ＭＳ 明朝"/>
                <w:sz w:val="20"/>
                <w:szCs w:val="20"/>
              </w:rPr>
            </w:pPr>
            <w:r w:rsidRPr="00AD6CDC">
              <w:rPr>
                <w:rFonts w:hint="eastAsia"/>
                <w:color w:val="000000"/>
                <w:sz w:val="20"/>
                <w:szCs w:val="18"/>
              </w:rPr>
              <w:t>○１次方程式を利用して</w:t>
            </w:r>
            <w:r w:rsidR="005A28DE">
              <w:rPr>
                <w:rFonts w:hint="eastAsia"/>
                <w:color w:val="000000"/>
                <w:sz w:val="20"/>
                <w:szCs w:val="18"/>
              </w:rPr>
              <w:t>、</w:t>
            </w:r>
            <w:r w:rsidRPr="00AD6CDC">
              <w:rPr>
                <w:rFonts w:hint="eastAsia"/>
                <w:color w:val="000000"/>
                <w:sz w:val="20"/>
                <w:szCs w:val="18"/>
              </w:rPr>
              <w:t>具体的な問題を解決することができる。</w:t>
            </w:r>
          </w:p>
          <w:p w14:paraId="273149FB" w14:textId="413135BF" w:rsidR="00D02DBF"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求めた解が問題に適しているかどうかを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問題の場面に戻って考え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vMerge/>
            <w:tcBorders>
              <w:left w:val="single" w:sz="4" w:space="0" w:color="auto"/>
              <w:right w:val="single" w:sz="4" w:space="0" w:color="auto"/>
            </w:tcBorders>
            <w:shd w:val="clear" w:color="auto" w:fill="FFFFFF" w:themeFill="background1"/>
          </w:tcPr>
          <w:p w14:paraId="28EFFBCD" w14:textId="77777777" w:rsidR="00D02DBF" w:rsidRPr="00AD6CDC" w:rsidRDefault="00D02DBF" w:rsidP="00BD6A4E">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62E4EE7B" w14:textId="77777777" w:rsidTr="00E25DC0">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2F89DEB" w14:textId="77777777" w:rsidR="00D02DBF" w:rsidRPr="00AD6CDC" w:rsidRDefault="00D02DBF" w:rsidP="00D268B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6CEE71D" w14:textId="77777777" w:rsidR="00D02DBF" w:rsidRPr="00AD6CDC" w:rsidRDefault="00D02DBF" w:rsidP="00D268B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auto"/>
            <w:vAlign w:val="center"/>
          </w:tcPr>
          <w:p w14:paraId="1A84F37F" w14:textId="77777777" w:rsidR="00D02DBF" w:rsidRPr="00AD6CDC" w:rsidRDefault="00D02DBF" w:rsidP="00D268B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FCD7" w14:textId="3113A6E8" w:rsidR="00D02DBF" w:rsidRPr="00E25DC0" w:rsidRDefault="009D2414" w:rsidP="00E25D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過不足に関する問題を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2D23B100" w14:textId="6DE4B46D" w:rsidR="009D2414" w:rsidRPr="00AD6CDC" w:rsidRDefault="009D2414" w:rsidP="00E25D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・過不足に関する問題を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w:t>
            </w:r>
          </w:p>
        </w:tc>
        <w:tc>
          <w:tcPr>
            <w:tcW w:w="3261" w:type="dxa"/>
            <w:vMerge/>
            <w:tcBorders>
              <w:left w:val="single" w:sz="4" w:space="0" w:color="auto"/>
              <w:bottom w:val="single" w:sz="4" w:space="0" w:color="auto"/>
              <w:right w:val="single" w:sz="4" w:space="0" w:color="auto"/>
            </w:tcBorders>
            <w:shd w:val="clear" w:color="auto" w:fill="FFFFFF" w:themeFill="background1"/>
          </w:tcPr>
          <w:p w14:paraId="4D4A1E39" w14:textId="0F1531A9" w:rsidR="00D02DBF" w:rsidRPr="00AD6CDC" w:rsidRDefault="00D02DBF" w:rsidP="00D268B0">
            <w:pPr>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7646A7" w14:textId="3BCFEBD7" w:rsidR="009D2414" w:rsidRPr="00AD6CDC" w:rsidRDefault="009D2414" w:rsidP="00862FAE">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○１次方程式を利用して</w:t>
            </w:r>
            <w:r w:rsidR="005A28DE">
              <w:rPr>
                <w:rFonts w:hint="eastAsia"/>
                <w:color w:val="000000"/>
                <w:sz w:val="20"/>
                <w:szCs w:val="18"/>
              </w:rPr>
              <w:t>、</w:t>
            </w:r>
            <w:r w:rsidRPr="00AD6CDC">
              <w:rPr>
                <w:rFonts w:hint="eastAsia"/>
                <w:color w:val="000000"/>
                <w:sz w:val="20"/>
                <w:szCs w:val="18"/>
              </w:rPr>
              <w:t>具体的な問題を解決することができる。</w:t>
            </w:r>
          </w:p>
        </w:tc>
        <w:tc>
          <w:tcPr>
            <w:tcW w:w="3262" w:type="dxa"/>
            <w:vMerge/>
            <w:tcBorders>
              <w:left w:val="single" w:sz="4" w:space="0" w:color="auto"/>
              <w:bottom w:val="single" w:sz="4" w:space="0" w:color="auto"/>
              <w:right w:val="single" w:sz="4" w:space="0" w:color="auto"/>
            </w:tcBorders>
            <w:shd w:val="clear" w:color="auto" w:fill="FFFFFF" w:themeFill="background1"/>
          </w:tcPr>
          <w:p w14:paraId="67813541" w14:textId="77777777" w:rsidR="00D02DBF" w:rsidRPr="00AD6CDC" w:rsidRDefault="00D02DBF" w:rsidP="00D268B0">
            <w:pPr>
              <w:widowControl/>
              <w:spacing w:line="280" w:lineRule="exact"/>
              <w:ind w:left="200" w:hangingChars="100" w:hanging="200"/>
              <w:rPr>
                <w:rFonts w:ascii="ＭＳ 明朝" w:hAnsi="ＭＳ 明朝" w:cs="ＭＳ Ｐゴシック"/>
                <w:color w:val="000000"/>
                <w:kern w:val="0"/>
                <w:sz w:val="20"/>
                <w:szCs w:val="20"/>
              </w:rPr>
            </w:pPr>
          </w:p>
        </w:tc>
      </w:tr>
      <w:tr w:rsidR="00C85AB3" w:rsidRPr="00AD6CDC" w14:paraId="63876D87" w14:textId="77777777" w:rsidTr="00E25DC0">
        <w:trPr>
          <w:cantSplit/>
          <w:trHeight w:val="1189"/>
        </w:trPr>
        <w:tc>
          <w:tcPr>
            <w:tcW w:w="439" w:type="dxa"/>
            <w:vMerge/>
            <w:tcBorders>
              <w:left w:val="single" w:sz="4" w:space="0" w:color="auto"/>
              <w:right w:val="single" w:sz="4" w:space="0" w:color="auto"/>
            </w:tcBorders>
            <w:shd w:val="clear" w:color="auto" w:fill="auto"/>
            <w:textDirection w:val="tbRlV"/>
            <w:vAlign w:val="center"/>
          </w:tcPr>
          <w:p w14:paraId="039DC5CB" w14:textId="77777777" w:rsidR="00C85AB3" w:rsidRPr="00AD6CDC" w:rsidRDefault="00C85AB3" w:rsidP="00C957F7">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56B9BFCE" w14:textId="77777777" w:rsidR="00C85AB3" w:rsidRPr="00AD6CDC" w:rsidRDefault="00C85AB3" w:rsidP="00C957F7">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比例式の利用</w:t>
            </w:r>
          </w:p>
          <w:p w14:paraId="2F00317B" w14:textId="18B93A3C" w:rsidR="00C85AB3" w:rsidRPr="00AD6CDC" w:rsidRDefault="00C85AB3"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109</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111</w:t>
            </w:r>
            <w:r w:rsidRPr="00AD6CDC">
              <w:rPr>
                <w:rFonts w:ascii="ＭＳ 明朝" w:hAnsi="ＭＳ 明朝" w:cs="ＭＳ Ｐゴシック"/>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57707E3" w14:textId="77777777" w:rsidR="00C85AB3" w:rsidRPr="00AD6CDC" w:rsidRDefault="00C85AB3" w:rsidP="00C957F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32765EE4" w14:textId="144128E2" w:rsidR="00C85AB3" w:rsidRPr="00AD6CDC" w:rsidRDefault="00C85AB3" w:rsidP="00A51922">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比例式の性質を理解し</w:t>
            </w:r>
            <w:r w:rsidR="005A28DE">
              <w:rPr>
                <w:rFonts w:ascii="ＭＳ 明朝" w:hAnsi="ＭＳ 明朝" w:cs="ＭＳ Ｐゴシック" w:hint="eastAsia"/>
                <w:color w:val="000000"/>
                <w:kern w:val="0"/>
                <w:sz w:val="20"/>
                <w:szCs w:val="20"/>
              </w:rPr>
              <w:t>、</w:t>
            </w:r>
            <w:r w:rsidR="00A51922" w:rsidRPr="00AD6CDC">
              <w:rPr>
                <w:rFonts w:ascii="ＭＳ 明朝" w:hAnsi="ＭＳ 明朝" w:cs="ＭＳ Ｐゴシック" w:hint="eastAsia"/>
                <w:color w:val="000000"/>
                <w:kern w:val="0"/>
                <w:sz w:val="20"/>
                <w:szCs w:val="20"/>
              </w:rPr>
              <w:t>そ</w:t>
            </w:r>
            <w:r w:rsidRPr="00AD6CDC">
              <w:rPr>
                <w:rFonts w:ascii="ＭＳ 明朝" w:hAnsi="ＭＳ 明朝" w:cs="ＭＳ Ｐゴシック" w:hint="eastAsia"/>
                <w:color w:val="000000"/>
                <w:kern w:val="0"/>
                <w:sz w:val="20"/>
                <w:szCs w:val="20"/>
              </w:rPr>
              <w:t>の性質を利用して文字の値を求め</w:t>
            </w:r>
            <w:r w:rsidR="00A51922" w:rsidRPr="00AD6CDC">
              <w:rPr>
                <w:rFonts w:ascii="ＭＳ 明朝" w:hAnsi="ＭＳ 明朝" w:cs="ＭＳ Ｐゴシック" w:hint="eastAsia"/>
                <w:color w:val="000000"/>
                <w:kern w:val="0"/>
                <w:sz w:val="20"/>
                <w:szCs w:val="20"/>
              </w:rPr>
              <w:t>たり</w:t>
            </w:r>
            <w:r w:rsidR="005A28DE">
              <w:rPr>
                <w:rFonts w:ascii="ＭＳ 明朝" w:hAnsi="ＭＳ 明朝" w:cs="ＭＳ Ｐゴシック" w:hint="eastAsia"/>
                <w:color w:val="000000"/>
                <w:kern w:val="0"/>
                <w:sz w:val="20"/>
                <w:szCs w:val="20"/>
              </w:rPr>
              <w:t>、</w:t>
            </w:r>
            <w:r w:rsidR="00A51922" w:rsidRPr="00AD6CDC">
              <w:rPr>
                <w:rFonts w:ascii="ＭＳ 明朝" w:hAnsi="ＭＳ 明朝" w:cs="ＭＳ Ｐゴシック" w:hint="eastAsia"/>
                <w:color w:val="000000"/>
                <w:kern w:val="0"/>
                <w:sz w:val="20"/>
                <w:szCs w:val="20"/>
              </w:rPr>
              <w:t>具体的な問題を解決したりす</w:t>
            </w:r>
            <w:r w:rsidRPr="00AD6CDC">
              <w:rPr>
                <w:rFonts w:ascii="ＭＳ 明朝" w:hAnsi="ＭＳ 明朝" w:cs="ＭＳ Ｐゴシック" w:hint="eastAsia"/>
                <w:color w:val="000000"/>
                <w:kern w:val="0"/>
                <w:sz w:val="20"/>
                <w:szCs w:val="20"/>
              </w:rPr>
              <w:t>ることができる。</w:t>
            </w:r>
          </w:p>
        </w:tc>
        <w:tc>
          <w:tcPr>
            <w:tcW w:w="3968" w:type="dxa"/>
            <w:vMerge w:val="restart"/>
            <w:tcBorders>
              <w:top w:val="single" w:sz="4" w:space="0" w:color="auto"/>
              <w:left w:val="nil"/>
              <w:right w:val="single" w:sz="4" w:space="0" w:color="auto"/>
            </w:tcBorders>
            <w:shd w:val="clear" w:color="auto" w:fill="FFFFFF" w:themeFill="background1"/>
          </w:tcPr>
          <w:p w14:paraId="17825251" w14:textId="40ED55CA"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・比の値が等しいことを表す式を変形して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比例式の性質を見いだす。</w:t>
            </w:r>
          </w:p>
          <w:p w14:paraId="7D9CADF0" w14:textId="7A8523CA"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w:t>
            </w:r>
            <w:r w:rsidR="00A51922" w:rsidRPr="00AD6CDC">
              <w:rPr>
                <w:rFonts w:ascii="ＭＳ 明朝" w:hAnsi="ＭＳ 明朝" w:cs="ＭＳ Ｐゴシック" w:hint="eastAsia"/>
                <w:color w:val="000000"/>
                <w:kern w:val="0"/>
                <w:sz w:val="20"/>
                <w:szCs w:val="20"/>
              </w:rPr>
              <w:t>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文字の値を求めたり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具体的な問題を解決したりする。</w:t>
            </w:r>
          </w:p>
          <w:p w14:paraId="7EC9D016" w14:textId="77777777"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［用語・記号］比例式</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16A837C6" w14:textId="7F7EC369" w:rsidR="00C85AB3" w:rsidRPr="00AD6CDC" w:rsidRDefault="00C85AB3" w:rsidP="00E75A9C">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00E75A9C" w:rsidRPr="00AD6CDC">
              <w:rPr>
                <w:rFonts w:ascii="ＭＳ 明朝" w:hAnsi="ＭＳ 明朝" w:cs="ＭＳ Ｐゴシック" w:hint="eastAsia"/>
                <w:color w:val="000000"/>
                <w:kern w:val="0"/>
                <w:sz w:val="20"/>
                <w:szCs w:val="20"/>
              </w:rPr>
              <w:t>比例式の意味とその性質を理解し</w:t>
            </w:r>
            <w:r w:rsidR="005A28DE">
              <w:rPr>
                <w:rFonts w:ascii="ＭＳ 明朝" w:hAnsi="ＭＳ 明朝" w:cs="ＭＳ Ｐゴシック" w:hint="eastAsia"/>
                <w:color w:val="000000"/>
                <w:kern w:val="0"/>
                <w:sz w:val="20"/>
                <w:szCs w:val="20"/>
              </w:rPr>
              <w:t>、</w:t>
            </w:r>
            <w:r w:rsidR="00E75A9C" w:rsidRPr="00AD6CDC">
              <w:rPr>
                <w:rFonts w:ascii="ＭＳ 明朝" w:hAnsi="ＭＳ 明朝" w:cs="ＭＳ Ｐゴシック" w:hint="eastAsia"/>
                <w:color w:val="000000"/>
                <w:kern w:val="0"/>
                <w:sz w:val="20"/>
                <w:szCs w:val="20"/>
              </w:rPr>
              <w:t>比例式</w:t>
            </w:r>
            <w:r w:rsidR="00A51922" w:rsidRPr="00AD6CDC">
              <w:rPr>
                <w:rFonts w:ascii="ＭＳ 明朝" w:hAnsi="ＭＳ 明朝" w:cs="ＭＳ Ｐゴシック" w:hint="eastAsia"/>
                <w:color w:val="000000"/>
                <w:kern w:val="0"/>
                <w:sz w:val="20"/>
                <w:szCs w:val="20"/>
              </w:rPr>
              <w:t>の性質を利用して</w:t>
            </w:r>
            <w:r w:rsidRPr="00AD6CDC">
              <w:rPr>
                <w:rFonts w:ascii="ＭＳ 明朝" w:hAnsi="ＭＳ 明朝" w:cs="ＭＳ Ｐゴシック" w:hint="eastAsia"/>
                <w:color w:val="000000"/>
                <w:kern w:val="0"/>
                <w:sz w:val="20"/>
                <w:szCs w:val="20"/>
              </w:rPr>
              <w:t>文字の値を求めることができる。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5E9C236F" w14:textId="67DC1909" w:rsidR="00C85AB3" w:rsidRPr="00AD6CDC" w:rsidRDefault="00A51922" w:rsidP="00C957F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○比例式の性質を利用して</w:t>
            </w:r>
            <w:r w:rsidR="00E25DC0">
              <w:rPr>
                <w:rFonts w:ascii="ＭＳ 明朝" w:hAnsi="ＭＳ 明朝" w:cs="ＭＳ Ｐゴシック" w:hint="eastAsia"/>
                <w:color w:val="000000"/>
                <w:kern w:val="0"/>
                <w:sz w:val="20"/>
                <w:szCs w:val="20"/>
              </w:rPr>
              <w:t>方程式をつくり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具体的な問題を解決することができる。</w:t>
            </w:r>
          </w:p>
          <w:p w14:paraId="4E707681" w14:textId="684C5152" w:rsidR="00C73B97" w:rsidRPr="00AD6CDC" w:rsidRDefault="00C73B97" w:rsidP="00C957F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○比例式の性質を見いだし、その性質を説明することができる。</w:t>
            </w:r>
          </w:p>
        </w:tc>
        <w:tc>
          <w:tcPr>
            <w:tcW w:w="3262" w:type="dxa"/>
            <w:vMerge w:val="restart"/>
            <w:tcBorders>
              <w:top w:val="single" w:sz="4" w:space="0" w:color="auto"/>
              <w:left w:val="single" w:sz="4" w:space="0" w:color="auto"/>
              <w:right w:val="single" w:sz="4" w:space="0" w:color="auto"/>
            </w:tcBorders>
          </w:tcPr>
          <w:p w14:paraId="4B7F08F5" w14:textId="3FDD7F14" w:rsidR="00C85AB3" w:rsidRPr="00AD6CDC" w:rsidRDefault="00C85AB3" w:rsidP="00A5192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比例式を</w:t>
            </w:r>
            <w:r w:rsidR="00A51922" w:rsidRPr="00AD6CDC">
              <w:rPr>
                <w:rFonts w:ascii="ＭＳ 明朝" w:hAnsi="ＭＳ 明朝" w:cs="ＭＳ Ｐゴシック" w:hint="eastAsia"/>
                <w:color w:val="000000"/>
                <w:kern w:val="0"/>
                <w:sz w:val="20"/>
                <w:szCs w:val="20"/>
              </w:rPr>
              <w:t>具体的な</w:t>
            </w:r>
            <w:r w:rsidRPr="00AD6CDC">
              <w:rPr>
                <w:rFonts w:ascii="ＭＳ 明朝" w:hAnsi="ＭＳ 明朝" w:cs="ＭＳ Ｐゴシック" w:hint="eastAsia"/>
                <w:color w:val="000000"/>
                <w:kern w:val="0"/>
                <w:sz w:val="20"/>
                <w:szCs w:val="20"/>
              </w:rPr>
              <w:t>問題の解決に利用しようとしている。</w:t>
            </w:r>
          </w:p>
        </w:tc>
      </w:tr>
      <w:tr w:rsidR="00C85AB3" w:rsidRPr="00AD6CDC" w14:paraId="360952CA" w14:textId="77777777" w:rsidTr="00E25DC0">
        <w:trPr>
          <w:cantSplit/>
          <w:trHeight w:val="280"/>
        </w:trPr>
        <w:tc>
          <w:tcPr>
            <w:tcW w:w="439" w:type="dxa"/>
            <w:vMerge/>
            <w:tcBorders>
              <w:left w:val="single" w:sz="4" w:space="0" w:color="auto"/>
              <w:right w:val="single" w:sz="4" w:space="0" w:color="auto"/>
            </w:tcBorders>
            <w:shd w:val="clear" w:color="auto" w:fill="auto"/>
            <w:textDirection w:val="tbRlV"/>
            <w:vAlign w:val="center"/>
          </w:tcPr>
          <w:p w14:paraId="29603FCC" w14:textId="77777777" w:rsidR="00C85AB3" w:rsidRPr="00AD6CDC" w:rsidRDefault="00C85AB3" w:rsidP="00C957F7">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6C7C43EE" w14:textId="77777777" w:rsidR="00C85AB3" w:rsidRPr="00AD6CDC" w:rsidRDefault="00C85AB3" w:rsidP="00C957F7">
            <w:pPr>
              <w:spacing w:line="280" w:lineRule="exact"/>
              <w:ind w:left="200" w:hangingChars="100" w:hanging="200"/>
              <w:jc w:val="left"/>
              <w:rPr>
                <w:rFonts w:ascii="ＭＳ 明朝" w:hAnsi="ＭＳ 明朝" w:cs="ＭＳ Ｐゴシック"/>
                <w:color w:val="000000"/>
                <w:kern w:val="0"/>
                <w:sz w:val="20"/>
                <w:szCs w:val="20"/>
              </w:rPr>
            </w:pPr>
          </w:p>
        </w:tc>
        <w:tc>
          <w:tcPr>
            <w:tcW w:w="425" w:type="dxa"/>
            <w:vMerge w:val="restart"/>
            <w:tcBorders>
              <w:top w:val="single" w:sz="4" w:space="0" w:color="auto"/>
              <w:left w:val="nil"/>
              <w:right w:val="single" w:sz="4" w:space="0" w:color="auto"/>
            </w:tcBorders>
            <w:vAlign w:val="center"/>
          </w:tcPr>
          <w:p w14:paraId="764704F5" w14:textId="1F012460" w:rsidR="00C85AB3" w:rsidRPr="00AD6CDC" w:rsidRDefault="00C85AB3" w:rsidP="00C957F7">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vMerge/>
            <w:tcBorders>
              <w:left w:val="single" w:sz="4" w:space="0" w:color="auto"/>
              <w:bottom w:val="single" w:sz="4" w:space="0" w:color="auto"/>
              <w:right w:val="single" w:sz="4" w:space="0" w:color="auto"/>
            </w:tcBorders>
            <w:shd w:val="clear" w:color="auto" w:fill="FFFFFF" w:themeFill="background1"/>
          </w:tcPr>
          <w:p w14:paraId="1D9622D1" w14:textId="77777777" w:rsidR="00C85AB3" w:rsidRPr="00AD6CDC" w:rsidRDefault="00C85AB3" w:rsidP="00C957F7">
            <w:pPr>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23C2707D" w14:textId="77777777"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7562269A" w14:textId="77777777" w:rsidR="00C85AB3" w:rsidRPr="00AD6CDC" w:rsidRDefault="00C85AB3" w:rsidP="00C957F7">
            <w:pPr>
              <w:spacing w:line="280" w:lineRule="exact"/>
              <w:ind w:left="200" w:hangingChars="100" w:hanging="200"/>
              <w:rPr>
                <w:rFonts w:ascii="ＭＳ 明朝" w:hAnsi="ＭＳ 明朝"/>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516FCED1" w14:textId="77777777" w:rsidR="00C85AB3" w:rsidRPr="00AD6CDC" w:rsidRDefault="00C85AB3" w:rsidP="00C957F7">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495DFEEB" w14:textId="77777777" w:rsidR="00C85AB3" w:rsidRPr="00AD6CDC" w:rsidRDefault="00C85AB3" w:rsidP="00C957F7">
            <w:pPr>
              <w:spacing w:line="280" w:lineRule="exact"/>
              <w:ind w:left="200" w:hangingChars="100" w:hanging="200"/>
              <w:rPr>
                <w:rFonts w:ascii="ＭＳ 明朝" w:hAnsi="ＭＳ 明朝"/>
                <w:sz w:val="20"/>
                <w:szCs w:val="20"/>
              </w:rPr>
            </w:pPr>
          </w:p>
        </w:tc>
      </w:tr>
      <w:tr w:rsidR="00C85AB3" w:rsidRPr="00AD6CDC" w14:paraId="4FDF6381" w14:textId="77777777" w:rsidTr="003815D4">
        <w:trPr>
          <w:cantSplit/>
          <w:trHeight w:val="281"/>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D81BBAB" w14:textId="77777777" w:rsidR="00C85AB3" w:rsidRPr="00AD6CDC" w:rsidRDefault="00C85AB3" w:rsidP="00C957F7">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50970FA" w14:textId="77777777" w:rsidR="00C85AB3" w:rsidRPr="00AD6CDC" w:rsidRDefault="00C85AB3" w:rsidP="00C957F7">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66400933" w14:textId="14FBC227" w:rsidR="00C85AB3" w:rsidRPr="00AD6CDC" w:rsidRDefault="00C85AB3"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111</w:t>
            </w:r>
            <w:r w:rsidR="003815D4" w:rsidRPr="00AD6CDC">
              <w:rPr>
                <w:rFonts w:ascii="ＭＳ 明朝" w:hAnsi="ＭＳ 明朝" w:cs="ＭＳ Ｐゴシック"/>
                <w:color w:val="000000"/>
                <w:kern w:val="0"/>
                <w:sz w:val="20"/>
                <w:szCs w:val="20"/>
              </w:rPr>
              <w:t>）</w:t>
            </w:r>
          </w:p>
        </w:tc>
        <w:tc>
          <w:tcPr>
            <w:tcW w:w="425" w:type="dxa"/>
            <w:vMerge/>
            <w:tcBorders>
              <w:left w:val="nil"/>
              <w:bottom w:val="single" w:sz="4" w:space="0" w:color="auto"/>
              <w:right w:val="single" w:sz="4" w:space="0" w:color="auto"/>
            </w:tcBorders>
            <w:vAlign w:val="center"/>
          </w:tcPr>
          <w:p w14:paraId="41ADD653" w14:textId="02DE2369" w:rsidR="00C85AB3" w:rsidRPr="00AD6CDC" w:rsidRDefault="00C85AB3" w:rsidP="00C957F7">
            <w:pPr>
              <w:spacing w:line="280" w:lineRule="exact"/>
              <w:jc w:val="center"/>
              <w:rPr>
                <w:rFonts w:ascii="ＭＳ 明朝" w:hAnsi="ＭＳ 明朝" w:cs="ＭＳ Ｐゴシック"/>
                <w:color w:val="000000"/>
                <w:kern w:val="0"/>
                <w:sz w:val="20"/>
                <w:szCs w:val="20"/>
              </w:rPr>
            </w:pP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7BA6FA5B" w14:textId="77777777" w:rsidR="00C85AB3" w:rsidRPr="00AD6CDC" w:rsidRDefault="00C85AB3" w:rsidP="00C957F7">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2BD598B4" w14:textId="77777777" w:rsidTr="003815D4">
        <w:trPr>
          <w:cantSplit/>
          <w:trHeight w:val="670"/>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81D20" w14:textId="77777777" w:rsidR="00D02DBF" w:rsidRPr="00AD6CDC" w:rsidRDefault="00D02DBF" w:rsidP="00C957F7">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124671A3" w14:textId="1954080B" w:rsidR="00D02DBF" w:rsidRPr="00AD6CDC" w:rsidRDefault="00D02DBF"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C85AB3"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114</w:t>
            </w:r>
            <w:r w:rsidR="003815D4" w:rsidRPr="00AD6CDC">
              <w:rPr>
                <w:rFonts w:ascii="ＭＳ 明朝" w:hAnsi="ＭＳ 明朝" w:cs="ＭＳ Ｐゴシック"/>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3823D5A" w14:textId="77777777" w:rsidR="00D02DBF" w:rsidRPr="00AD6CDC" w:rsidRDefault="00D02DBF" w:rsidP="00C957F7">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413BBD2F" w14:textId="77777777" w:rsidR="00D02DBF" w:rsidRPr="00AD6CDC" w:rsidRDefault="00D02DBF" w:rsidP="00C957F7">
            <w:pPr>
              <w:widowControl/>
              <w:spacing w:line="280" w:lineRule="exact"/>
              <w:ind w:left="200" w:hangingChars="100" w:hanging="200"/>
              <w:rPr>
                <w:rFonts w:ascii="ＭＳ 明朝" w:hAnsi="ＭＳ 明朝" w:cs="ＭＳ Ｐゴシック"/>
                <w:color w:val="000000"/>
                <w:kern w:val="0"/>
                <w:sz w:val="20"/>
                <w:szCs w:val="20"/>
              </w:rPr>
            </w:pPr>
          </w:p>
        </w:tc>
      </w:tr>
    </w:tbl>
    <w:p w14:paraId="5302EE5E" w14:textId="4C6A0D88" w:rsidR="002C3B92" w:rsidRPr="00AD6CDC" w:rsidRDefault="002C3B92" w:rsidP="00A01FE6">
      <w:pPr>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4章　数量の関係を調べて問題を解決しよう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[比例と反比例]</w:t>
      </w:r>
      <w:r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（22時間）</w:t>
      </w:r>
    </w:p>
    <w:p w14:paraId="327F75E0" w14:textId="77777777" w:rsidR="002C3B92" w:rsidRPr="00AD6CDC" w:rsidRDefault="002C3B92" w:rsidP="002C3B92">
      <w:pPr>
        <w:rPr>
          <w:rFonts w:ascii="ＭＳ ゴシック" w:eastAsia="ＭＳ ゴシック" w:hAnsi="ＭＳ ゴシック"/>
          <w:sz w:val="22"/>
        </w:rPr>
      </w:pPr>
    </w:p>
    <w:p w14:paraId="5ED9D12A"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2FD89465" w14:textId="77777777" w:rsidTr="00C85AB3">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1A56"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01114C88" w14:textId="1F3CE294"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0FB1B77B"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64059C27" w14:textId="77777777" w:rsidTr="00C85AB3">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22C1BA33" w14:textId="77DE06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・関数関係</w:t>
            </w:r>
            <w:r w:rsidR="00E51225">
              <w:rPr>
                <w:rFonts w:hint="eastAsia"/>
                <w:color w:val="000000"/>
                <w:sz w:val="20"/>
                <w:szCs w:val="18"/>
              </w:rPr>
              <w:t>、座標</w:t>
            </w:r>
            <w:r w:rsidRPr="00AD6CDC">
              <w:rPr>
                <w:rFonts w:hint="eastAsia"/>
                <w:color w:val="000000"/>
                <w:sz w:val="20"/>
                <w:szCs w:val="18"/>
              </w:rPr>
              <w:t>の意味を理解している。</w:t>
            </w:r>
          </w:p>
          <w:p w14:paraId="7D110E01" w14:textId="41B60ACB"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反比例について理解している。</w:t>
            </w:r>
          </w:p>
          <w:p w14:paraId="59E66EDB" w14:textId="2AAB66B6" w:rsidR="002C3B92" w:rsidRPr="00AD6CDC" w:rsidRDefault="002C3B92" w:rsidP="0007253C">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反比例を表</w:t>
            </w:r>
            <w:r w:rsidR="005A28DE">
              <w:rPr>
                <w:rFonts w:hint="eastAsia"/>
                <w:color w:val="000000"/>
                <w:sz w:val="20"/>
                <w:szCs w:val="18"/>
              </w:rPr>
              <w:t>、</w:t>
            </w:r>
            <w:r w:rsidRPr="00AD6CDC">
              <w:rPr>
                <w:rFonts w:hint="eastAsia"/>
                <w:color w:val="000000"/>
                <w:sz w:val="20"/>
                <w:szCs w:val="18"/>
              </w:rPr>
              <w:t>式</w:t>
            </w:r>
            <w:r w:rsidR="005A28DE">
              <w:rPr>
                <w:rFonts w:hint="eastAsia"/>
                <w:color w:val="000000"/>
                <w:sz w:val="20"/>
                <w:szCs w:val="18"/>
              </w:rPr>
              <w:t>、</w:t>
            </w:r>
            <w:r w:rsidRPr="00AD6CDC">
              <w:rPr>
                <w:rFonts w:hint="eastAsia"/>
                <w:color w:val="000000"/>
                <w:sz w:val="20"/>
                <w:szCs w:val="18"/>
              </w:rPr>
              <w:t>グラフなどに表すことができる。</w:t>
            </w:r>
          </w:p>
        </w:tc>
        <w:tc>
          <w:tcPr>
            <w:tcW w:w="4932" w:type="dxa"/>
            <w:tcBorders>
              <w:top w:val="nil"/>
              <w:left w:val="nil"/>
              <w:bottom w:val="single" w:sz="4" w:space="0" w:color="auto"/>
              <w:right w:val="single" w:sz="4" w:space="0" w:color="auto"/>
            </w:tcBorders>
            <w:shd w:val="clear" w:color="auto" w:fill="auto"/>
            <w:hideMark/>
          </w:tcPr>
          <w:p w14:paraId="78379C26" w14:textId="51D7B0DF" w:rsidR="002C3B92" w:rsidRPr="00AD6CDC" w:rsidRDefault="00DE0FC0" w:rsidP="005E6B19">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反比例として捉えられる</w:t>
            </w:r>
            <w:r w:rsidRPr="00AD6CDC">
              <w:rPr>
                <w:rFonts w:ascii="ＭＳ 明朝" w:hAnsi="ＭＳ 明朝"/>
                <w:color w:val="000000"/>
                <w:sz w:val="20"/>
                <w:szCs w:val="18"/>
              </w:rPr>
              <w:t>2</w:t>
            </w:r>
            <w:r w:rsidR="002C3B92" w:rsidRPr="00AD6CDC">
              <w:rPr>
                <w:rFonts w:hint="eastAsia"/>
                <w:color w:val="000000"/>
                <w:sz w:val="20"/>
                <w:szCs w:val="18"/>
              </w:rPr>
              <w:t>つの数量について</w:t>
            </w:r>
            <w:r w:rsidR="005A28DE">
              <w:rPr>
                <w:rFonts w:hint="eastAsia"/>
                <w:color w:val="000000"/>
                <w:sz w:val="20"/>
                <w:szCs w:val="18"/>
              </w:rPr>
              <w:t>、</w:t>
            </w:r>
            <w:r w:rsidR="002C3B92" w:rsidRPr="00AD6CDC">
              <w:rPr>
                <w:rFonts w:hint="eastAsia"/>
                <w:color w:val="000000"/>
                <w:sz w:val="20"/>
                <w:szCs w:val="18"/>
              </w:rPr>
              <w:t>表</w:t>
            </w:r>
            <w:r w:rsidR="005A28DE">
              <w:rPr>
                <w:rFonts w:hint="eastAsia"/>
                <w:color w:val="000000"/>
                <w:sz w:val="20"/>
                <w:szCs w:val="18"/>
              </w:rPr>
              <w:t>、</w:t>
            </w:r>
            <w:r w:rsidR="002C3B92" w:rsidRPr="00AD6CDC">
              <w:rPr>
                <w:rFonts w:hint="eastAsia"/>
                <w:color w:val="000000"/>
                <w:sz w:val="20"/>
                <w:szCs w:val="18"/>
              </w:rPr>
              <w:t>式</w:t>
            </w:r>
            <w:r w:rsidR="005A28DE">
              <w:rPr>
                <w:rFonts w:hint="eastAsia"/>
                <w:color w:val="000000"/>
                <w:sz w:val="20"/>
                <w:szCs w:val="18"/>
              </w:rPr>
              <w:t>、</w:t>
            </w:r>
            <w:r w:rsidR="002C3B92" w:rsidRPr="00AD6CDC">
              <w:rPr>
                <w:rFonts w:hint="eastAsia"/>
                <w:color w:val="000000"/>
                <w:sz w:val="20"/>
                <w:szCs w:val="18"/>
              </w:rPr>
              <w:t>グラフなどを用いて調べ</w:t>
            </w:r>
            <w:r w:rsidR="005A28DE">
              <w:rPr>
                <w:rFonts w:hint="eastAsia"/>
                <w:color w:val="000000"/>
                <w:sz w:val="20"/>
                <w:szCs w:val="18"/>
              </w:rPr>
              <w:t>、</w:t>
            </w:r>
            <w:r w:rsidR="002C3B92" w:rsidRPr="00AD6CDC">
              <w:rPr>
                <w:rFonts w:hint="eastAsia"/>
                <w:color w:val="000000"/>
                <w:sz w:val="20"/>
                <w:szCs w:val="18"/>
              </w:rPr>
              <w:t>それらの変化や対応の特徴を見いだすことができる。</w:t>
            </w:r>
          </w:p>
          <w:p w14:paraId="6433E8E2" w14:textId="275D8C61" w:rsidR="0007253C" w:rsidRPr="00AD6CDC" w:rsidRDefault="002C3B92" w:rsidP="0007253C">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反比例を</w:t>
            </w:r>
            <w:r w:rsidR="0007253C" w:rsidRPr="00AD6CDC">
              <w:rPr>
                <w:rFonts w:hint="eastAsia"/>
                <w:color w:val="000000"/>
                <w:sz w:val="20"/>
                <w:szCs w:val="18"/>
              </w:rPr>
              <w:t>用いて具体的な事象を捉え</w:t>
            </w:r>
            <w:r w:rsidRPr="00AD6CDC">
              <w:rPr>
                <w:rFonts w:hint="eastAsia"/>
                <w:color w:val="000000"/>
                <w:sz w:val="20"/>
                <w:szCs w:val="18"/>
              </w:rPr>
              <w:t>考察</w:t>
            </w:r>
            <w:r w:rsidR="0007253C" w:rsidRPr="00AD6CDC">
              <w:rPr>
                <w:rFonts w:hint="eastAsia"/>
                <w:color w:val="000000"/>
                <w:sz w:val="20"/>
                <w:szCs w:val="18"/>
              </w:rPr>
              <w:t>し</w:t>
            </w:r>
          </w:p>
          <w:p w14:paraId="0D8F2467" w14:textId="60B03D7E" w:rsidR="002C3B92" w:rsidRPr="00E51225" w:rsidRDefault="0007253C" w:rsidP="0007253C">
            <w:pPr>
              <w:spacing w:line="280" w:lineRule="exact"/>
              <w:ind w:leftChars="100" w:left="210"/>
              <w:rPr>
                <w:color w:val="000000"/>
                <w:sz w:val="20"/>
                <w:szCs w:val="18"/>
              </w:rPr>
            </w:pPr>
            <w:r w:rsidRPr="00AD6CDC">
              <w:rPr>
                <w:rFonts w:hint="eastAsia"/>
                <w:color w:val="000000"/>
                <w:sz w:val="20"/>
                <w:szCs w:val="18"/>
              </w:rPr>
              <w:t>表現</w:t>
            </w:r>
            <w:r w:rsidR="002C3B92" w:rsidRPr="00AD6CDC">
              <w:rPr>
                <w:rFonts w:hint="eastAsia"/>
                <w:color w:val="000000"/>
                <w:sz w:val="20"/>
                <w:szCs w:val="18"/>
              </w:rPr>
              <w:t>することができる。</w:t>
            </w:r>
          </w:p>
        </w:tc>
        <w:tc>
          <w:tcPr>
            <w:tcW w:w="4932" w:type="dxa"/>
            <w:tcBorders>
              <w:top w:val="nil"/>
              <w:left w:val="nil"/>
              <w:bottom w:val="single" w:sz="4" w:space="0" w:color="auto"/>
              <w:right w:val="single" w:sz="4" w:space="0" w:color="auto"/>
            </w:tcBorders>
            <w:shd w:val="clear" w:color="auto" w:fill="auto"/>
            <w:hideMark/>
          </w:tcPr>
          <w:p w14:paraId="47743924" w14:textId="6EEBB1CF"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w:t>
            </w:r>
            <w:r w:rsidR="0007253C" w:rsidRPr="00AD6CDC">
              <w:rPr>
                <w:rFonts w:hint="eastAsia"/>
                <w:color w:val="000000"/>
                <w:sz w:val="20"/>
                <w:szCs w:val="18"/>
              </w:rPr>
              <w:t>関数関係や</w:t>
            </w:r>
            <w:r w:rsidR="00A4711D"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w:t>
            </w:r>
            <w:r w:rsidR="00E51225">
              <w:rPr>
                <w:rFonts w:hint="eastAsia"/>
                <w:color w:val="000000"/>
                <w:sz w:val="20"/>
                <w:szCs w:val="18"/>
              </w:rPr>
              <w:t>のよさに気づいて粘り強く</w:t>
            </w:r>
            <w:r w:rsidRPr="00AD6CDC">
              <w:rPr>
                <w:rFonts w:hint="eastAsia"/>
                <w:color w:val="000000"/>
                <w:sz w:val="20"/>
                <w:szCs w:val="18"/>
              </w:rPr>
              <w:t>考えようとしている。</w:t>
            </w:r>
          </w:p>
          <w:p w14:paraId="50C0FCFC" w14:textId="2970B84E"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反比例について学んだことを生活や学習に生かそうとしている。</w:t>
            </w:r>
          </w:p>
          <w:p w14:paraId="16B62066" w14:textId="1C3A7EEB" w:rsidR="00D411EF" w:rsidRPr="00E51225" w:rsidRDefault="002C3B92" w:rsidP="00E51225">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反比例を活用した問題解決の過程を振り返って検討しようとしている。</w:t>
            </w:r>
          </w:p>
        </w:tc>
      </w:tr>
    </w:tbl>
    <w:p w14:paraId="15CC1B37" w14:textId="77777777" w:rsidR="0078198A" w:rsidRDefault="0078198A" w:rsidP="002C3B92">
      <w:pPr>
        <w:rPr>
          <w:rFonts w:ascii="ＭＳ ゴシック" w:eastAsia="ＭＳ ゴシック" w:hAnsi="ＭＳ ゴシック"/>
          <w:sz w:val="22"/>
        </w:rPr>
      </w:pPr>
    </w:p>
    <w:p w14:paraId="4CE4CA34" w14:textId="42F8878E" w:rsidR="002C3B92" w:rsidRPr="00AD6CDC" w:rsidRDefault="0078198A" w:rsidP="002C3B92">
      <w:pPr>
        <w:rPr>
          <w:rFonts w:ascii="ＭＳ ゴシック" w:eastAsia="ＭＳ ゴシック" w:hAnsi="ＭＳ ゴシック"/>
          <w:sz w:val="22"/>
        </w:rPr>
      </w:pPr>
      <w:r>
        <w:rPr>
          <w:rFonts w:ascii="ＭＳ ゴシック" w:eastAsia="ＭＳ ゴシック" w:hAnsi="ＭＳ ゴシック" w:hint="eastAsia"/>
          <w:sz w:val="22"/>
        </w:rPr>
        <w:t>毎</w:t>
      </w:r>
      <w:r w:rsidR="002C3B92" w:rsidRPr="00AD6CDC">
        <w:rPr>
          <w:rFonts w:ascii="ＭＳ ゴシック" w:eastAsia="ＭＳ ゴシック" w:hAnsi="ＭＳ ゴシック" w:hint="eastAsia"/>
          <w:sz w:val="22"/>
        </w:rPr>
        <w:t>時の評価規準例</w:t>
      </w:r>
    </w:p>
    <w:tbl>
      <w:tblPr>
        <w:tblpPr w:leftFromText="142" w:rightFromText="142" w:vertAnchor="text" w:tblpX="84" w:tblpY="1"/>
        <w:tblOverlap w:val="never"/>
        <w:tblW w:w="19577"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302"/>
        <w:gridCol w:w="3221"/>
        <w:gridCol w:w="3262"/>
      </w:tblGrid>
      <w:tr w:rsidR="002C3B92" w:rsidRPr="00AD6CDC" w14:paraId="0AE1FBD8" w14:textId="77777777" w:rsidTr="00E51225">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002DF93F"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7EBF9CE1"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shd w:val="clear" w:color="auto" w:fill="auto"/>
            <w:vAlign w:val="center"/>
          </w:tcPr>
          <w:p w14:paraId="17F27062"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4ACE1F37"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shd w:val="clear" w:color="auto" w:fill="auto"/>
            <w:vAlign w:val="center"/>
          </w:tcPr>
          <w:p w14:paraId="609062FC"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shd w:val="clear" w:color="auto" w:fill="auto"/>
          </w:tcPr>
          <w:p w14:paraId="1E324DDE"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01C3494A" w14:textId="77777777" w:rsidTr="00E51225">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1A8737CE"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5074A55D"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shd w:val="clear" w:color="auto" w:fill="auto"/>
          </w:tcPr>
          <w:p w14:paraId="25F8BE39"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52A65797"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auto"/>
          </w:tcPr>
          <w:p w14:paraId="527B0F40"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5604EA75"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5A36D0A" w14:textId="3F72A14B" w:rsidR="002C3B92" w:rsidRPr="00AD6CDC" w:rsidRDefault="00FF4F5E"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399AC6A4" w14:textId="77777777" w:rsidR="002C3B92" w:rsidRPr="00AD6CDC" w:rsidRDefault="002C3B92" w:rsidP="00E8708F">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B41C71" w:rsidRPr="00AD6CDC" w14:paraId="15F152F5" w14:textId="77777777" w:rsidTr="00886B45">
        <w:trPr>
          <w:cantSplit/>
          <w:trHeight w:val="1324"/>
        </w:trPr>
        <w:tc>
          <w:tcPr>
            <w:tcW w:w="439" w:type="dxa"/>
            <w:vMerge w:val="restart"/>
            <w:tcBorders>
              <w:left w:val="single" w:sz="4" w:space="0" w:color="auto"/>
              <w:right w:val="single" w:sz="4" w:space="0" w:color="auto"/>
            </w:tcBorders>
            <w:shd w:val="clear" w:color="auto" w:fill="auto"/>
            <w:textDirection w:val="tbRlV"/>
            <w:vAlign w:val="center"/>
          </w:tcPr>
          <w:p w14:paraId="2B68E6E7" w14:textId="31EAFCD8" w:rsidR="00B41C71" w:rsidRPr="00AD6CDC" w:rsidRDefault="00B41C71" w:rsidP="00E8708F">
            <w:pPr>
              <w:spacing w:line="280" w:lineRule="exact"/>
              <w:ind w:left="113" w:right="113"/>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　関数と比例・反比例</w:t>
            </w:r>
          </w:p>
        </w:tc>
        <w:tc>
          <w:tcPr>
            <w:tcW w:w="2267" w:type="dxa"/>
            <w:tcBorders>
              <w:left w:val="nil"/>
              <w:bottom w:val="single" w:sz="4" w:space="0" w:color="auto"/>
              <w:right w:val="single" w:sz="4" w:space="0" w:color="auto"/>
            </w:tcBorders>
            <w:shd w:val="clear" w:color="auto" w:fill="auto"/>
            <w:vAlign w:val="center"/>
          </w:tcPr>
          <w:p w14:paraId="76E51A0F" w14:textId="77777777" w:rsidR="00B41C71" w:rsidRPr="00AD6CDC" w:rsidRDefault="00B41C71" w:rsidP="00E8708F">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満水になるまでの時間を予想しよう</w:t>
            </w:r>
          </w:p>
          <w:p w14:paraId="726EE7B5" w14:textId="0C857604" w:rsidR="00B41C71" w:rsidRPr="00AD6CDC" w:rsidRDefault="00B41C71" w:rsidP="005832EA">
            <w:pPr>
              <w:spacing w:line="280" w:lineRule="exact"/>
              <w:jc w:val="lef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117</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119</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right w:val="single" w:sz="4" w:space="0" w:color="auto"/>
            </w:tcBorders>
            <w:shd w:val="clear" w:color="auto" w:fill="auto"/>
            <w:vAlign w:val="center"/>
          </w:tcPr>
          <w:p w14:paraId="23BC0903" w14:textId="082343A6" w:rsidR="00B41C71" w:rsidRPr="00AD6CDC" w:rsidRDefault="00B41C71" w:rsidP="00E8708F">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left w:val="single" w:sz="4" w:space="0" w:color="auto"/>
              <w:bottom w:val="single" w:sz="4" w:space="0" w:color="auto"/>
              <w:right w:val="single" w:sz="4" w:space="0" w:color="auto"/>
            </w:tcBorders>
            <w:shd w:val="clear" w:color="auto" w:fill="auto"/>
          </w:tcPr>
          <w:p w14:paraId="7FB26E1C" w14:textId="72D42B8B" w:rsidR="00B41C71" w:rsidRPr="00AD6CDC" w:rsidRDefault="00B41C71" w:rsidP="00E8708F">
            <w:pPr>
              <w:spacing w:line="280" w:lineRule="exac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関数の考えを利用して解決することができる。</w:t>
            </w:r>
          </w:p>
        </w:tc>
        <w:tc>
          <w:tcPr>
            <w:tcW w:w="3968" w:type="dxa"/>
            <w:tcBorders>
              <w:left w:val="nil"/>
              <w:bottom w:val="single" w:sz="4" w:space="0" w:color="auto"/>
              <w:right w:val="single" w:sz="4" w:space="0" w:color="auto"/>
            </w:tcBorders>
            <w:shd w:val="clear" w:color="auto" w:fill="auto"/>
          </w:tcPr>
          <w:p w14:paraId="7B3726F2" w14:textId="6DB08566" w:rsidR="00B41C71" w:rsidRPr="00AD6CDC" w:rsidRDefault="00B41C71"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900C2" w:rsidRPr="00AD6CDC">
              <w:rPr>
                <w:rFonts w:ascii="ＭＳ 明朝" w:hAnsi="ＭＳ 明朝" w:cs="ＭＳ Ｐゴシック" w:hint="eastAsia"/>
                <w:color w:val="000000"/>
                <w:kern w:val="0"/>
                <w:sz w:val="20"/>
                <w:szCs w:val="20"/>
              </w:rPr>
              <w:t>水槽</w:t>
            </w:r>
            <w:r w:rsidRPr="00AD6CDC">
              <w:rPr>
                <w:rFonts w:ascii="ＭＳ 明朝" w:hAnsi="ＭＳ 明朝" w:cs="ＭＳ Ｐゴシック" w:hint="eastAsia"/>
                <w:color w:val="000000"/>
                <w:kern w:val="0"/>
                <w:sz w:val="20"/>
                <w:szCs w:val="20"/>
              </w:rPr>
              <w:t>が満水になるまでの時間を予想するために</w:t>
            </w:r>
            <w:r w:rsidR="005A28DE">
              <w:rPr>
                <w:rFonts w:ascii="ＭＳ 明朝" w:hAnsi="ＭＳ 明朝" w:cs="ＭＳ Ｐゴシック" w:hint="eastAsia"/>
                <w:color w:val="000000"/>
                <w:kern w:val="0"/>
                <w:sz w:val="20"/>
                <w:szCs w:val="20"/>
              </w:rPr>
              <w:t>、</w:t>
            </w:r>
            <w:r w:rsidR="000900C2" w:rsidRPr="00AD6CDC">
              <w:rPr>
                <w:rFonts w:ascii="ＭＳ 明朝" w:hAnsi="ＭＳ 明朝" w:cs="ＭＳ Ｐゴシック" w:hint="eastAsia"/>
                <w:color w:val="000000"/>
                <w:kern w:val="0"/>
                <w:sz w:val="20"/>
                <w:szCs w:val="20"/>
              </w:rPr>
              <w:t>水槽</w:t>
            </w:r>
            <w:r w:rsidRPr="00AD6CDC">
              <w:rPr>
                <w:rFonts w:ascii="ＭＳ 明朝" w:hAnsi="ＭＳ 明朝" w:cs="ＭＳ Ｐゴシック" w:hint="eastAsia"/>
                <w:color w:val="000000"/>
                <w:kern w:val="0"/>
                <w:sz w:val="20"/>
                <w:szCs w:val="20"/>
              </w:rPr>
              <w:t>の形や</w:t>
            </w:r>
            <w:r w:rsidR="00E51225">
              <w:rPr>
                <w:rFonts w:ascii="ＭＳ 明朝" w:hAnsi="ＭＳ 明朝" w:cs="ＭＳ Ｐゴシック" w:hint="eastAsia"/>
                <w:color w:val="000000"/>
                <w:kern w:val="0"/>
                <w:sz w:val="20"/>
                <w:szCs w:val="20"/>
              </w:rPr>
              <w:t>水槽</w:t>
            </w:r>
            <w:r w:rsidRPr="00AD6CDC">
              <w:rPr>
                <w:rFonts w:ascii="ＭＳ 明朝" w:hAnsi="ＭＳ 明朝" w:cs="ＭＳ Ｐゴシック" w:hint="eastAsia"/>
                <w:color w:val="000000"/>
                <w:kern w:val="0"/>
                <w:sz w:val="20"/>
                <w:szCs w:val="20"/>
              </w:rPr>
              <w:t>に入れる水の量の変化など</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どんなことが</w:t>
            </w:r>
            <w:r w:rsidR="00620715">
              <w:rPr>
                <w:rFonts w:ascii="ＭＳ 明朝" w:hAnsi="ＭＳ 明朝" w:cs="ＭＳ Ｐゴシック" w:hint="eastAsia"/>
                <w:color w:val="000000"/>
                <w:kern w:val="0"/>
                <w:sz w:val="20"/>
                <w:szCs w:val="20"/>
              </w:rPr>
              <w:t>わか</w:t>
            </w:r>
            <w:r w:rsidRPr="00AD6CDC">
              <w:rPr>
                <w:rFonts w:ascii="ＭＳ 明朝" w:hAnsi="ＭＳ 明朝" w:cs="ＭＳ Ｐゴシック" w:hint="eastAsia"/>
                <w:color w:val="000000"/>
                <w:kern w:val="0"/>
                <w:sz w:val="20"/>
                <w:szCs w:val="20"/>
              </w:rPr>
              <w:t>ればよいかを考える。</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0DDE1F02" w14:textId="77777777" w:rsidR="00B41C71" w:rsidRPr="00AD6CDC" w:rsidRDefault="00B41C71" w:rsidP="00E8708F">
            <w:pPr>
              <w:widowControl/>
              <w:spacing w:line="280" w:lineRule="exact"/>
              <w:jc w:val="center"/>
              <w:rPr>
                <w:rFonts w:ascii="ＭＳ ゴシック" w:eastAsia="ＭＳ ゴシック" w:hAnsi="ＭＳ ゴシック"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D584467" w14:textId="12D1DCD1" w:rsidR="00B41C71" w:rsidRPr="00AD6CDC" w:rsidRDefault="00B41C71"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関数の考えを利用して解決することができる。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33A4E0C1" w14:textId="77777777" w:rsidR="00B41C71" w:rsidRPr="00AD6CDC" w:rsidRDefault="00B41C71" w:rsidP="00E8708F">
            <w:pPr>
              <w:spacing w:line="280" w:lineRule="exact"/>
              <w:ind w:left="200" w:hangingChars="100" w:hanging="200"/>
              <w:rPr>
                <w:sz w:val="20"/>
                <w:szCs w:val="20"/>
              </w:rPr>
            </w:pPr>
            <w:r w:rsidRPr="00AD6CDC">
              <w:rPr>
                <w:rFonts w:hint="eastAsia"/>
                <w:sz w:val="20"/>
                <w:szCs w:val="20"/>
              </w:rPr>
              <w:t>○関数の考えを生活や学習に生かそうとしている。</w:t>
            </w:r>
          </w:p>
          <w:p w14:paraId="5E44F17E" w14:textId="5F99309A" w:rsidR="00B41C71" w:rsidRPr="00AD6CDC" w:rsidRDefault="00B41C71" w:rsidP="00E8708F">
            <w:pPr>
              <w:spacing w:line="280" w:lineRule="exact"/>
              <w:ind w:left="200" w:hangingChars="100" w:hanging="200"/>
              <w:rPr>
                <w:color w:val="000000"/>
                <w:sz w:val="20"/>
                <w:szCs w:val="18"/>
              </w:rPr>
            </w:pPr>
            <w:r w:rsidRPr="00AD6CDC">
              <w:rPr>
                <w:rFonts w:hint="eastAsia"/>
                <w:color w:val="000000"/>
                <w:sz w:val="20"/>
                <w:szCs w:val="18"/>
              </w:rPr>
              <w:t>〇関数関係の意味や比例</w:t>
            </w:r>
            <w:r w:rsidR="005A28DE">
              <w:rPr>
                <w:rFonts w:hint="eastAsia"/>
                <w:color w:val="000000"/>
                <w:sz w:val="20"/>
                <w:szCs w:val="18"/>
              </w:rPr>
              <w:t>、</w:t>
            </w:r>
            <w:r w:rsidRPr="00AD6CDC">
              <w:rPr>
                <w:rFonts w:hint="eastAsia"/>
                <w:color w:val="000000"/>
                <w:sz w:val="20"/>
                <w:szCs w:val="18"/>
              </w:rPr>
              <w:t>反比例について考えようとしている。</w:t>
            </w:r>
          </w:p>
        </w:tc>
      </w:tr>
      <w:tr w:rsidR="00AD6CDC" w:rsidRPr="00AD6CDC" w14:paraId="4D9F1C5E" w14:textId="77777777" w:rsidTr="00AD6CDC">
        <w:trPr>
          <w:cantSplit/>
          <w:trHeight w:val="611"/>
        </w:trPr>
        <w:tc>
          <w:tcPr>
            <w:tcW w:w="439" w:type="dxa"/>
            <w:vMerge/>
            <w:tcBorders>
              <w:left w:val="single" w:sz="4" w:space="0" w:color="auto"/>
              <w:right w:val="single" w:sz="4" w:space="0" w:color="auto"/>
            </w:tcBorders>
            <w:shd w:val="clear" w:color="auto" w:fill="auto"/>
            <w:textDirection w:val="tbRlV"/>
            <w:vAlign w:val="center"/>
          </w:tcPr>
          <w:p w14:paraId="244E18CC" w14:textId="77777777" w:rsidR="00B41C71" w:rsidRPr="00AD6CDC" w:rsidRDefault="00B41C71" w:rsidP="00E8708F">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631A0839" w14:textId="77777777" w:rsidR="00B41C71" w:rsidRPr="00AD6CDC" w:rsidRDefault="00B41C7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関数</w:t>
            </w:r>
          </w:p>
          <w:p w14:paraId="78BA62CC" w14:textId="755E581B" w:rsidR="00B41C71" w:rsidRPr="00AD6CDC" w:rsidRDefault="00B41C71"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123</w:t>
            </w:r>
            <w:r w:rsidRPr="00AD6CDC">
              <w:rPr>
                <w:rFonts w:ascii="ＭＳ 明朝" w:hAnsi="ＭＳ 明朝" w:cs="ＭＳ Ｐゴシック" w:hint="eastAsia"/>
                <w:color w:val="000000"/>
                <w:kern w:val="0"/>
                <w:sz w:val="20"/>
                <w:szCs w:val="20"/>
              </w:rPr>
              <w:t>）</w:t>
            </w:r>
          </w:p>
        </w:tc>
        <w:tc>
          <w:tcPr>
            <w:tcW w:w="425" w:type="dxa"/>
            <w:tcBorders>
              <w:left w:val="single" w:sz="4" w:space="0" w:color="auto"/>
              <w:bottom w:val="single" w:sz="4" w:space="0" w:color="auto"/>
              <w:right w:val="single" w:sz="4" w:space="0" w:color="auto"/>
            </w:tcBorders>
            <w:shd w:val="clear" w:color="auto" w:fill="auto"/>
            <w:vAlign w:val="center"/>
          </w:tcPr>
          <w:p w14:paraId="216D2220" w14:textId="4C4962AB" w:rsidR="00B41C71" w:rsidRPr="00AD6CDC" w:rsidRDefault="00B41C71" w:rsidP="00E8708F">
            <w:pPr>
              <w:spacing w:line="280" w:lineRule="exact"/>
              <w:jc w:val="center"/>
              <w:rPr>
                <w:rFonts w:ascii="ＭＳ 明朝" w:hAnsi="ＭＳ 明朝" w:cs="ＭＳ Ｐゴシック"/>
                <w:color w:val="000000"/>
                <w:kern w:val="0"/>
                <w:sz w:val="20"/>
                <w:szCs w:val="20"/>
              </w:rPr>
            </w:pPr>
          </w:p>
        </w:tc>
        <w:tc>
          <w:tcPr>
            <w:tcW w:w="2693" w:type="dxa"/>
            <w:vMerge w:val="restart"/>
            <w:tcBorders>
              <w:top w:val="single" w:sz="4" w:space="0" w:color="auto"/>
              <w:left w:val="single" w:sz="4" w:space="0" w:color="auto"/>
              <w:right w:val="single" w:sz="4" w:space="0" w:color="auto"/>
            </w:tcBorders>
            <w:shd w:val="clear" w:color="auto" w:fill="auto"/>
          </w:tcPr>
          <w:p w14:paraId="21B58CAD" w14:textId="46F6D8D8" w:rsidR="00B41C71" w:rsidRPr="00AD6CDC" w:rsidRDefault="00B41C71"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関数の意味及び変域の意味と表し方を理解し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変域を不等号を使って表すことができる。</w:t>
            </w:r>
          </w:p>
          <w:p w14:paraId="72C2DC65" w14:textId="4C68AC07" w:rsidR="00B41C71" w:rsidRPr="00AD6CDC" w:rsidRDefault="00B41C71"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2つの数量の間に関数の関係があるかどうかを判断することができる。</w:t>
            </w:r>
          </w:p>
        </w:tc>
        <w:tc>
          <w:tcPr>
            <w:tcW w:w="3968" w:type="dxa"/>
            <w:vMerge w:val="restart"/>
            <w:tcBorders>
              <w:top w:val="single" w:sz="4" w:space="0" w:color="auto"/>
              <w:left w:val="nil"/>
              <w:right w:val="single" w:sz="4" w:space="0" w:color="auto"/>
            </w:tcBorders>
            <w:shd w:val="clear" w:color="auto" w:fill="auto"/>
          </w:tcPr>
          <w:p w14:paraId="388E066D"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・関数の意味を知る。</w:t>
            </w:r>
          </w:p>
          <w:p w14:paraId="3B9967A1"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・変域の意味と表し方を知る。</w:t>
            </w:r>
          </w:p>
          <w:p w14:paraId="072951C6" w14:textId="425ECC51"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・変域を不等号を使って表す。</w:t>
            </w:r>
          </w:p>
          <w:p w14:paraId="74646726"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2つの数量の間に関数の関係があるかどうかを調べる。</w:t>
            </w:r>
          </w:p>
          <w:p w14:paraId="49D11020" w14:textId="4AD6209A"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・関数の関係を「～は…の関数である」といういい方で表す。</w:t>
            </w:r>
          </w:p>
          <w:p w14:paraId="5732DAF1" w14:textId="4928785D"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［用語・記号］変数</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は</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の関数である</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変域</w:t>
            </w:r>
          </w:p>
        </w:tc>
        <w:tc>
          <w:tcPr>
            <w:tcW w:w="3302" w:type="dxa"/>
            <w:vMerge w:val="restart"/>
            <w:tcBorders>
              <w:top w:val="single" w:sz="4" w:space="0" w:color="auto"/>
              <w:left w:val="single" w:sz="4" w:space="0" w:color="auto"/>
              <w:right w:val="single" w:sz="4" w:space="0" w:color="auto"/>
            </w:tcBorders>
            <w:shd w:val="clear" w:color="auto" w:fill="auto"/>
          </w:tcPr>
          <w:p w14:paraId="55062A5D"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○関数の意味を理解している。</w:t>
            </w:r>
          </w:p>
          <w:p w14:paraId="488326A2" w14:textId="45BB1851"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○変域の意味と表し方を理解し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変域を不等号を使って表すことができる。</w:t>
            </w:r>
          </w:p>
          <w:p w14:paraId="136940F9" w14:textId="70D6D191"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2つの数量の間に関数の関係があるかどうかを判断</w:t>
            </w:r>
            <w:r w:rsidR="006903EE">
              <w:rPr>
                <w:rFonts w:ascii="ＭＳ 明朝" w:hAnsi="ＭＳ 明朝" w:cs="ＭＳ Ｐゴシック" w:hint="eastAsia"/>
                <w:color w:val="000000"/>
                <w:kern w:val="0"/>
                <w:sz w:val="20"/>
                <w:szCs w:val="20"/>
              </w:rPr>
              <w:t>し、表現</w:t>
            </w:r>
            <w:r w:rsidRPr="00AD6CDC">
              <w:rPr>
                <w:rFonts w:ascii="ＭＳ 明朝" w:hAnsi="ＭＳ 明朝" w:cs="ＭＳ Ｐゴシック"/>
                <w:color w:val="000000"/>
                <w:kern w:val="0"/>
                <w:sz w:val="20"/>
                <w:szCs w:val="20"/>
              </w:rPr>
              <w:t>することができる。</w:t>
            </w:r>
          </w:p>
        </w:tc>
        <w:tc>
          <w:tcPr>
            <w:tcW w:w="3221" w:type="dxa"/>
            <w:vMerge w:val="restart"/>
            <w:tcBorders>
              <w:top w:val="single" w:sz="4" w:space="0" w:color="auto"/>
              <w:left w:val="single" w:sz="4" w:space="0" w:color="auto"/>
              <w:right w:val="single" w:sz="4" w:space="0" w:color="auto"/>
            </w:tcBorders>
            <w:shd w:val="clear" w:color="auto" w:fill="auto"/>
          </w:tcPr>
          <w:p w14:paraId="47EE3D30" w14:textId="70A48B64" w:rsidR="00D7188C" w:rsidRPr="00AD6CDC" w:rsidRDefault="00432495" w:rsidP="00C73B9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関数の考えを利用して解決することができる。</w:t>
            </w:r>
          </w:p>
        </w:tc>
        <w:tc>
          <w:tcPr>
            <w:tcW w:w="3262" w:type="dxa"/>
            <w:vMerge/>
            <w:tcBorders>
              <w:left w:val="single" w:sz="4" w:space="0" w:color="auto"/>
              <w:right w:val="single" w:sz="4" w:space="0" w:color="auto"/>
            </w:tcBorders>
            <w:shd w:val="clear" w:color="auto" w:fill="FFFFFF" w:themeFill="background1"/>
          </w:tcPr>
          <w:p w14:paraId="19AE4523"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r>
      <w:tr w:rsidR="00B41C71" w:rsidRPr="00AD6CDC" w14:paraId="4F6FF0B6" w14:textId="77777777" w:rsidTr="00886B45">
        <w:trPr>
          <w:cantSplit/>
          <w:trHeight w:val="1791"/>
        </w:trPr>
        <w:tc>
          <w:tcPr>
            <w:tcW w:w="439" w:type="dxa"/>
            <w:vMerge/>
            <w:tcBorders>
              <w:left w:val="single" w:sz="4" w:space="0" w:color="auto"/>
              <w:right w:val="single" w:sz="4" w:space="0" w:color="auto"/>
            </w:tcBorders>
            <w:shd w:val="clear" w:color="auto" w:fill="auto"/>
            <w:textDirection w:val="tbRlV"/>
            <w:vAlign w:val="center"/>
          </w:tcPr>
          <w:p w14:paraId="66EDD8B5" w14:textId="77777777" w:rsidR="00B41C71" w:rsidRPr="00AD6CDC" w:rsidRDefault="00B41C71" w:rsidP="00E8708F">
            <w:pPr>
              <w:widowControl/>
              <w:spacing w:line="280" w:lineRule="exact"/>
              <w:ind w:left="113" w:right="113"/>
              <w:jc w:val="center"/>
              <w:rPr>
                <w:rFonts w:ascii="ＭＳ 明朝" w:eastAsia="ＭＳ ゴシック"/>
                <w:sz w:val="18"/>
              </w:rPr>
            </w:pPr>
          </w:p>
        </w:tc>
        <w:tc>
          <w:tcPr>
            <w:tcW w:w="2267" w:type="dxa"/>
            <w:vMerge/>
            <w:tcBorders>
              <w:left w:val="single" w:sz="4" w:space="0" w:color="auto"/>
              <w:right w:val="single" w:sz="4" w:space="0" w:color="auto"/>
            </w:tcBorders>
            <w:shd w:val="clear" w:color="auto" w:fill="auto"/>
            <w:vAlign w:val="center"/>
          </w:tcPr>
          <w:p w14:paraId="4D9F8885" w14:textId="77777777" w:rsidR="00B41C71" w:rsidRPr="00AD6CDC" w:rsidRDefault="00B41C71" w:rsidP="00E8708F">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left w:val="single" w:sz="4" w:space="0" w:color="auto"/>
              <w:bottom w:val="single" w:sz="4" w:space="0" w:color="auto"/>
              <w:right w:val="single" w:sz="4" w:space="0" w:color="auto"/>
            </w:tcBorders>
            <w:shd w:val="clear" w:color="auto" w:fill="auto"/>
            <w:vAlign w:val="center"/>
          </w:tcPr>
          <w:p w14:paraId="7C453E50" w14:textId="365B0833" w:rsidR="00B41C71" w:rsidRPr="00AD6CDC" w:rsidRDefault="00B41C71"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vMerge/>
            <w:tcBorders>
              <w:left w:val="single" w:sz="4" w:space="0" w:color="auto"/>
              <w:bottom w:val="single" w:sz="4" w:space="0" w:color="auto"/>
              <w:right w:val="single" w:sz="4" w:space="0" w:color="auto"/>
            </w:tcBorders>
            <w:shd w:val="clear" w:color="auto" w:fill="auto"/>
          </w:tcPr>
          <w:p w14:paraId="077487C4" w14:textId="77777777" w:rsidR="00B41C71" w:rsidRPr="00AD6CDC" w:rsidRDefault="00B41C71" w:rsidP="00E8708F">
            <w:pPr>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auto"/>
          </w:tcPr>
          <w:p w14:paraId="1C8911B1"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302" w:type="dxa"/>
            <w:vMerge/>
            <w:tcBorders>
              <w:left w:val="single" w:sz="4" w:space="0" w:color="auto"/>
              <w:bottom w:val="single" w:sz="4" w:space="0" w:color="auto"/>
              <w:right w:val="single" w:sz="4" w:space="0" w:color="auto"/>
            </w:tcBorders>
            <w:shd w:val="clear" w:color="auto" w:fill="auto"/>
          </w:tcPr>
          <w:p w14:paraId="51788293"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21" w:type="dxa"/>
            <w:vMerge/>
            <w:tcBorders>
              <w:left w:val="single" w:sz="4" w:space="0" w:color="auto"/>
              <w:bottom w:val="single" w:sz="4" w:space="0" w:color="auto"/>
              <w:right w:val="single" w:sz="4" w:space="0" w:color="auto"/>
            </w:tcBorders>
            <w:shd w:val="clear" w:color="auto" w:fill="auto"/>
          </w:tcPr>
          <w:p w14:paraId="173621FD"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shd w:val="clear" w:color="auto" w:fill="FFFFFF" w:themeFill="background1"/>
          </w:tcPr>
          <w:p w14:paraId="12C29F8F"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797097A0" w14:textId="77777777" w:rsidTr="00886B45">
        <w:trPr>
          <w:cantSplit/>
          <w:trHeight w:val="1151"/>
        </w:trPr>
        <w:tc>
          <w:tcPr>
            <w:tcW w:w="439" w:type="dxa"/>
            <w:vMerge/>
            <w:tcBorders>
              <w:left w:val="single" w:sz="4" w:space="0" w:color="auto"/>
              <w:right w:val="single" w:sz="4" w:space="0" w:color="auto"/>
            </w:tcBorders>
            <w:shd w:val="clear" w:color="auto" w:fill="auto"/>
            <w:textDirection w:val="tbRlV"/>
            <w:vAlign w:val="center"/>
          </w:tcPr>
          <w:p w14:paraId="6C101504" w14:textId="77777777" w:rsidR="00B41C71" w:rsidRPr="00AD6CDC" w:rsidRDefault="00B41C7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4003369C" w14:textId="77777777" w:rsidR="00B41C71" w:rsidRPr="00AD6CDC" w:rsidRDefault="00B41C71"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auto"/>
            <w:vAlign w:val="center"/>
          </w:tcPr>
          <w:p w14:paraId="5652D7C3" w14:textId="77777777" w:rsidR="00B41C71" w:rsidRPr="00AD6CDC" w:rsidRDefault="00B41C71" w:rsidP="00950199">
            <w:pPr>
              <w:spacing w:line="280" w:lineRule="atLeast"/>
              <w:jc w:val="center"/>
              <w:textAlignment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2C2C8E" w14:textId="7C2932C2" w:rsidR="00B41C71" w:rsidRPr="00AD6CDC" w:rsidRDefault="00C75D19" w:rsidP="00C73B97">
            <w:pPr>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身のまわり</w:t>
            </w:r>
            <w:r w:rsidR="00C73B97" w:rsidRPr="00AD6CDC">
              <w:rPr>
                <w:rFonts w:ascii="ＭＳ 明朝" w:hAnsi="ＭＳ 明朝" w:cs="ＭＳ Ｐゴシック" w:hint="eastAsia"/>
                <w:color w:val="000000"/>
                <w:kern w:val="0"/>
                <w:sz w:val="20"/>
                <w:szCs w:val="20"/>
              </w:rPr>
              <w:t>の問題を解決するために、</w:t>
            </w:r>
            <w:r w:rsidR="00B41C71" w:rsidRPr="00AD6CDC">
              <w:rPr>
                <w:rFonts w:ascii="ＭＳ 明朝" w:hAnsi="ＭＳ 明朝" w:cs="ＭＳ Ｐゴシック" w:hint="eastAsia"/>
                <w:color w:val="000000"/>
                <w:kern w:val="0"/>
                <w:sz w:val="20"/>
                <w:szCs w:val="20"/>
              </w:rPr>
              <w:t>関数の関係にある</w:t>
            </w:r>
            <w:r w:rsidR="00B41C71" w:rsidRPr="00AD6CDC">
              <w:rPr>
                <w:rFonts w:ascii="ＭＳ 明朝" w:hAnsi="ＭＳ 明朝" w:cs="ＭＳ Ｐゴシック"/>
                <w:color w:val="000000"/>
                <w:kern w:val="0"/>
                <w:sz w:val="20"/>
                <w:szCs w:val="20"/>
              </w:rPr>
              <w:t>2つの数量を見つけることができる。</w:t>
            </w:r>
          </w:p>
        </w:tc>
        <w:tc>
          <w:tcPr>
            <w:tcW w:w="3968" w:type="dxa"/>
            <w:tcBorders>
              <w:top w:val="single" w:sz="4" w:space="0" w:color="auto"/>
              <w:left w:val="nil"/>
              <w:bottom w:val="single" w:sz="4" w:space="0" w:color="auto"/>
              <w:right w:val="single" w:sz="4" w:space="0" w:color="auto"/>
            </w:tcBorders>
            <w:shd w:val="clear" w:color="auto" w:fill="auto"/>
          </w:tcPr>
          <w:p w14:paraId="46AB5CF5" w14:textId="615C3C1C" w:rsidR="00B41C71" w:rsidRPr="00AD6CDC" w:rsidRDefault="00B41C71" w:rsidP="009D241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・シュレ</w:t>
            </w:r>
            <w:r w:rsidR="002A2021" w:rsidRPr="00AD6CDC">
              <w:rPr>
                <w:rFonts w:ascii="ＭＳ 明朝" w:hAnsi="ＭＳ 明朝" w:cs="ＭＳ Ｐゴシック" w:hint="eastAsia"/>
                <w:color w:val="000000"/>
                <w:kern w:val="0"/>
                <w:sz w:val="20"/>
                <w:szCs w:val="20"/>
              </w:rPr>
              <w:t>ッ</w:t>
            </w:r>
            <w:r w:rsidRPr="00AD6CDC">
              <w:rPr>
                <w:rFonts w:ascii="ＭＳ 明朝" w:hAnsi="ＭＳ 明朝" w:cs="ＭＳ Ｐゴシック" w:hint="eastAsia"/>
                <w:color w:val="000000"/>
                <w:kern w:val="0"/>
                <w:sz w:val="20"/>
                <w:szCs w:val="20"/>
              </w:rPr>
              <w:t>ダーで裁断された紙の量と関数の関係にある数量を考える。</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7B141B7E" w14:textId="4BAFCE06"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D6F9BEC" w14:textId="3ECC874E" w:rsidR="00B41C71" w:rsidRPr="00AD6CDC" w:rsidRDefault="00C73B97" w:rsidP="00C73B9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○シュレッダーで裁断された紙の量を求めるために、関数の関係にある数量を見つけることができる。</w:t>
            </w:r>
          </w:p>
        </w:tc>
        <w:tc>
          <w:tcPr>
            <w:tcW w:w="3262" w:type="dxa"/>
            <w:vMerge/>
            <w:tcBorders>
              <w:left w:val="single" w:sz="4" w:space="0" w:color="auto"/>
              <w:right w:val="single" w:sz="4" w:space="0" w:color="auto"/>
            </w:tcBorders>
            <w:shd w:val="clear" w:color="auto" w:fill="FFFFFF" w:themeFill="background1"/>
          </w:tcPr>
          <w:p w14:paraId="4DBD7CFB" w14:textId="380F7297" w:rsidR="00B41C71" w:rsidRPr="00AD6CDC" w:rsidRDefault="00B41C71" w:rsidP="00B41C71">
            <w:pPr>
              <w:spacing w:line="280" w:lineRule="exact"/>
              <w:ind w:left="200" w:hangingChars="100" w:hanging="200"/>
              <w:rPr>
                <w:color w:val="000000"/>
                <w:sz w:val="20"/>
                <w:szCs w:val="18"/>
              </w:rPr>
            </w:pPr>
          </w:p>
        </w:tc>
      </w:tr>
      <w:tr w:rsidR="00B41C71" w:rsidRPr="00AD6CDC" w14:paraId="3F02B617" w14:textId="77777777" w:rsidTr="00886B45">
        <w:trPr>
          <w:cantSplit/>
          <w:trHeight w:val="1906"/>
        </w:trPr>
        <w:tc>
          <w:tcPr>
            <w:tcW w:w="439" w:type="dxa"/>
            <w:vMerge/>
            <w:tcBorders>
              <w:left w:val="single" w:sz="4" w:space="0" w:color="auto"/>
              <w:right w:val="single" w:sz="4" w:space="0" w:color="auto"/>
            </w:tcBorders>
            <w:shd w:val="clear" w:color="auto" w:fill="auto"/>
            <w:textDirection w:val="tbRlV"/>
            <w:vAlign w:val="center"/>
          </w:tcPr>
          <w:p w14:paraId="1D5657C7" w14:textId="1E37184E" w:rsidR="00B41C71" w:rsidRPr="00AD6CDC" w:rsidRDefault="00B41C71"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5EE4B00" w14:textId="7E342ACB" w:rsidR="00B41C71" w:rsidRPr="00AD6CDC" w:rsidRDefault="00B41C7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比例と反比例</w:t>
            </w:r>
          </w:p>
          <w:p w14:paraId="14722292" w14:textId="7395A09C" w:rsidR="00B41C71" w:rsidRPr="00AD6CDC" w:rsidRDefault="00B41C71"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125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79A4F422" w14:textId="362EE542" w:rsidR="00B41C71" w:rsidRPr="00AD6CDC" w:rsidRDefault="00B41C71"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36A5ED" w14:textId="3A304E53" w:rsidR="00B41C71" w:rsidRPr="00AD6CDC" w:rsidRDefault="00B41C71"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比例の関係を式に表すことができる。また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反比例の関係を式に表すことができる。</w:t>
            </w:r>
          </w:p>
        </w:tc>
        <w:tc>
          <w:tcPr>
            <w:tcW w:w="3968" w:type="dxa"/>
            <w:tcBorders>
              <w:top w:val="single" w:sz="4" w:space="0" w:color="auto"/>
              <w:left w:val="nil"/>
              <w:bottom w:val="single" w:sz="4" w:space="0" w:color="auto"/>
              <w:right w:val="single" w:sz="4" w:space="0" w:color="auto"/>
            </w:tcBorders>
            <w:shd w:val="clear" w:color="auto" w:fill="auto"/>
          </w:tcPr>
          <w:p w14:paraId="6C644122" w14:textId="6467CE85"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・比例の意味を知る。</w:t>
            </w:r>
          </w:p>
          <w:p w14:paraId="5F69796D" w14:textId="3E62B4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Times New Roman" w:hAnsi="Times New Roman" w:hint="eastAsia"/>
                <w:color w:val="000000"/>
                <w:kern w:val="0"/>
                <w:sz w:val="20"/>
                <w:szCs w:val="20"/>
              </w:rPr>
              <w:t>を</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の式で表して</w:t>
            </w:r>
            <w:r w:rsidR="005A28DE">
              <w:rPr>
                <w:rFonts w:ascii="Times New Roman" w:hAnsi="Times New Roman" w:hint="eastAsia"/>
                <w:color w:val="000000"/>
                <w:kern w:val="0"/>
                <w:sz w:val="20"/>
                <w:szCs w:val="20"/>
              </w:rPr>
              <w:t>、</w:t>
            </w:r>
            <w:r w:rsidRPr="00AD6CDC">
              <w:rPr>
                <w:rFonts w:ascii="Times New Roman" w:hAnsi="Times New Roman"/>
                <w:i/>
                <w:color w:val="000000"/>
                <w:kern w:val="0"/>
                <w:sz w:val="20"/>
                <w:szCs w:val="20"/>
              </w:rPr>
              <w:t>y</w:t>
            </w:r>
            <w:r w:rsidRPr="00AD6CDC">
              <w:rPr>
                <w:rFonts w:ascii="Times New Roman" w:hAnsi="Times New Roman"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に比例するかどうかを調べる。</w:t>
            </w:r>
          </w:p>
          <w:p w14:paraId="53729476" w14:textId="7D6AA1AC"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・反比例の意味を知る。</w:t>
            </w:r>
          </w:p>
          <w:p w14:paraId="1AB0A92C" w14:textId="28E0333B"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Times New Roman" w:hAnsi="Times New Roman" w:hint="eastAsia"/>
                <w:color w:val="000000"/>
                <w:kern w:val="0"/>
                <w:sz w:val="20"/>
                <w:szCs w:val="20"/>
              </w:rPr>
              <w:t>を</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の式で表して</w:t>
            </w:r>
            <w:r w:rsidR="005A28DE">
              <w:rPr>
                <w:rFonts w:ascii="Times New Roman" w:hAnsi="Times New Roman" w:hint="eastAsia"/>
                <w:color w:val="000000"/>
                <w:kern w:val="0"/>
                <w:sz w:val="20"/>
                <w:szCs w:val="20"/>
              </w:rPr>
              <w:t>、</w:t>
            </w:r>
            <w:r w:rsidRPr="00AD6CDC">
              <w:rPr>
                <w:rFonts w:ascii="Times New Roman" w:hAnsi="Times New Roman"/>
                <w:i/>
                <w:color w:val="000000"/>
                <w:kern w:val="0"/>
                <w:sz w:val="20"/>
                <w:szCs w:val="20"/>
              </w:rPr>
              <w:t>y</w:t>
            </w:r>
            <w:r w:rsidRPr="00AD6CDC">
              <w:rPr>
                <w:rFonts w:ascii="Times New Roman" w:hAnsi="Times New Roman"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に反比例するかどうかを調べる。</w:t>
            </w:r>
          </w:p>
          <w:p w14:paraId="73884C63" w14:textId="60A26AA6"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は</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に比例する</w:t>
            </w:r>
            <w:r w:rsidR="005A28DE">
              <w:rPr>
                <w:rFonts w:ascii="Times New Roman" w:hAnsi="Times New Roman" w:hint="eastAsia"/>
                <w:color w:val="000000"/>
                <w:kern w:val="0"/>
                <w:sz w:val="20"/>
                <w:szCs w:val="20"/>
              </w:rPr>
              <w:t>、</w:t>
            </w:r>
            <w:r w:rsidRPr="00AD6CDC">
              <w:rPr>
                <w:rFonts w:ascii="Times New Roman" w:hAnsi="Times New Roman" w:hint="eastAsia"/>
                <w:color w:val="000000"/>
                <w:kern w:val="0"/>
                <w:sz w:val="20"/>
                <w:szCs w:val="20"/>
              </w:rPr>
              <w:t>比例定数（比例）</w:t>
            </w:r>
            <w:r w:rsidR="005A28DE">
              <w:rPr>
                <w:rFonts w:ascii="Times New Roman" w:hAnsi="Times New Roman"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は</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に反比例する</w:t>
            </w:r>
            <w:r w:rsidR="005A28DE">
              <w:rPr>
                <w:rFonts w:ascii="Times New Roman" w:hAnsi="Times New Roman" w:hint="eastAsia"/>
                <w:color w:val="000000"/>
                <w:kern w:val="0"/>
                <w:sz w:val="20"/>
                <w:szCs w:val="20"/>
              </w:rPr>
              <w:t>、</w:t>
            </w:r>
            <w:r w:rsidRPr="00AD6CDC">
              <w:rPr>
                <w:rFonts w:ascii="Times New Roman" w:hAnsi="Times New Roman" w:hint="eastAsia"/>
                <w:color w:val="000000"/>
                <w:kern w:val="0"/>
                <w:sz w:val="20"/>
                <w:szCs w:val="20"/>
              </w:rPr>
              <w:t>比例定数（反比例）</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6CBF42D5" w14:textId="716ECEFD" w:rsidR="00B41C71" w:rsidRPr="00AD6CDC" w:rsidRDefault="00B41C71"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比例の意味を理解し</w:t>
            </w:r>
            <w:r w:rsidR="005A28DE">
              <w:rPr>
                <w:rFonts w:ascii="ＭＳ 明朝" w:hAnsi="ＭＳ 明朝" w:cs="ＭＳ Ｐゴシック" w:hint="eastAsia"/>
                <w:color w:val="000000"/>
                <w:kern w:val="0"/>
                <w:sz w:val="20"/>
                <w:szCs w:val="20"/>
              </w:rPr>
              <w:t>、</w:t>
            </w:r>
            <w:r w:rsidRPr="00AD6CDC">
              <w:rPr>
                <w:rFonts w:hint="eastAsia"/>
                <w:sz w:val="20"/>
                <w:szCs w:val="20"/>
              </w:rPr>
              <w:t>比例の関係を式に表すことができる。</w:t>
            </w:r>
          </w:p>
          <w:p w14:paraId="4EE76341" w14:textId="174B995C" w:rsidR="00B41C71" w:rsidRPr="00AD6CDC" w:rsidRDefault="00B41C71"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○反</w:t>
            </w:r>
            <w:r w:rsidRPr="00AD6CDC">
              <w:rPr>
                <w:rFonts w:ascii="ＭＳ 明朝" w:hAnsi="ＭＳ 明朝" w:cs="ＭＳ Ｐゴシック" w:hint="eastAsia"/>
                <w:color w:val="000000"/>
                <w:kern w:val="0"/>
                <w:sz w:val="20"/>
                <w:szCs w:val="20"/>
              </w:rPr>
              <w:t>比例の意味を理解し</w:t>
            </w:r>
            <w:r w:rsidR="005A28DE">
              <w:rPr>
                <w:rFonts w:ascii="ＭＳ 明朝" w:hAnsi="ＭＳ 明朝" w:cs="ＭＳ Ｐゴシック" w:hint="eastAsia"/>
                <w:color w:val="000000"/>
                <w:kern w:val="0"/>
                <w:sz w:val="20"/>
                <w:szCs w:val="20"/>
              </w:rPr>
              <w:t>、</w:t>
            </w:r>
            <w:r w:rsidRPr="00AD6CDC">
              <w:rPr>
                <w:rFonts w:hint="eastAsia"/>
                <w:sz w:val="20"/>
                <w:szCs w:val="20"/>
              </w:rPr>
              <w:t>反比例の関係を式に表すことができる。</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DD7A708" w14:textId="1D65585A"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752F9F64" w14:textId="682743AB"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r>
      <w:tr w:rsidR="00E42938" w:rsidRPr="00AD6CDC" w14:paraId="62B7E417" w14:textId="77777777" w:rsidTr="00886B45">
        <w:trPr>
          <w:cantSplit/>
          <w:trHeight w:val="997"/>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000EE879" w14:textId="77777777" w:rsidR="00E42938" w:rsidRPr="00AD6CDC" w:rsidRDefault="00E42938"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2D5B57D" w14:textId="77777777" w:rsidR="00E42938" w:rsidRPr="00AD6CDC" w:rsidRDefault="00E42938"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56F9162A" w14:textId="4E3BFA9D" w:rsidR="00E42938" w:rsidRPr="00AD6CDC" w:rsidRDefault="00E42938"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CD4298B" w14:textId="34C6578B" w:rsidR="00E42938" w:rsidRPr="00AD6CDC" w:rsidRDefault="00E42938"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4A8A44" w14:textId="77777777" w:rsidR="00E42938" w:rsidRPr="00AD6CDC" w:rsidRDefault="00E42938" w:rsidP="00E8708F">
            <w:pPr>
              <w:spacing w:line="280" w:lineRule="exact"/>
              <w:rPr>
                <w:rFonts w:ascii="ＭＳ 明朝" w:hAnsi="ＭＳ 明朝" w:cs="ＭＳ Ｐゴシック"/>
                <w:color w:val="000000"/>
                <w:kern w:val="0"/>
                <w:sz w:val="20"/>
                <w:szCs w:val="20"/>
              </w:rPr>
            </w:pPr>
          </w:p>
        </w:tc>
        <w:tc>
          <w:tcPr>
            <w:tcW w:w="3968" w:type="dxa"/>
            <w:tcBorders>
              <w:top w:val="single" w:sz="4" w:space="0" w:color="auto"/>
              <w:left w:val="nil"/>
              <w:bottom w:val="single" w:sz="4" w:space="0" w:color="auto"/>
              <w:right w:val="single" w:sz="4" w:space="0" w:color="auto"/>
            </w:tcBorders>
          </w:tcPr>
          <w:p w14:paraId="60A74B90" w14:textId="77777777" w:rsidR="00E42938" w:rsidRPr="00AD6CDC" w:rsidRDefault="00E42938" w:rsidP="00E8708F">
            <w:pPr>
              <w:widowControl/>
              <w:spacing w:line="280" w:lineRule="exact"/>
              <w:ind w:left="200" w:hangingChars="100" w:hanging="200"/>
              <w:rPr>
                <w:rFonts w:ascii="ＭＳ 明朝" w:hAnsi="ＭＳ 明朝" w:cs="ＭＳ Ｐゴシック"/>
                <w:color w:val="000000"/>
                <w:kern w:val="0"/>
                <w:sz w:val="20"/>
                <w:szCs w:val="20"/>
              </w:rPr>
            </w:pPr>
          </w:p>
        </w:tc>
        <w:tc>
          <w:tcPr>
            <w:tcW w:w="3302" w:type="dxa"/>
            <w:tcBorders>
              <w:top w:val="single" w:sz="4" w:space="0" w:color="auto"/>
              <w:left w:val="single" w:sz="4" w:space="0" w:color="auto"/>
              <w:bottom w:val="single" w:sz="4" w:space="0" w:color="auto"/>
              <w:right w:val="single" w:sz="4" w:space="0" w:color="auto"/>
            </w:tcBorders>
          </w:tcPr>
          <w:p w14:paraId="0D0AACA1" w14:textId="77777777" w:rsidR="00E42938" w:rsidRPr="00AD6CDC" w:rsidRDefault="00E42938" w:rsidP="00E8708F">
            <w:pPr>
              <w:spacing w:line="280" w:lineRule="exact"/>
              <w:ind w:left="200" w:hangingChars="100" w:hanging="200"/>
              <w:jc w:val="left"/>
              <w:rPr>
                <w:sz w:val="20"/>
                <w:szCs w:val="20"/>
              </w:rPr>
            </w:pPr>
          </w:p>
        </w:tc>
        <w:tc>
          <w:tcPr>
            <w:tcW w:w="3221" w:type="dxa"/>
            <w:tcBorders>
              <w:top w:val="single" w:sz="4" w:space="0" w:color="auto"/>
              <w:left w:val="single" w:sz="4" w:space="0" w:color="auto"/>
              <w:bottom w:val="single" w:sz="4" w:space="0" w:color="auto"/>
              <w:right w:val="single" w:sz="4" w:space="0" w:color="auto"/>
            </w:tcBorders>
          </w:tcPr>
          <w:p w14:paraId="6D8D63BE" w14:textId="77777777" w:rsidR="00E42938" w:rsidRPr="00AD6CDC" w:rsidRDefault="00E42938"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64386642" w14:textId="77777777" w:rsidR="00E42938" w:rsidRPr="00AD6CDC" w:rsidRDefault="00E42938" w:rsidP="00E8708F">
            <w:pPr>
              <w:widowControl/>
              <w:spacing w:line="280" w:lineRule="exact"/>
              <w:ind w:left="200" w:hangingChars="100" w:hanging="200"/>
              <w:rPr>
                <w:rFonts w:ascii="ＭＳ 明朝" w:hAnsi="ＭＳ 明朝" w:cs="ＭＳ Ｐゴシック"/>
                <w:color w:val="000000"/>
                <w:kern w:val="0"/>
                <w:sz w:val="20"/>
                <w:szCs w:val="20"/>
              </w:rPr>
            </w:pPr>
          </w:p>
        </w:tc>
      </w:tr>
      <w:tr w:rsidR="00B90C21" w:rsidRPr="00AD6CDC" w14:paraId="5A46F9D4" w14:textId="77777777" w:rsidTr="00E8708F">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6F75CB49" w14:textId="03DC219C"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比例の性質と調べ方</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5049A98" w14:textId="0F1437D5" w:rsidR="00B90C21" w:rsidRPr="00AD6CDC" w:rsidRDefault="00B90C21" w:rsidP="00E8708F">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負の数の世界へひろげてみよう</w:t>
            </w:r>
          </w:p>
          <w:p w14:paraId="6CAB826C" w14:textId="23F7BE15" w:rsidR="00B90C21" w:rsidRPr="00AD6CDC" w:rsidRDefault="00B90C21"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127</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0AB754D6" w14:textId="09311835"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vMerge w:val="restart"/>
            <w:tcBorders>
              <w:top w:val="single" w:sz="4" w:space="0" w:color="auto"/>
              <w:left w:val="single" w:sz="4" w:space="0" w:color="auto"/>
              <w:right w:val="single" w:sz="4" w:space="0" w:color="auto"/>
            </w:tcBorders>
            <w:shd w:val="clear" w:color="auto" w:fill="auto"/>
          </w:tcPr>
          <w:p w14:paraId="363E42ED" w14:textId="25160441" w:rsidR="00B90C21" w:rsidRPr="00AD6CDC" w:rsidRDefault="00B90C21" w:rsidP="00E8708F">
            <w:pPr>
              <w:widowControl/>
              <w:spacing w:line="280" w:lineRule="exact"/>
              <w:rPr>
                <w:rFonts w:ascii="ＭＳ 明朝" w:hAnsi="ＭＳ 明朝" w:cs="ＭＳ Ｐゴシック"/>
                <w:color w:val="000000"/>
                <w:kern w:val="0"/>
                <w:sz w:val="20"/>
                <w:szCs w:val="20"/>
              </w:rPr>
            </w:pP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の変域や比例定数を負の数にひろげても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比例の性質が成り立つことを理解する。</w:t>
            </w:r>
          </w:p>
        </w:tc>
        <w:tc>
          <w:tcPr>
            <w:tcW w:w="3968" w:type="dxa"/>
            <w:vMerge w:val="restart"/>
            <w:tcBorders>
              <w:top w:val="single" w:sz="4" w:space="0" w:color="auto"/>
              <w:left w:val="nil"/>
              <w:right w:val="single" w:sz="4" w:space="0" w:color="auto"/>
            </w:tcBorders>
          </w:tcPr>
          <w:p w14:paraId="5C2614FC"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・算数で学習した比例の性質やグラフの</w:t>
            </w:r>
          </w:p>
          <w:p w14:paraId="2E132172" w14:textId="0CDD2805" w:rsidR="00B90C21" w:rsidRPr="00AD6CDC" w:rsidRDefault="00B90C21" w:rsidP="00E8708F">
            <w:pPr>
              <w:widowControl/>
              <w:spacing w:line="280" w:lineRule="exact"/>
              <w:ind w:leftChars="100" w:left="21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特徴を振り返る。</w:t>
            </w:r>
          </w:p>
          <w:p w14:paraId="72B618A9" w14:textId="228DD14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Times New Roman" w:hAnsi="Times New Roman"/>
                <w:i/>
                <w:color w:val="000000"/>
                <w:kern w:val="0"/>
                <w:sz w:val="10"/>
                <w:szCs w:val="10"/>
              </w:rPr>
              <w:t xml:space="preserve"> </w:t>
            </w:r>
            <w:r w:rsidRPr="00AD6CDC">
              <w:rPr>
                <w:rFonts w:ascii="Times New Roman" w:hAnsi="Times New Roman"/>
                <w:i/>
                <w:color w:val="000000"/>
                <w:kern w:val="0"/>
                <w:sz w:val="20"/>
                <w:szCs w:val="20"/>
              </w:rPr>
              <w:t>x</w:t>
            </w:r>
            <w:r w:rsidR="00950199">
              <w:rPr>
                <w:rFonts w:ascii="ＭＳ 明朝" w:hAnsi="ＭＳ 明朝" w:cs="ＭＳ Ｐゴシック" w:hint="eastAsia"/>
                <w:color w:val="000000"/>
                <w:kern w:val="0"/>
                <w:sz w:val="20"/>
                <w:szCs w:val="20"/>
              </w:rPr>
              <w:t>の変域や比例定数のとりうる範囲を</w:t>
            </w:r>
            <w:r w:rsidRPr="00AD6CDC">
              <w:rPr>
                <w:rFonts w:ascii="ＭＳ 明朝" w:hAnsi="ＭＳ 明朝" w:cs="ＭＳ Ｐゴシック" w:hint="eastAsia"/>
                <w:color w:val="000000"/>
                <w:kern w:val="0"/>
                <w:sz w:val="20"/>
                <w:szCs w:val="20"/>
              </w:rPr>
              <w:t>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比例の性質が成り立つかどうかを調べる。</w:t>
            </w:r>
          </w:p>
        </w:tc>
        <w:tc>
          <w:tcPr>
            <w:tcW w:w="3302" w:type="dxa"/>
            <w:vMerge w:val="restart"/>
            <w:tcBorders>
              <w:top w:val="single" w:sz="4" w:space="0" w:color="auto"/>
              <w:left w:val="single" w:sz="4" w:space="0" w:color="auto"/>
              <w:right w:val="single" w:sz="4" w:space="0" w:color="auto"/>
            </w:tcBorders>
          </w:tcPr>
          <w:p w14:paraId="0D4CE9C9" w14:textId="3226C2EE" w:rsidR="00B90C21" w:rsidRPr="00AD6CDC" w:rsidRDefault="00B90C21"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の変域や比例定数を負の数にひろげても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比例の性質が成り立つ</w:t>
            </w:r>
            <w:r w:rsidRPr="00AD6CDC">
              <w:rPr>
                <w:rFonts w:hint="eastAsia"/>
                <w:sz w:val="20"/>
                <w:szCs w:val="20"/>
              </w:rPr>
              <w:t>ことを理解している。</w:t>
            </w:r>
          </w:p>
        </w:tc>
        <w:tc>
          <w:tcPr>
            <w:tcW w:w="3221" w:type="dxa"/>
            <w:vMerge w:val="restart"/>
            <w:tcBorders>
              <w:top w:val="single" w:sz="4" w:space="0" w:color="auto"/>
              <w:left w:val="single" w:sz="4" w:space="0" w:color="auto"/>
              <w:right w:val="single" w:sz="4" w:space="0" w:color="auto"/>
            </w:tcBorders>
          </w:tcPr>
          <w:p w14:paraId="5AB1819C" w14:textId="6DA701DD"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val="restart"/>
            <w:tcBorders>
              <w:top w:val="single" w:sz="4" w:space="0" w:color="auto"/>
              <w:left w:val="single" w:sz="4" w:space="0" w:color="auto"/>
              <w:right w:val="single" w:sz="4" w:space="0" w:color="auto"/>
            </w:tcBorders>
          </w:tcPr>
          <w:p w14:paraId="6EFD6797" w14:textId="3E05C034" w:rsidR="00B90C21" w:rsidRPr="00AD6CDC" w:rsidRDefault="00B90C21" w:rsidP="00E8708F">
            <w:pPr>
              <w:spacing w:line="280" w:lineRule="exact"/>
              <w:ind w:left="200" w:hangingChars="100" w:hanging="200"/>
              <w:rPr>
                <w:color w:val="000000"/>
                <w:sz w:val="20"/>
                <w:szCs w:val="18"/>
              </w:rPr>
            </w:pPr>
            <w:r w:rsidRPr="00AD6CDC">
              <w:rPr>
                <w:rFonts w:hint="eastAsia"/>
                <w:sz w:val="20"/>
                <w:szCs w:val="20"/>
              </w:rPr>
              <w:t>○数の範囲を負の数までひろげると比例の性質やグラフの特徴がどうなるかやその調べ方</w:t>
            </w:r>
            <w:r w:rsidRPr="00AD6CDC">
              <w:rPr>
                <w:rFonts w:hint="eastAsia"/>
                <w:color w:val="000000"/>
                <w:sz w:val="20"/>
                <w:szCs w:val="18"/>
              </w:rPr>
              <w:t>を考えようとしている。</w:t>
            </w:r>
          </w:p>
          <w:p w14:paraId="66C62359" w14:textId="64B42BB3"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r>
      <w:tr w:rsidR="00B90C21" w:rsidRPr="00AD6CDC" w14:paraId="207FB381" w14:textId="77777777" w:rsidTr="00E8708F">
        <w:trPr>
          <w:cantSplit/>
          <w:trHeight w:val="939"/>
        </w:trPr>
        <w:tc>
          <w:tcPr>
            <w:tcW w:w="439" w:type="dxa"/>
            <w:vMerge/>
            <w:tcBorders>
              <w:left w:val="single" w:sz="4" w:space="0" w:color="auto"/>
              <w:right w:val="single" w:sz="4" w:space="0" w:color="auto"/>
            </w:tcBorders>
            <w:shd w:val="clear" w:color="auto" w:fill="auto"/>
            <w:textDirection w:val="tbRlV"/>
            <w:vAlign w:val="center"/>
          </w:tcPr>
          <w:p w14:paraId="6FEB1474" w14:textId="77777777"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287C8933" w14:textId="2BEAFF62" w:rsidR="00B90C21" w:rsidRPr="00AD6CDC" w:rsidRDefault="00B90C2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比例の表と式</w:t>
            </w:r>
          </w:p>
          <w:p w14:paraId="4CA82219" w14:textId="35F76540" w:rsidR="00B90C21" w:rsidRPr="00AD6CDC" w:rsidRDefault="00B90C21"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129</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6930F83D" w14:textId="4251BD58"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tcPr>
          <w:p w14:paraId="16B0303A" w14:textId="589764DC" w:rsidR="00B90C21" w:rsidRPr="00AD6CDC" w:rsidRDefault="00B90C21" w:rsidP="00E8708F">
            <w:pPr>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tcPr>
          <w:p w14:paraId="0036E269" w14:textId="508340F0" w:rsidR="00B90C21" w:rsidRPr="00AD6CDC" w:rsidRDefault="00B90C21" w:rsidP="00E8708F">
            <w:pPr>
              <w:spacing w:line="280" w:lineRule="exact"/>
              <w:ind w:left="200" w:hangingChars="100" w:hanging="200"/>
              <w:rPr>
                <w:rFonts w:ascii="ＭＳ 明朝" w:hAnsi="ＭＳ 明朝" w:cs="ＭＳ Ｐゴシック"/>
                <w:color w:val="000000"/>
                <w:kern w:val="0"/>
                <w:sz w:val="20"/>
                <w:szCs w:val="20"/>
              </w:rPr>
            </w:pPr>
          </w:p>
        </w:tc>
        <w:tc>
          <w:tcPr>
            <w:tcW w:w="3302" w:type="dxa"/>
            <w:vMerge/>
            <w:tcBorders>
              <w:left w:val="single" w:sz="4" w:space="0" w:color="auto"/>
              <w:bottom w:val="single" w:sz="4" w:space="0" w:color="auto"/>
              <w:right w:val="single" w:sz="4" w:space="0" w:color="auto"/>
            </w:tcBorders>
          </w:tcPr>
          <w:p w14:paraId="5498989B" w14:textId="4C28719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21" w:type="dxa"/>
            <w:vMerge/>
            <w:tcBorders>
              <w:left w:val="single" w:sz="4" w:space="0" w:color="auto"/>
              <w:bottom w:val="single" w:sz="4" w:space="0" w:color="auto"/>
              <w:right w:val="single" w:sz="4" w:space="0" w:color="auto"/>
            </w:tcBorders>
          </w:tcPr>
          <w:p w14:paraId="7D235091" w14:textId="0D3848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tcBorders>
              <w:left w:val="single" w:sz="4" w:space="0" w:color="auto"/>
              <w:right w:val="single" w:sz="4" w:space="0" w:color="auto"/>
            </w:tcBorders>
          </w:tcPr>
          <w:p w14:paraId="4ED6C63B"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r>
      <w:tr w:rsidR="00B90C21" w:rsidRPr="00AD6CDC" w14:paraId="07545238"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E162F2F" w14:textId="77777777"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41CF751" w14:textId="77777777" w:rsidR="00B90C21" w:rsidRPr="00AD6CDC" w:rsidRDefault="00B90C21"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6489EB7" w14:textId="6191D32D"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FDA67A" w14:textId="6FBCD679" w:rsidR="00B90C21" w:rsidRPr="00AD6CDC" w:rsidRDefault="00B90C21" w:rsidP="00E8708F">
            <w:pPr>
              <w:spacing w:line="280" w:lineRule="exact"/>
              <w:rPr>
                <w:rFonts w:ascii="ＭＳ 明朝" w:hAnsi="ＭＳ 明朝" w:cs="ＭＳ Ｐゴシック"/>
                <w:color w:val="000000"/>
                <w:kern w:val="0"/>
                <w:sz w:val="20"/>
                <w:szCs w:val="20"/>
              </w:rPr>
            </w:pP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に比例するとき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1組の</w:t>
            </w:r>
            <w:r w:rsidRPr="00AD6CDC">
              <w:rPr>
                <w:rFonts w:ascii="Times New Roman" w:hAnsi="Times New Roman"/>
                <w:i/>
                <w:color w:val="000000"/>
                <w:kern w:val="0"/>
                <w:sz w:val="20"/>
                <w:szCs w:val="20"/>
              </w:rPr>
              <w:t>x</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比例の式を求めることができる。</w:t>
            </w:r>
          </w:p>
        </w:tc>
        <w:tc>
          <w:tcPr>
            <w:tcW w:w="3968" w:type="dxa"/>
            <w:tcBorders>
              <w:top w:val="single" w:sz="4" w:space="0" w:color="auto"/>
              <w:left w:val="nil"/>
              <w:bottom w:val="single" w:sz="4" w:space="0" w:color="auto"/>
              <w:right w:val="single" w:sz="4" w:space="0" w:color="auto"/>
            </w:tcBorders>
          </w:tcPr>
          <w:p w14:paraId="0FE8618D" w14:textId="7C01A3F1" w:rsidR="00B90C21" w:rsidRPr="00AD6CDC" w:rsidRDefault="00B90C21"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の変域や比例定数が負の数の場合をふくめた比例の式を考える。</w:t>
            </w:r>
          </w:p>
        </w:tc>
        <w:tc>
          <w:tcPr>
            <w:tcW w:w="3302" w:type="dxa"/>
            <w:tcBorders>
              <w:top w:val="single" w:sz="4" w:space="0" w:color="auto"/>
              <w:left w:val="single" w:sz="4" w:space="0" w:color="auto"/>
              <w:bottom w:val="single" w:sz="4" w:space="0" w:color="auto"/>
              <w:right w:val="single" w:sz="4" w:space="0" w:color="auto"/>
            </w:tcBorders>
          </w:tcPr>
          <w:p w14:paraId="60F31FC9" w14:textId="5832C351" w:rsidR="00B90C21" w:rsidRPr="00AD6CDC" w:rsidRDefault="00B90C21" w:rsidP="00E8708F">
            <w:pPr>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Times New Roman" w:hAnsi="Times New Roman"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に比例するとき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1組の</w:t>
            </w:r>
            <w:r w:rsidRPr="00AD6CDC">
              <w:rPr>
                <w:rFonts w:ascii="Times New Roman" w:hAnsi="Times New Roman"/>
                <w:i/>
                <w:color w:val="000000"/>
                <w:kern w:val="0"/>
                <w:sz w:val="20"/>
                <w:szCs w:val="20"/>
              </w:rPr>
              <w:t>x</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を</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の式で表すことができる。</w:t>
            </w:r>
          </w:p>
        </w:tc>
        <w:tc>
          <w:tcPr>
            <w:tcW w:w="3221" w:type="dxa"/>
            <w:tcBorders>
              <w:top w:val="single" w:sz="4" w:space="0" w:color="auto"/>
              <w:left w:val="single" w:sz="4" w:space="0" w:color="auto"/>
              <w:bottom w:val="single" w:sz="4" w:space="0" w:color="auto"/>
              <w:right w:val="single" w:sz="4" w:space="0" w:color="auto"/>
            </w:tcBorders>
          </w:tcPr>
          <w:p w14:paraId="6A173962"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18015CDD"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r>
      <w:tr w:rsidR="00B90C21" w:rsidRPr="00AD6CDC" w14:paraId="0E3448E6"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8E2F035" w14:textId="77777777"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4525EE21" w14:textId="77777777" w:rsidR="00B90C21" w:rsidRPr="00AD6CDC" w:rsidRDefault="00B90C2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比例のグラフ</w:t>
            </w:r>
          </w:p>
          <w:p w14:paraId="5B2D4FC3" w14:textId="25962BFF" w:rsidR="00B90C21" w:rsidRPr="00AD6CDC" w:rsidRDefault="00B90C2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135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459DBA1" w14:textId="05FF5A86"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4BAFFE" w14:textId="4E05ABDC" w:rsidR="00B90C21" w:rsidRPr="00AD6CDC" w:rsidRDefault="00B90C21"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座標の意味や点の位置の表し方を理解し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点の座標を求めたり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座標を平面上の点で表したりすることができる。</w:t>
            </w:r>
          </w:p>
        </w:tc>
        <w:tc>
          <w:tcPr>
            <w:tcW w:w="3968" w:type="dxa"/>
            <w:tcBorders>
              <w:top w:val="single" w:sz="4" w:space="0" w:color="auto"/>
              <w:left w:val="nil"/>
              <w:bottom w:val="single" w:sz="4" w:space="0" w:color="auto"/>
              <w:right w:val="single" w:sz="4" w:space="0" w:color="auto"/>
            </w:tcBorders>
          </w:tcPr>
          <w:p w14:paraId="10AB6A89" w14:textId="4E1CDF4C"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242329" w:rsidRPr="00AD6CDC">
              <w:rPr>
                <w:rFonts w:ascii="ＭＳ 明朝" w:hAnsi="ＭＳ 明朝" w:cs="ＭＳ Ｐゴシック" w:hint="eastAsia"/>
                <w:color w:val="000000"/>
                <w:kern w:val="0"/>
                <w:sz w:val="20"/>
                <w:szCs w:val="20"/>
              </w:rPr>
              <w:t>変域</w:t>
            </w:r>
            <w:r w:rsidRPr="00AD6CDC">
              <w:rPr>
                <w:rFonts w:ascii="ＭＳ 明朝" w:hAnsi="ＭＳ 明朝" w:cs="ＭＳ Ｐゴシック" w:hint="eastAsia"/>
                <w:color w:val="000000"/>
                <w:kern w:val="0"/>
                <w:sz w:val="20"/>
                <w:szCs w:val="20"/>
              </w:rPr>
              <w:t>を負の数にひろげた</w:t>
            </w:r>
            <w:r w:rsidR="00242329" w:rsidRPr="00AD6CDC">
              <w:rPr>
                <w:rFonts w:ascii="ＭＳ 明朝" w:hAnsi="ＭＳ 明朝" w:cs="ＭＳ Ｐゴシック" w:hint="eastAsia"/>
                <w:color w:val="000000"/>
                <w:kern w:val="0"/>
                <w:sz w:val="20"/>
                <w:szCs w:val="20"/>
              </w:rPr>
              <w:t>ときの比例の</w:t>
            </w:r>
            <w:r w:rsidRPr="00AD6CDC">
              <w:rPr>
                <w:rFonts w:ascii="ＭＳ 明朝" w:hAnsi="ＭＳ 明朝" w:cs="ＭＳ Ｐゴシック" w:hint="eastAsia"/>
                <w:color w:val="000000"/>
                <w:kern w:val="0"/>
                <w:sz w:val="20"/>
                <w:szCs w:val="20"/>
              </w:rPr>
              <w:t>グラフをかくために</w:t>
            </w:r>
            <w:r w:rsidR="005A28DE">
              <w:rPr>
                <w:rFonts w:ascii="ＭＳ 明朝" w:hAnsi="ＭＳ 明朝" w:cs="ＭＳ Ｐゴシック" w:hint="eastAsia"/>
                <w:color w:val="000000"/>
                <w:kern w:val="0"/>
                <w:sz w:val="20"/>
                <w:szCs w:val="20"/>
              </w:rPr>
              <w:t>、</w:t>
            </w:r>
            <w:r w:rsidR="00242329" w:rsidRPr="00AD6CDC">
              <w:rPr>
                <w:rFonts w:ascii="ＭＳ 明朝" w:hAnsi="ＭＳ 明朝" w:cs="ＭＳ Ｐゴシック" w:hint="eastAsia"/>
                <w:color w:val="000000"/>
                <w:kern w:val="0"/>
                <w:sz w:val="20"/>
                <w:szCs w:val="20"/>
              </w:rPr>
              <w:t>負の数も範囲に入れた</w:t>
            </w:r>
            <w:r w:rsidRPr="00AD6CDC">
              <w:rPr>
                <w:rFonts w:ascii="ＭＳ 明朝" w:hAnsi="ＭＳ 明朝" w:cs="ＭＳ Ｐゴシック" w:hint="eastAsia"/>
                <w:color w:val="000000"/>
                <w:kern w:val="0"/>
                <w:sz w:val="20"/>
                <w:szCs w:val="20"/>
              </w:rPr>
              <w:t>点の位置の表し方を考える。</w:t>
            </w:r>
          </w:p>
          <w:p w14:paraId="1B22B348" w14:textId="1211AFE9"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sz w:val="20"/>
                <w:szCs w:val="20"/>
              </w:rPr>
              <w:t>点の座標を求めたり</w:t>
            </w:r>
            <w:r w:rsidR="005A28DE">
              <w:rPr>
                <w:rFonts w:hint="eastAsia"/>
                <w:sz w:val="20"/>
                <w:szCs w:val="20"/>
              </w:rPr>
              <w:t>、</w:t>
            </w:r>
            <w:r w:rsidRPr="00AD6CDC">
              <w:rPr>
                <w:rFonts w:hint="eastAsia"/>
                <w:sz w:val="20"/>
                <w:szCs w:val="20"/>
              </w:rPr>
              <w:t>座標を平面上の点で表したりする</w:t>
            </w:r>
            <w:r w:rsidRPr="00AD6CDC">
              <w:rPr>
                <w:rFonts w:ascii="ＭＳ 明朝" w:hAnsi="ＭＳ 明朝" w:cs="ＭＳ Ｐゴシック" w:hint="eastAsia"/>
                <w:color w:val="000000"/>
                <w:kern w:val="0"/>
                <w:sz w:val="20"/>
                <w:szCs w:val="20"/>
              </w:rPr>
              <w:t>。</w:t>
            </w:r>
          </w:p>
          <w:p w14:paraId="1D449CC3" w14:textId="214FAD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軸</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軸</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座標軸</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原点</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座標</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座標</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座標</w:t>
            </w:r>
          </w:p>
        </w:tc>
        <w:tc>
          <w:tcPr>
            <w:tcW w:w="3302" w:type="dxa"/>
            <w:tcBorders>
              <w:top w:val="single" w:sz="4" w:space="0" w:color="auto"/>
              <w:left w:val="single" w:sz="4" w:space="0" w:color="auto"/>
              <w:bottom w:val="single" w:sz="4" w:space="0" w:color="auto"/>
              <w:right w:val="single" w:sz="4" w:space="0" w:color="auto"/>
            </w:tcBorders>
          </w:tcPr>
          <w:p w14:paraId="6C3EA2E1"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座標の意味や点の位置の表し方を理解している。</w:t>
            </w:r>
          </w:p>
          <w:p w14:paraId="39FB7ADD" w14:textId="0A94AFFB"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○点の座標を求めたり</w:t>
            </w:r>
            <w:r w:rsidR="005A28DE">
              <w:rPr>
                <w:rFonts w:hint="eastAsia"/>
                <w:sz w:val="20"/>
                <w:szCs w:val="20"/>
              </w:rPr>
              <w:t>、</w:t>
            </w:r>
            <w:r w:rsidRPr="00AD6CDC">
              <w:rPr>
                <w:rFonts w:hint="eastAsia"/>
                <w:sz w:val="20"/>
                <w:szCs w:val="20"/>
              </w:rPr>
              <w:t>座標を平面上の点で表したりすることができる。</w:t>
            </w:r>
          </w:p>
        </w:tc>
        <w:tc>
          <w:tcPr>
            <w:tcW w:w="3221" w:type="dxa"/>
            <w:tcBorders>
              <w:top w:val="single" w:sz="4" w:space="0" w:color="auto"/>
              <w:left w:val="single" w:sz="4" w:space="0" w:color="auto"/>
              <w:bottom w:val="single" w:sz="4" w:space="0" w:color="auto"/>
              <w:right w:val="single" w:sz="4" w:space="0" w:color="auto"/>
            </w:tcBorders>
          </w:tcPr>
          <w:p w14:paraId="7FA54420"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023389A6" w14:textId="7EEDD936" w:rsidR="00B90C21" w:rsidRPr="00AD6CDC" w:rsidRDefault="00B90C21" w:rsidP="00E8708F">
            <w:pPr>
              <w:spacing w:line="280" w:lineRule="exact"/>
              <w:ind w:left="200" w:hangingChars="100" w:hanging="200"/>
              <w:rPr>
                <w:color w:val="000000"/>
                <w:sz w:val="20"/>
                <w:szCs w:val="18"/>
              </w:rPr>
            </w:pPr>
          </w:p>
        </w:tc>
      </w:tr>
      <w:tr w:rsidR="00151A0C" w:rsidRPr="00AD6CDC" w14:paraId="794F8BDE"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6DD5DC0" w14:textId="77777777" w:rsidR="00151A0C" w:rsidRPr="00AD6CDC" w:rsidRDefault="00151A0C"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75625016" w14:textId="77777777" w:rsidR="00151A0C" w:rsidRPr="00AD6CDC" w:rsidRDefault="00151A0C"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7A744D1" w14:textId="47BDE8D9" w:rsidR="00151A0C" w:rsidRPr="00AD6CDC" w:rsidRDefault="00151A0C"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07E443" w14:textId="2478F12E" w:rsidR="00151A0C" w:rsidRPr="00AD6CDC" w:rsidRDefault="00151A0C"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原点を通る</w:t>
            </w:r>
            <w:r w:rsidRPr="00AD6CDC">
              <w:rPr>
                <w:rFonts w:ascii="ＭＳ 明朝" w:hAnsi="ＭＳ 明朝" w:cs="ＭＳ Ｐゴシック"/>
                <w:color w:val="000000"/>
                <w:kern w:val="0"/>
                <w:sz w:val="20"/>
                <w:szCs w:val="20"/>
              </w:rPr>
              <w:t>1つの直線であることを理解する。また</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比例のグラフの特徴を理解する。</w:t>
            </w:r>
          </w:p>
        </w:tc>
        <w:tc>
          <w:tcPr>
            <w:tcW w:w="3968" w:type="dxa"/>
            <w:tcBorders>
              <w:top w:val="single" w:sz="4" w:space="0" w:color="auto"/>
              <w:left w:val="nil"/>
              <w:bottom w:val="single" w:sz="4" w:space="0" w:color="auto"/>
              <w:right w:val="single" w:sz="4" w:space="0" w:color="auto"/>
            </w:tcBorders>
          </w:tcPr>
          <w:p w14:paraId="14CCAC1E" w14:textId="1650EC5A"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・変域を負の数にひろげたときの比例のグラフがどのようになるかを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点を細かくとって調べる。</w:t>
            </w:r>
          </w:p>
          <w:p w14:paraId="0AF3C335" w14:textId="319B41B4"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・比例定数が負の数の場合の比例のグラフをかいて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正の数の場合との共通点やちがいを調べる。</w:t>
            </w:r>
          </w:p>
        </w:tc>
        <w:tc>
          <w:tcPr>
            <w:tcW w:w="3302" w:type="dxa"/>
            <w:tcBorders>
              <w:top w:val="single" w:sz="4" w:space="0" w:color="auto"/>
              <w:left w:val="single" w:sz="4" w:space="0" w:color="auto"/>
              <w:bottom w:val="single" w:sz="4" w:space="0" w:color="auto"/>
              <w:right w:val="single" w:sz="4" w:space="0" w:color="auto"/>
            </w:tcBorders>
          </w:tcPr>
          <w:p w14:paraId="44948698" w14:textId="429691CE"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原点を通る</w:t>
            </w:r>
            <w:r w:rsidRPr="00AD6CDC">
              <w:rPr>
                <w:rFonts w:ascii="ＭＳ 明朝" w:hAnsi="ＭＳ 明朝" w:cs="ＭＳ Ｐゴシック"/>
                <w:color w:val="000000"/>
                <w:kern w:val="0"/>
                <w:sz w:val="20"/>
                <w:szCs w:val="20"/>
              </w:rPr>
              <w:t>1つの直線であることを理解している。</w:t>
            </w:r>
          </w:p>
          <w:p w14:paraId="10FC53DB" w14:textId="59CDA881"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○比例のグラフの特徴を理解している。</w:t>
            </w:r>
          </w:p>
        </w:tc>
        <w:tc>
          <w:tcPr>
            <w:tcW w:w="3221" w:type="dxa"/>
            <w:tcBorders>
              <w:top w:val="single" w:sz="4" w:space="0" w:color="auto"/>
              <w:left w:val="single" w:sz="4" w:space="0" w:color="auto"/>
              <w:bottom w:val="single" w:sz="4" w:space="0" w:color="auto"/>
              <w:right w:val="single" w:sz="4" w:space="0" w:color="auto"/>
            </w:tcBorders>
          </w:tcPr>
          <w:p w14:paraId="3B29BBD8" w14:textId="17445388"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○比例のグラフの特徴を見いだし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0FA2CE53" w14:textId="03EBA9B3" w:rsidR="00151A0C" w:rsidRPr="00AD6CDC" w:rsidRDefault="00950199" w:rsidP="00950199">
            <w:pPr>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○変域や比例定数のとりうる範囲を</w:t>
            </w:r>
            <w:r w:rsidR="00151A0C" w:rsidRPr="00AD6CDC">
              <w:rPr>
                <w:rFonts w:ascii="ＭＳ 明朝" w:hAnsi="ＭＳ 明朝" w:cs="ＭＳ Ｐゴシック" w:hint="eastAsia"/>
                <w:color w:val="000000"/>
                <w:kern w:val="0"/>
                <w:sz w:val="20"/>
                <w:szCs w:val="20"/>
              </w:rPr>
              <w:t>負の数にひろげて</w:t>
            </w:r>
            <w:r w:rsidR="005A28DE">
              <w:rPr>
                <w:rFonts w:ascii="ＭＳ 明朝" w:hAnsi="ＭＳ 明朝" w:cs="ＭＳ Ｐゴシック" w:hint="eastAsia"/>
                <w:color w:val="000000"/>
                <w:kern w:val="0"/>
                <w:sz w:val="20"/>
                <w:szCs w:val="20"/>
              </w:rPr>
              <w:t>、</w:t>
            </w:r>
            <w:r w:rsidR="00151A0C" w:rsidRPr="00AD6CDC">
              <w:rPr>
                <w:rFonts w:ascii="ＭＳ 明朝" w:hAnsi="ＭＳ 明朝" w:cs="ＭＳ Ｐゴシック" w:hint="eastAsia"/>
                <w:color w:val="000000"/>
                <w:kern w:val="0"/>
                <w:sz w:val="20"/>
                <w:szCs w:val="20"/>
              </w:rPr>
              <w:t>比例のグラフの特徴を捉えよう</w:t>
            </w:r>
            <w:r w:rsidR="00151A0C" w:rsidRPr="00AD6CDC">
              <w:rPr>
                <w:rFonts w:hint="eastAsia"/>
                <w:color w:val="000000"/>
                <w:sz w:val="20"/>
                <w:szCs w:val="18"/>
              </w:rPr>
              <w:t>としている。</w:t>
            </w:r>
          </w:p>
          <w:p w14:paraId="4B182BA7" w14:textId="48449BCC"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p>
        </w:tc>
      </w:tr>
      <w:tr w:rsidR="00151A0C" w:rsidRPr="00AD6CDC" w14:paraId="048E37B5" w14:textId="77777777" w:rsidTr="00886B45">
        <w:trPr>
          <w:cantSplit/>
          <w:trHeight w:val="2272"/>
        </w:trPr>
        <w:tc>
          <w:tcPr>
            <w:tcW w:w="439" w:type="dxa"/>
            <w:vMerge/>
            <w:tcBorders>
              <w:left w:val="single" w:sz="4" w:space="0" w:color="auto"/>
              <w:right w:val="single" w:sz="4" w:space="0" w:color="auto"/>
            </w:tcBorders>
            <w:shd w:val="clear" w:color="auto" w:fill="auto"/>
            <w:textDirection w:val="tbRlV"/>
            <w:vAlign w:val="center"/>
          </w:tcPr>
          <w:p w14:paraId="7BB5BA8E" w14:textId="77777777" w:rsidR="00151A0C" w:rsidRPr="00AD6CDC" w:rsidRDefault="00151A0C"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05C2E3FB" w14:textId="77777777" w:rsidR="00151A0C" w:rsidRPr="00AD6CDC" w:rsidRDefault="00151A0C"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20B0DA8B" w14:textId="087F776F" w:rsidR="00151A0C" w:rsidRPr="00AD6CDC" w:rsidRDefault="00151A0C"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BCCF7A" w14:textId="06CB55BD" w:rsidR="00151A0C" w:rsidRPr="00AD6CDC" w:rsidRDefault="00151A0C" w:rsidP="00E8708F">
            <w:pPr>
              <w:spacing w:line="280" w:lineRule="exact"/>
              <w:rPr>
                <w:sz w:val="20"/>
                <w:szCs w:val="20"/>
              </w:rPr>
            </w:pPr>
            <w:r w:rsidRPr="00AD6CDC">
              <w:rPr>
                <w:rFonts w:ascii="ＭＳ 明朝" w:hAnsi="ＭＳ 明朝" w:cs="ＭＳ Ｐゴシック" w:hint="eastAsia"/>
                <w:color w:val="000000"/>
                <w:kern w:val="0"/>
                <w:sz w:val="20"/>
                <w:szCs w:val="20"/>
              </w:rPr>
              <w:t>比例について</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の値が増加するときの</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の値の変化の特徴</w:t>
            </w:r>
            <w:r w:rsidRPr="00AD6CDC">
              <w:rPr>
                <w:rFonts w:hint="eastAsia"/>
                <w:sz w:val="20"/>
                <w:szCs w:val="20"/>
              </w:rPr>
              <w:t>を理解する。また</w:t>
            </w:r>
            <w:r w:rsidR="005A28DE">
              <w:rPr>
                <w:rFonts w:hint="eastAsia"/>
                <w:sz w:val="20"/>
                <w:szCs w:val="20"/>
              </w:rPr>
              <w:t>、</w:t>
            </w:r>
            <w:r w:rsidRPr="00AD6CDC">
              <w:rPr>
                <w:rFonts w:hint="eastAsia"/>
                <w:sz w:val="20"/>
                <w:szCs w:val="20"/>
              </w:rPr>
              <w:t>比例のグラフの特徴をもとに</w:t>
            </w:r>
            <w:r w:rsidR="005A28DE">
              <w:rPr>
                <w:rFonts w:hint="eastAsia"/>
                <w:sz w:val="20"/>
                <w:szCs w:val="20"/>
              </w:rPr>
              <w:t>、</w:t>
            </w:r>
            <w:r w:rsidRPr="00AD6CDC">
              <w:rPr>
                <w:rFonts w:hint="eastAsia"/>
                <w:sz w:val="20"/>
                <w:szCs w:val="20"/>
              </w:rPr>
              <w:t>グラフをかくことができる。</w:t>
            </w:r>
          </w:p>
          <w:p w14:paraId="55705203" w14:textId="77777777" w:rsidR="00151A0C" w:rsidRPr="00AD6CDC" w:rsidRDefault="00151A0C" w:rsidP="00E8708F">
            <w:pPr>
              <w:spacing w:line="280" w:lineRule="exact"/>
              <w:rPr>
                <w:rFonts w:ascii="ＭＳ 明朝" w:hAnsi="ＭＳ 明朝" w:cs="ＭＳ Ｐゴシック"/>
                <w:color w:val="000000"/>
                <w:kern w:val="0"/>
                <w:sz w:val="20"/>
                <w:szCs w:val="20"/>
              </w:rPr>
            </w:pPr>
          </w:p>
        </w:tc>
        <w:tc>
          <w:tcPr>
            <w:tcW w:w="3968" w:type="dxa"/>
            <w:tcBorders>
              <w:top w:val="single" w:sz="4" w:space="0" w:color="auto"/>
              <w:left w:val="nil"/>
              <w:bottom w:val="single" w:sz="4" w:space="0" w:color="auto"/>
              <w:right w:val="single" w:sz="4" w:space="0" w:color="auto"/>
            </w:tcBorders>
          </w:tcPr>
          <w:p w14:paraId="451CB305" w14:textId="111C4A05"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・比例について</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の値</w:t>
            </w:r>
            <w:r w:rsidRPr="00AD6CDC">
              <w:rPr>
                <w:rFonts w:ascii="ＭＳ 明朝" w:hAnsi="ＭＳ 明朝" w:cs="ＭＳ Ｐゴシック" w:hint="eastAsia"/>
                <w:color w:val="000000"/>
                <w:kern w:val="0"/>
                <w:sz w:val="20"/>
                <w:szCs w:val="20"/>
              </w:rPr>
              <w:t>が増加するときの</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の値の変化の様子を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比例定数が正の数の場合と負の数の場合で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表やグラフを用いて調べる。</w:t>
            </w:r>
          </w:p>
          <w:p w14:paraId="111F931E" w14:textId="76214D33" w:rsidR="00151A0C" w:rsidRPr="00AD6CDC" w:rsidRDefault="00151A0C" w:rsidP="00E8708F">
            <w:pPr>
              <w:widowControl/>
              <w:spacing w:line="280" w:lineRule="exact"/>
              <w:ind w:left="200" w:hangingChars="100" w:hanging="200"/>
              <w:rPr>
                <w:sz w:val="20"/>
                <w:szCs w:val="20"/>
              </w:rPr>
            </w:pPr>
            <w:r w:rsidRPr="00AD6CDC">
              <w:rPr>
                <w:rFonts w:ascii="ＭＳ 明朝" w:hAnsi="ＭＳ 明朝" w:cs="ＭＳ Ｐゴシック" w:hint="eastAsia"/>
                <w:color w:val="000000"/>
                <w:kern w:val="0"/>
                <w:sz w:val="20"/>
                <w:szCs w:val="20"/>
              </w:rPr>
              <w:t>・</w:t>
            </w:r>
            <w:r w:rsidRPr="00AD6CDC">
              <w:rPr>
                <w:rFonts w:hint="eastAsia"/>
                <w:sz w:val="20"/>
                <w:szCs w:val="20"/>
              </w:rPr>
              <w:t>比例のグラフの特徴をもとに</w:t>
            </w:r>
            <w:r w:rsidR="005A28DE">
              <w:rPr>
                <w:rFonts w:hint="eastAsia"/>
                <w:sz w:val="20"/>
                <w:szCs w:val="20"/>
              </w:rPr>
              <w:t>、</w:t>
            </w:r>
            <w:r w:rsidRPr="00AD6CDC">
              <w:rPr>
                <w:rFonts w:hint="eastAsia"/>
                <w:sz w:val="20"/>
                <w:szCs w:val="20"/>
              </w:rPr>
              <w:t>グラフをかく。</w:t>
            </w:r>
          </w:p>
          <w:p w14:paraId="562CC4E2" w14:textId="4FF5554F"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・比例の性質を調べる方法を振り返る。</w:t>
            </w:r>
          </w:p>
        </w:tc>
        <w:tc>
          <w:tcPr>
            <w:tcW w:w="3302" w:type="dxa"/>
            <w:tcBorders>
              <w:top w:val="single" w:sz="4" w:space="0" w:color="auto"/>
              <w:left w:val="single" w:sz="4" w:space="0" w:color="auto"/>
              <w:bottom w:val="single" w:sz="4" w:space="0" w:color="auto"/>
              <w:right w:val="single" w:sz="4" w:space="0" w:color="auto"/>
            </w:tcBorders>
          </w:tcPr>
          <w:p w14:paraId="0E89FEAD" w14:textId="49751279"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○比例について</w:t>
            </w:r>
            <w:r w:rsidR="005A28DE">
              <w:rPr>
                <w:rFonts w:hint="eastAsia"/>
                <w:sz w:val="20"/>
                <w:szCs w:val="20"/>
              </w:rPr>
              <w:t>、</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の値が増加するときの</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の値の変化の特徴を</w:t>
            </w:r>
            <w:r w:rsidRPr="00AD6CDC">
              <w:rPr>
                <w:rFonts w:hint="eastAsia"/>
                <w:sz w:val="20"/>
                <w:szCs w:val="20"/>
              </w:rPr>
              <w:t>理解している。</w:t>
            </w:r>
          </w:p>
          <w:p w14:paraId="5EFBEDE4" w14:textId="184B3021" w:rsidR="00151A0C" w:rsidRPr="00AD6CDC" w:rsidRDefault="00151A0C" w:rsidP="00E8708F">
            <w:pPr>
              <w:widowControl/>
              <w:spacing w:line="280" w:lineRule="exact"/>
              <w:ind w:left="200" w:hangingChars="100" w:hanging="200"/>
              <w:rPr>
                <w:sz w:val="20"/>
                <w:szCs w:val="20"/>
              </w:rPr>
            </w:pPr>
            <w:r w:rsidRPr="00AD6CDC">
              <w:rPr>
                <w:rFonts w:hint="eastAsia"/>
                <w:sz w:val="20"/>
                <w:szCs w:val="20"/>
              </w:rPr>
              <w:t>○比例のグラフの特徴をもとに</w:t>
            </w:r>
            <w:r w:rsidR="005A28DE">
              <w:rPr>
                <w:rFonts w:hint="eastAsia"/>
                <w:sz w:val="20"/>
                <w:szCs w:val="20"/>
              </w:rPr>
              <w:t>、</w:t>
            </w:r>
            <w:r w:rsidRPr="00AD6CDC">
              <w:rPr>
                <w:rFonts w:hint="eastAsia"/>
                <w:sz w:val="20"/>
                <w:szCs w:val="20"/>
              </w:rPr>
              <w:t>グラフをかくことができる。</w:t>
            </w:r>
          </w:p>
        </w:tc>
        <w:tc>
          <w:tcPr>
            <w:tcW w:w="3221" w:type="dxa"/>
            <w:tcBorders>
              <w:top w:val="single" w:sz="4" w:space="0" w:color="auto"/>
              <w:left w:val="single" w:sz="4" w:space="0" w:color="auto"/>
              <w:bottom w:val="single" w:sz="4" w:space="0" w:color="auto"/>
              <w:right w:val="single" w:sz="4" w:space="0" w:color="auto"/>
            </w:tcBorders>
          </w:tcPr>
          <w:p w14:paraId="01E222C4" w14:textId="6D79D669"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w:t>
            </w:r>
            <w:r w:rsidRPr="00AD6CDC">
              <w:rPr>
                <w:rFonts w:ascii="Times New Roman" w:hAnsi="Times New Roman" w:hint="eastAsia"/>
                <w:color w:val="000000"/>
                <w:kern w:val="0"/>
                <w:sz w:val="20"/>
                <w:szCs w:val="20"/>
              </w:rPr>
              <w:t>比例について</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の値</w:t>
            </w:r>
            <w:r w:rsidRPr="00AD6CDC">
              <w:rPr>
                <w:rFonts w:ascii="ＭＳ 明朝" w:hAnsi="ＭＳ 明朝" w:cs="ＭＳ Ｐゴシック" w:hint="eastAsia"/>
                <w:color w:val="000000"/>
                <w:kern w:val="0"/>
                <w:sz w:val="20"/>
                <w:szCs w:val="20"/>
              </w:rPr>
              <w:t>が増加するときの</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の値の変化の特徴を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表やグラフを用いて捉え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5B5C71FF" w14:textId="47B535B3"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○比例の値の変化の特徴を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表やグラフを用いて捉えようとしている。</w:t>
            </w:r>
          </w:p>
        </w:tc>
      </w:tr>
      <w:tr w:rsidR="00460170" w:rsidRPr="00AD6CDC" w14:paraId="55967EB3" w14:textId="77777777" w:rsidTr="00886B45">
        <w:trPr>
          <w:cantSplit/>
          <w:trHeight w:val="1557"/>
        </w:trPr>
        <w:tc>
          <w:tcPr>
            <w:tcW w:w="439" w:type="dxa"/>
            <w:vMerge/>
            <w:tcBorders>
              <w:left w:val="single" w:sz="4" w:space="0" w:color="auto"/>
              <w:right w:val="single" w:sz="4" w:space="0" w:color="auto"/>
            </w:tcBorders>
            <w:shd w:val="clear" w:color="auto" w:fill="auto"/>
            <w:textDirection w:val="tbRlV"/>
            <w:vAlign w:val="center"/>
          </w:tcPr>
          <w:p w14:paraId="5EFBCCBB" w14:textId="77777777" w:rsidR="00460170" w:rsidRPr="00AD6CDC" w:rsidRDefault="00460170"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84FC263" w14:textId="5F03E957" w:rsidR="00460170" w:rsidRPr="00AD6CDC" w:rsidRDefault="00460170"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w:t>
            </w:r>
          </w:p>
          <w:p w14:paraId="66E116C5" w14:textId="045CC7E5" w:rsidR="00460170" w:rsidRPr="00AD6CDC" w:rsidRDefault="00460170" w:rsidP="005832EA">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137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433765B" w14:textId="64F4615A" w:rsidR="00460170" w:rsidRPr="00AD6CDC" w:rsidRDefault="004E294A"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506564" w14:textId="2DE9E348" w:rsidR="00460170" w:rsidRPr="00AD6CDC" w:rsidRDefault="00460170"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グラフを</w:t>
            </w:r>
            <w:r w:rsidR="00D218CA" w:rsidRPr="00AD6CDC">
              <w:rPr>
                <w:rFonts w:ascii="ＭＳ 明朝" w:hAnsi="ＭＳ 明朝" w:cs="ＭＳ Ｐゴシック" w:hint="eastAsia"/>
                <w:color w:val="000000"/>
                <w:kern w:val="0"/>
                <w:sz w:val="20"/>
                <w:szCs w:val="20"/>
              </w:rPr>
              <w:t>関連づけて</w:t>
            </w:r>
            <w:r w:rsidRPr="00AD6CDC">
              <w:rPr>
                <w:rFonts w:ascii="ＭＳ 明朝" w:hAnsi="ＭＳ 明朝" w:cs="ＭＳ Ｐゴシック" w:hint="eastAsia"/>
                <w:color w:val="000000"/>
                <w:kern w:val="0"/>
                <w:sz w:val="20"/>
                <w:szCs w:val="20"/>
              </w:rPr>
              <w:t>理解する。また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比例のグラフから式を求めることができる。</w:t>
            </w:r>
          </w:p>
        </w:tc>
        <w:tc>
          <w:tcPr>
            <w:tcW w:w="3968" w:type="dxa"/>
            <w:tcBorders>
              <w:top w:val="single" w:sz="4" w:space="0" w:color="auto"/>
              <w:left w:val="nil"/>
              <w:bottom w:val="single" w:sz="4" w:space="0" w:color="auto"/>
              <w:right w:val="single" w:sz="4" w:space="0" w:color="auto"/>
            </w:tcBorders>
          </w:tcPr>
          <w:p w14:paraId="184E6920" w14:textId="097A013D"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w:t>
            </w:r>
            <w:r w:rsidR="00D218CA"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表</w:t>
            </w:r>
            <w:r w:rsidR="00D218CA"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から式を求める方法を考える。</w:t>
            </w:r>
          </w:p>
          <w:p w14:paraId="1323A228" w14:textId="57235E47"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w:t>
            </w:r>
            <w:r w:rsidR="00D218CA"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グラフのどこに比例定数があらわれるかをまとめる。</w:t>
            </w:r>
          </w:p>
          <w:p w14:paraId="59108E7A" w14:textId="4942C8DB"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・比例のグラフから式を求める。</w:t>
            </w:r>
          </w:p>
        </w:tc>
        <w:tc>
          <w:tcPr>
            <w:tcW w:w="3302" w:type="dxa"/>
            <w:tcBorders>
              <w:top w:val="single" w:sz="4" w:space="0" w:color="auto"/>
              <w:left w:val="single" w:sz="4" w:space="0" w:color="auto"/>
              <w:bottom w:val="single" w:sz="4" w:space="0" w:color="auto"/>
              <w:right w:val="single" w:sz="4" w:space="0" w:color="auto"/>
            </w:tcBorders>
          </w:tcPr>
          <w:p w14:paraId="6B36D621" w14:textId="0075D5FD"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比例のグラフから式を求めることができる。</w:t>
            </w:r>
          </w:p>
        </w:tc>
        <w:tc>
          <w:tcPr>
            <w:tcW w:w="3221" w:type="dxa"/>
            <w:tcBorders>
              <w:top w:val="single" w:sz="4" w:space="0" w:color="auto"/>
              <w:left w:val="single" w:sz="4" w:space="0" w:color="auto"/>
              <w:bottom w:val="single" w:sz="4" w:space="0" w:color="auto"/>
              <w:right w:val="single" w:sz="4" w:space="0" w:color="auto"/>
            </w:tcBorders>
          </w:tcPr>
          <w:p w14:paraId="6B5DDE7A" w14:textId="1BA45234" w:rsidR="00460170" w:rsidRPr="00AD6CDC" w:rsidRDefault="001675E5"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○比例の表</w:t>
            </w:r>
            <w:r w:rsidR="00D218CA"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w:t>
            </w:r>
            <w:r w:rsidR="00D218CA" w:rsidRPr="00AD6CDC">
              <w:rPr>
                <w:rFonts w:ascii="ＭＳ 明朝" w:hAnsi="ＭＳ 明朝" w:cs="ＭＳ Ｐゴシック" w:hint="eastAsia"/>
                <w:color w:val="000000"/>
                <w:kern w:val="0"/>
                <w:sz w:val="20"/>
                <w:szCs w:val="20"/>
              </w:rPr>
              <w:t>求める方法を考え</w:t>
            </w:r>
            <w:r w:rsidR="005A28DE">
              <w:rPr>
                <w:rFonts w:ascii="ＭＳ 明朝" w:hAnsi="ＭＳ 明朝" w:cs="ＭＳ Ｐゴシック" w:hint="eastAsia"/>
                <w:color w:val="000000"/>
                <w:kern w:val="0"/>
                <w:sz w:val="20"/>
                <w:szCs w:val="20"/>
              </w:rPr>
              <w:t>、</w:t>
            </w:r>
            <w:r w:rsidR="00D218CA"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w:t>
            </w:r>
            <w:r w:rsidR="00460170"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bottom w:val="single" w:sz="4" w:space="0" w:color="auto"/>
              <w:right w:val="single" w:sz="4" w:space="0" w:color="auto"/>
            </w:tcBorders>
          </w:tcPr>
          <w:p w14:paraId="0B2CED41" w14:textId="43C65990"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D218CA" w:rsidRPr="00AD6CDC">
              <w:rPr>
                <w:rFonts w:ascii="ＭＳ 明朝" w:hAnsi="ＭＳ 明朝" w:cs="ＭＳ Ｐゴシック" w:hint="eastAsia"/>
                <w:color w:val="000000"/>
                <w:kern w:val="0"/>
                <w:sz w:val="20"/>
                <w:szCs w:val="20"/>
              </w:rPr>
              <w:t>比例について学んだことを生かして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w:t>
            </w:r>
            <w:r w:rsidR="00D218CA" w:rsidRPr="00AD6CDC">
              <w:rPr>
                <w:rFonts w:ascii="ＭＳ 明朝" w:hAnsi="ＭＳ 明朝" w:cs="ＭＳ Ｐゴシック" w:hint="eastAsia"/>
                <w:color w:val="000000"/>
                <w:kern w:val="0"/>
                <w:sz w:val="20"/>
                <w:szCs w:val="20"/>
              </w:rPr>
              <w:t>を関連づけて捉えようとしている。</w:t>
            </w:r>
          </w:p>
        </w:tc>
      </w:tr>
      <w:tr w:rsidR="003758F5" w:rsidRPr="00AD6CDC" w14:paraId="04A3CA36" w14:textId="77777777" w:rsidTr="00886B45">
        <w:trPr>
          <w:cantSplit/>
          <w:trHeight w:val="99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098779B0" w14:textId="77777777" w:rsidR="003758F5" w:rsidRPr="00AD6CDC" w:rsidRDefault="003758F5"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D54148E" w14:textId="77777777" w:rsidR="003758F5" w:rsidRPr="00AD6CDC" w:rsidRDefault="003758F5"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DA5473B" w14:textId="766D5C67" w:rsidR="003758F5" w:rsidRPr="00AD6CDC" w:rsidRDefault="003758F5" w:rsidP="00E8708F">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8AA6C64" w14:textId="56B5B810" w:rsidR="003758F5" w:rsidRPr="00AD6CDC" w:rsidRDefault="004E294A"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2F5901B8" w14:textId="77777777" w:rsidR="003758F5" w:rsidRPr="00AD6CDC" w:rsidRDefault="003758F5" w:rsidP="00E8708F">
            <w:pPr>
              <w:widowControl/>
              <w:spacing w:line="280" w:lineRule="exact"/>
              <w:ind w:left="200" w:hangingChars="100" w:hanging="200"/>
              <w:rPr>
                <w:rFonts w:ascii="ＭＳ 明朝" w:hAnsi="ＭＳ 明朝" w:cs="ＭＳ Ｐゴシック"/>
                <w:color w:val="000000"/>
                <w:kern w:val="0"/>
                <w:sz w:val="20"/>
                <w:szCs w:val="20"/>
              </w:rPr>
            </w:pPr>
          </w:p>
        </w:tc>
      </w:tr>
      <w:tr w:rsidR="00732497" w:rsidRPr="00AD6CDC" w14:paraId="5297ACCB" w14:textId="77777777" w:rsidTr="00E8708F">
        <w:trPr>
          <w:cantSplit/>
          <w:trHeight w:val="1682"/>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1A912F58" w14:textId="6F5940CE" w:rsidR="00732497" w:rsidRPr="00AD6CDC" w:rsidRDefault="00732497" w:rsidP="00E8708F">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反比例の性質と調べ方</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9B84422" w14:textId="77777777" w:rsidR="00732497" w:rsidRPr="00AD6CDC" w:rsidRDefault="00732497" w:rsidP="00E8708F">
            <w:pPr>
              <w:spacing w:line="280" w:lineRule="exact"/>
              <w:jc w:val="left"/>
            </w:pPr>
            <w:r w:rsidRPr="00AD6CDC">
              <w:rPr>
                <w:rFonts w:hint="eastAsia"/>
              </w:rPr>
              <w:t>負の数の世界へひろげてみよう</w:t>
            </w:r>
          </w:p>
          <w:p w14:paraId="6944156F" w14:textId="5C7ECECE" w:rsidR="00732497" w:rsidRPr="00AD6CDC" w:rsidRDefault="00732497" w:rsidP="00E8708F">
            <w:pPr>
              <w:spacing w:line="280" w:lineRule="exact"/>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139</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73F74326" w14:textId="7A4BE2FE" w:rsidR="00732497" w:rsidRPr="00AD6CDC" w:rsidRDefault="00732497"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vMerge w:val="restart"/>
            <w:tcBorders>
              <w:top w:val="single" w:sz="4" w:space="0" w:color="auto"/>
              <w:left w:val="single" w:sz="4" w:space="0" w:color="auto"/>
              <w:right w:val="single" w:sz="4" w:space="0" w:color="auto"/>
            </w:tcBorders>
            <w:shd w:val="clear" w:color="auto" w:fill="auto"/>
          </w:tcPr>
          <w:p w14:paraId="6FD8045C" w14:textId="1E87D5CB" w:rsidR="00732497" w:rsidRPr="00AD6CDC" w:rsidRDefault="00732497" w:rsidP="00E8708F">
            <w:pPr>
              <w:widowControl/>
              <w:spacing w:line="280" w:lineRule="exact"/>
              <w:rPr>
                <w:rFonts w:ascii="ＭＳ 明朝" w:hAnsi="ＭＳ 明朝" w:cs="ＭＳ Ｐゴシック"/>
                <w:color w:val="000000"/>
                <w:kern w:val="0"/>
                <w:sz w:val="20"/>
                <w:szCs w:val="20"/>
              </w:rPr>
            </w:pP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の変域や比例定数を負の数にひろげても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反比例の性質が成り立つことを理解する。</w:t>
            </w:r>
          </w:p>
        </w:tc>
        <w:tc>
          <w:tcPr>
            <w:tcW w:w="3968" w:type="dxa"/>
            <w:vMerge w:val="restart"/>
            <w:tcBorders>
              <w:top w:val="single" w:sz="4" w:space="0" w:color="auto"/>
              <w:left w:val="nil"/>
              <w:right w:val="single" w:sz="4" w:space="0" w:color="auto"/>
            </w:tcBorders>
          </w:tcPr>
          <w:p w14:paraId="2887A618" w14:textId="5241438C"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4123D" w:rsidRPr="00AD6CDC">
              <w:rPr>
                <w:rFonts w:ascii="ＭＳ 明朝" w:hAnsi="ＭＳ 明朝" w:cs="ＭＳ Ｐゴシック" w:hint="eastAsia"/>
                <w:color w:val="000000"/>
                <w:kern w:val="0"/>
                <w:sz w:val="20"/>
                <w:szCs w:val="20"/>
              </w:rPr>
              <w:t>算数で学習した反比例の性質やグラフの特徴を振り返る。</w:t>
            </w:r>
          </w:p>
          <w:p w14:paraId="72E2D5D4" w14:textId="0E7FC284"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の変域や比例定数</w:t>
            </w:r>
            <w:r w:rsidR="00B80DD5">
              <w:rPr>
                <w:rFonts w:ascii="ＭＳ 明朝" w:hAnsi="ＭＳ 明朝" w:cs="ＭＳ Ｐゴシック" w:hint="eastAsia"/>
                <w:color w:val="000000"/>
                <w:kern w:val="0"/>
                <w:sz w:val="20"/>
                <w:szCs w:val="20"/>
              </w:rPr>
              <w:t>のとりうる範囲</w:t>
            </w:r>
            <w:r w:rsidRPr="00AD6CDC">
              <w:rPr>
                <w:rFonts w:ascii="ＭＳ 明朝" w:hAnsi="ＭＳ 明朝" w:cs="ＭＳ Ｐゴシック" w:hint="eastAsia"/>
                <w:color w:val="000000"/>
                <w:kern w:val="0"/>
                <w:sz w:val="20"/>
                <w:szCs w:val="20"/>
              </w:rPr>
              <w:t>を負の数にひろげて</w:t>
            </w:r>
            <w:r w:rsidR="0004123D" w:rsidRPr="00AD6CDC">
              <w:rPr>
                <w:rFonts w:ascii="ＭＳ 明朝" w:hAnsi="ＭＳ 明朝" w:cs="ＭＳ Ｐゴシック" w:hint="eastAsia"/>
                <w:color w:val="000000"/>
                <w:kern w:val="0"/>
                <w:sz w:val="20"/>
                <w:szCs w:val="20"/>
              </w:rPr>
              <w:t>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反比例の性質が成り立つかどうかを調べる。</w:t>
            </w:r>
          </w:p>
        </w:tc>
        <w:tc>
          <w:tcPr>
            <w:tcW w:w="3302" w:type="dxa"/>
            <w:vMerge w:val="restart"/>
            <w:tcBorders>
              <w:top w:val="single" w:sz="4" w:space="0" w:color="auto"/>
              <w:left w:val="single" w:sz="4" w:space="0" w:color="auto"/>
              <w:right w:val="single" w:sz="4" w:space="0" w:color="auto"/>
            </w:tcBorders>
          </w:tcPr>
          <w:p w14:paraId="0FF373D0" w14:textId="3D9AED44" w:rsidR="0004123D" w:rsidRPr="00AD6CDC" w:rsidRDefault="00732497"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w:t>
            </w:r>
            <w:r w:rsidRPr="00AD6CDC">
              <w:rPr>
                <w:rFonts w:ascii="Times New Roman" w:hAnsi="Times New Roman"/>
                <w:i/>
                <w:color w:val="000000"/>
                <w:kern w:val="0"/>
                <w:sz w:val="20"/>
                <w:szCs w:val="20"/>
              </w:rPr>
              <w:t>x</w:t>
            </w:r>
            <w:r w:rsidR="00B80DD5">
              <w:rPr>
                <w:rFonts w:ascii="ＭＳ 明朝" w:hAnsi="ＭＳ 明朝" w:cs="ＭＳ Ｐゴシック" w:hint="eastAsia"/>
                <w:color w:val="000000"/>
                <w:kern w:val="0"/>
                <w:sz w:val="20"/>
                <w:szCs w:val="20"/>
              </w:rPr>
              <w:t>の変域や比例定数のとりうる範囲を</w:t>
            </w:r>
            <w:r w:rsidRPr="00AD6CDC">
              <w:rPr>
                <w:rFonts w:ascii="ＭＳ 明朝" w:hAnsi="ＭＳ 明朝" w:cs="ＭＳ Ｐゴシック" w:hint="eastAsia"/>
                <w:color w:val="000000"/>
                <w:kern w:val="0"/>
                <w:sz w:val="20"/>
                <w:szCs w:val="20"/>
              </w:rPr>
              <w:t>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反比例の性質が</w:t>
            </w:r>
          </w:p>
          <w:p w14:paraId="317EB74E" w14:textId="6F36449F" w:rsidR="00732497" w:rsidRPr="00AD6CDC" w:rsidRDefault="00732497" w:rsidP="00E8708F">
            <w:pPr>
              <w:widowControl/>
              <w:spacing w:line="280" w:lineRule="exact"/>
              <w:ind w:leftChars="100" w:left="21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成り立つ</w:t>
            </w:r>
            <w:r w:rsidRPr="00AD6CDC">
              <w:rPr>
                <w:rFonts w:hint="eastAsia"/>
                <w:sz w:val="20"/>
                <w:szCs w:val="20"/>
              </w:rPr>
              <w:t>ことを理解している。</w:t>
            </w:r>
          </w:p>
        </w:tc>
        <w:tc>
          <w:tcPr>
            <w:tcW w:w="3221" w:type="dxa"/>
            <w:vMerge w:val="restart"/>
            <w:tcBorders>
              <w:top w:val="single" w:sz="4" w:space="0" w:color="auto"/>
              <w:left w:val="single" w:sz="4" w:space="0" w:color="auto"/>
              <w:right w:val="single" w:sz="4" w:space="0" w:color="auto"/>
            </w:tcBorders>
          </w:tcPr>
          <w:p w14:paraId="654AFA03" w14:textId="09AEA358"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val="restart"/>
            <w:tcBorders>
              <w:top w:val="single" w:sz="4" w:space="0" w:color="auto"/>
              <w:left w:val="single" w:sz="4" w:space="0" w:color="auto"/>
              <w:right w:val="single" w:sz="4" w:space="0" w:color="auto"/>
            </w:tcBorders>
          </w:tcPr>
          <w:p w14:paraId="4EB8FC6A" w14:textId="72BA1370" w:rsidR="0027674F" w:rsidRPr="00AD6CDC" w:rsidRDefault="0027674F" w:rsidP="00E8708F">
            <w:pPr>
              <w:spacing w:line="280" w:lineRule="exact"/>
              <w:ind w:left="200" w:hangingChars="100" w:hanging="200"/>
              <w:rPr>
                <w:sz w:val="20"/>
                <w:szCs w:val="20"/>
              </w:rPr>
            </w:pPr>
            <w:r w:rsidRPr="00AD6CDC">
              <w:rPr>
                <w:rFonts w:hint="eastAsia"/>
                <w:sz w:val="20"/>
                <w:szCs w:val="20"/>
              </w:rPr>
              <w:t>○数の範囲</w:t>
            </w:r>
            <w:r w:rsidR="0004123D" w:rsidRPr="00AD6CDC">
              <w:rPr>
                <w:rFonts w:hint="eastAsia"/>
                <w:sz w:val="20"/>
                <w:szCs w:val="20"/>
              </w:rPr>
              <w:t>を負の数までひろげる</w:t>
            </w:r>
            <w:r w:rsidRPr="00AD6CDC">
              <w:rPr>
                <w:rFonts w:hint="eastAsia"/>
                <w:sz w:val="20"/>
                <w:szCs w:val="20"/>
              </w:rPr>
              <w:t>と</w:t>
            </w:r>
            <w:r w:rsidR="0004123D" w:rsidRPr="00AD6CDC">
              <w:rPr>
                <w:rFonts w:hint="eastAsia"/>
                <w:sz w:val="20"/>
                <w:szCs w:val="20"/>
              </w:rPr>
              <w:t>反比例の性質やグラフの特徴がどうなるかやその調べ方を考えようとしている。</w:t>
            </w:r>
          </w:p>
          <w:p w14:paraId="08662B4C" w14:textId="47A01B3F" w:rsidR="00732497" w:rsidRPr="00AD6CDC" w:rsidRDefault="00732497" w:rsidP="00E8708F">
            <w:pPr>
              <w:spacing w:line="280" w:lineRule="exact"/>
              <w:rPr>
                <w:rFonts w:ascii="ＭＳ 明朝" w:hAnsi="ＭＳ 明朝" w:cs="ＭＳ Ｐゴシック"/>
                <w:color w:val="000000"/>
                <w:kern w:val="0"/>
                <w:sz w:val="20"/>
                <w:szCs w:val="20"/>
                <w:bdr w:val="single" w:sz="4" w:space="0" w:color="auto"/>
              </w:rPr>
            </w:pPr>
          </w:p>
        </w:tc>
      </w:tr>
      <w:tr w:rsidR="00732497" w:rsidRPr="00AD6CDC" w14:paraId="6B609524" w14:textId="77777777" w:rsidTr="00886B45">
        <w:trPr>
          <w:cantSplit/>
          <w:trHeight w:val="701"/>
        </w:trPr>
        <w:tc>
          <w:tcPr>
            <w:tcW w:w="439" w:type="dxa"/>
            <w:vMerge/>
            <w:tcBorders>
              <w:left w:val="single" w:sz="4" w:space="0" w:color="auto"/>
              <w:right w:val="single" w:sz="4" w:space="0" w:color="auto"/>
            </w:tcBorders>
            <w:shd w:val="clear" w:color="auto" w:fill="auto"/>
            <w:textDirection w:val="tbRlV"/>
            <w:vAlign w:val="center"/>
          </w:tcPr>
          <w:p w14:paraId="3407F11A" w14:textId="77777777" w:rsidR="00732497" w:rsidRPr="00AD6CDC" w:rsidRDefault="00732497" w:rsidP="00E8708F">
            <w:pPr>
              <w:widowControl/>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D312664" w14:textId="77777777" w:rsidR="00732497" w:rsidRPr="00AD6CDC" w:rsidRDefault="00732497" w:rsidP="00E8708F">
            <w:pPr>
              <w:spacing w:line="280" w:lineRule="exact"/>
              <w:jc w:val="left"/>
            </w:pPr>
            <w:r w:rsidRPr="00AD6CDC">
              <w:rPr>
                <w:rFonts w:hint="eastAsia"/>
              </w:rPr>
              <w:t>１　反比例の表と式</w:t>
            </w:r>
          </w:p>
          <w:p w14:paraId="2FB93967" w14:textId="6B2BA468" w:rsidR="00732497" w:rsidRPr="00AD6CDC" w:rsidRDefault="00732497" w:rsidP="00F933A2">
            <w:pPr>
              <w:widowControl/>
              <w:spacing w:line="280" w:lineRule="exact"/>
              <w:ind w:left="200" w:hangingChars="100" w:hanging="200"/>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140</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141</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6FDBFEC7" w14:textId="168A38A0" w:rsidR="00732497" w:rsidRPr="00AD6CDC" w:rsidRDefault="00732497" w:rsidP="00E8708F">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tcPr>
          <w:p w14:paraId="65CA1ABE" w14:textId="7FCAA367" w:rsidR="00732497" w:rsidRPr="00AD6CDC" w:rsidRDefault="00732497" w:rsidP="00E8708F">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tcPr>
          <w:p w14:paraId="1570CE02" w14:textId="2F33BD9E" w:rsidR="00732497" w:rsidRPr="00AD6CDC" w:rsidRDefault="00732497" w:rsidP="00E8708F">
            <w:pPr>
              <w:spacing w:line="280" w:lineRule="exact"/>
              <w:ind w:left="200" w:hangingChars="100" w:hanging="200"/>
              <w:rPr>
                <w:rFonts w:ascii="ＭＳ 明朝" w:hAnsi="ＭＳ 明朝" w:cs="ＭＳ Ｐゴシック"/>
                <w:color w:val="000000"/>
                <w:kern w:val="0"/>
                <w:sz w:val="20"/>
                <w:szCs w:val="20"/>
              </w:rPr>
            </w:pPr>
          </w:p>
        </w:tc>
        <w:tc>
          <w:tcPr>
            <w:tcW w:w="3302" w:type="dxa"/>
            <w:vMerge/>
            <w:tcBorders>
              <w:left w:val="single" w:sz="4" w:space="0" w:color="auto"/>
              <w:bottom w:val="single" w:sz="4" w:space="0" w:color="auto"/>
              <w:right w:val="single" w:sz="4" w:space="0" w:color="auto"/>
            </w:tcBorders>
          </w:tcPr>
          <w:p w14:paraId="239BD42E" w14:textId="1D6984E5" w:rsidR="00732497" w:rsidRPr="00AD6CDC" w:rsidRDefault="00732497" w:rsidP="00E8708F">
            <w:pPr>
              <w:widowControl/>
              <w:spacing w:line="280" w:lineRule="exact"/>
              <w:ind w:left="200" w:hangingChars="100" w:hanging="200"/>
              <w:rPr>
                <w:sz w:val="20"/>
                <w:szCs w:val="20"/>
              </w:rPr>
            </w:pPr>
          </w:p>
        </w:tc>
        <w:tc>
          <w:tcPr>
            <w:tcW w:w="3221" w:type="dxa"/>
            <w:vMerge/>
            <w:tcBorders>
              <w:left w:val="single" w:sz="4" w:space="0" w:color="auto"/>
              <w:bottom w:val="single" w:sz="4" w:space="0" w:color="auto"/>
              <w:right w:val="single" w:sz="4" w:space="0" w:color="auto"/>
            </w:tcBorders>
          </w:tcPr>
          <w:p w14:paraId="2C27BE0E" w14:textId="7AD81777"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0BB2F4A8" w14:textId="779C323F" w:rsidR="00732497" w:rsidRPr="00AD6CDC" w:rsidRDefault="00732497" w:rsidP="00E8708F">
            <w:pPr>
              <w:spacing w:line="280" w:lineRule="exact"/>
              <w:ind w:left="200" w:hangingChars="100" w:hanging="200"/>
              <w:rPr>
                <w:rFonts w:ascii="ＭＳ 明朝" w:hAnsi="ＭＳ 明朝" w:cs="ＭＳ Ｐゴシック"/>
                <w:color w:val="000000"/>
                <w:kern w:val="0"/>
                <w:sz w:val="20"/>
                <w:szCs w:val="20"/>
              </w:rPr>
            </w:pPr>
          </w:p>
        </w:tc>
      </w:tr>
      <w:tr w:rsidR="00732497" w:rsidRPr="00AD6CDC" w14:paraId="1598C359"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FCCCBB4" w14:textId="77777777" w:rsidR="00732497" w:rsidRPr="00AD6CDC" w:rsidRDefault="00732497"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0EAF77B5" w14:textId="28DF8134" w:rsidR="00732497" w:rsidRPr="00AD6CDC" w:rsidRDefault="00732497"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7C9020E2" w14:textId="6599FF83" w:rsidR="00732497" w:rsidRPr="00AD6CDC" w:rsidRDefault="00732497"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4A7EE7" w14:textId="656591E2" w:rsidR="00732497" w:rsidRPr="00AD6CDC" w:rsidRDefault="006B510A" w:rsidP="00E8708F">
            <w:pPr>
              <w:spacing w:line="280" w:lineRule="exact"/>
              <w:rPr>
                <w:rFonts w:ascii="ＭＳ 明朝" w:hAnsi="ＭＳ 明朝" w:cs="ＭＳ Ｐゴシック"/>
                <w:color w:val="000000"/>
                <w:kern w:val="0"/>
                <w:sz w:val="20"/>
                <w:szCs w:val="20"/>
              </w:rPr>
            </w:pP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に反比例するとき</w:t>
            </w:r>
            <w:r w:rsidR="005A28DE">
              <w:rPr>
                <w:rFonts w:ascii="ＭＳ 明朝" w:hAnsi="ＭＳ 明朝" w:cs="ＭＳ Ｐゴシック" w:hint="eastAsia"/>
                <w:color w:val="000000"/>
                <w:kern w:val="0"/>
                <w:sz w:val="20"/>
                <w:szCs w:val="20"/>
              </w:rPr>
              <w:t>、</w:t>
            </w:r>
            <w:r w:rsidR="00732497" w:rsidRPr="00AD6CDC">
              <w:rPr>
                <w:rFonts w:ascii="ＭＳ 明朝" w:hAnsi="ＭＳ 明朝" w:cs="ＭＳ Ｐゴシック"/>
                <w:color w:val="000000"/>
                <w:kern w:val="0"/>
                <w:sz w:val="20"/>
                <w:szCs w:val="20"/>
              </w:rPr>
              <w:t>1組の</w:t>
            </w:r>
            <w:r w:rsidR="00732497" w:rsidRPr="00AD6CDC">
              <w:rPr>
                <w:rFonts w:ascii="Times New Roman" w:hAnsi="Times New Roman"/>
                <w:i/>
                <w:color w:val="000000"/>
                <w:kern w:val="0"/>
                <w:sz w:val="20"/>
                <w:szCs w:val="20"/>
              </w:rPr>
              <w:t>x</w:t>
            </w:r>
            <w:r w:rsidR="005A28DE">
              <w:rPr>
                <w:rFonts w:ascii="ＭＳ 明朝" w:hAnsi="ＭＳ 明朝" w:cs="ＭＳ Ｐゴシック" w:hint="eastAsia"/>
                <w:color w:val="000000"/>
                <w:kern w:val="0"/>
                <w:sz w:val="20"/>
                <w:szCs w:val="20"/>
              </w:rPr>
              <w:t>、</w:t>
            </w:r>
            <w:r w:rsidR="00732497" w:rsidRPr="00AD6CDC">
              <w:rPr>
                <w:rFonts w:ascii="Times New Roman" w:hAnsi="Times New Roman"/>
                <w:i/>
                <w:color w:val="000000"/>
                <w:kern w:val="0"/>
                <w:sz w:val="20"/>
                <w:szCs w:val="20"/>
              </w:rPr>
              <w:t>y</w:t>
            </w:r>
            <w:r w:rsidR="00732497"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r w:rsidR="00732497" w:rsidRPr="00AD6CDC">
              <w:rPr>
                <w:rFonts w:ascii="ＭＳ 明朝" w:hAnsi="ＭＳ 明朝" w:cs="ＭＳ Ｐゴシック" w:hint="eastAsia"/>
                <w:color w:val="000000"/>
                <w:kern w:val="0"/>
                <w:sz w:val="20"/>
                <w:szCs w:val="20"/>
              </w:rPr>
              <w:t>反比例の式を求めることができる。</w:t>
            </w:r>
          </w:p>
        </w:tc>
        <w:tc>
          <w:tcPr>
            <w:tcW w:w="3968" w:type="dxa"/>
            <w:tcBorders>
              <w:top w:val="single" w:sz="4" w:space="0" w:color="auto"/>
              <w:left w:val="nil"/>
              <w:bottom w:val="single" w:sz="4" w:space="0" w:color="auto"/>
              <w:right w:val="single" w:sz="4" w:space="0" w:color="auto"/>
            </w:tcBorders>
          </w:tcPr>
          <w:p w14:paraId="03F97D1E" w14:textId="79B5F16F" w:rsidR="00732497" w:rsidRPr="00AD6CDC" w:rsidRDefault="006B510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の変域や比例定数が負の数の場合をふくめた反比例の式を考える。</w:t>
            </w:r>
          </w:p>
        </w:tc>
        <w:tc>
          <w:tcPr>
            <w:tcW w:w="3302" w:type="dxa"/>
            <w:tcBorders>
              <w:top w:val="single" w:sz="4" w:space="0" w:color="auto"/>
              <w:left w:val="single" w:sz="4" w:space="0" w:color="auto"/>
              <w:bottom w:val="single" w:sz="4" w:space="0" w:color="auto"/>
              <w:right w:val="single" w:sz="4" w:space="0" w:color="auto"/>
            </w:tcBorders>
          </w:tcPr>
          <w:p w14:paraId="229DA239" w14:textId="3713D4E4" w:rsidR="006B510A"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6B510A" w:rsidRPr="00AD6CDC">
              <w:rPr>
                <w:rFonts w:ascii="Times New Roman" w:hAnsi="Times New Roman"/>
                <w:i/>
                <w:color w:val="000000"/>
                <w:kern w:val="0"/>
                <w:sz w:val="20"/>
                <w:szCs w:val="20"/>
              </w:rPr>
              <w:t>y</w:t>
            </w:r>
            <w:r w:rsidR="006B510A" w:rsidRPr="00AD6CDC">
              <w:rPr>
                <w:rFonts w:ascii="ＭＳ 明朝" w:hAnsi="ＭＳ 明朝" w:cs="ＭＳ Ｐゴシック" w:hint="eastAsia"/>
                <w:color w:val="000000"/>
                <w:kern w:val="0"/>
                <w:sz w:val="20"/>
                <w:szCs w:val="20"/>
              </w:rPr>
              <w:t>が</w:t>
            </w:r>
            <w:r w:rsidR="006B510A" w:rsidRPr="00AD6CDC">
              <w:rPr>
                <w:rFonts w:ascii="Times New Roman" w:hAnsi="Times New Roman"/>
                <w:i/>
                <w:color w:val="000000"/>
                <w:kern w:val="0"/>
                <w:sz w:val="20"/>
                <w:szCs w:val="20"/>
              </w:rPr>
              <w:t>x</w:t>
            </w:r>
            <w:r w:rsidR="006B510A" w:rsidRPr="00AD6CDC">
              <w:rPr>
                <w:rFonts w:ascii="ＭＳ 明朝" w:hAnsi="ＭＳ 明朝" w:cs="ＭＳ Ｐゴシック" w:hint="eastAsia"/>
                <w:color w:val="000000"/>
                <w:kern w:val="0"/>
                <w:sz w:val="20"/>
                <w:szCs w:val="20"/>
              </w:rPr>
              <w:t>に反比例するとき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1組の</w:t>
            </w:r>
            <w:r w:rsidRPr="00AD6CDC">
              <w:rPr>
                <w:rFonts w:ascii="Times New Roman" w:hAnsi="Times New Roman"/>
                <w:i/>
                <w:color w:val="000000"/>
                <w:kern w:val="0"/>
                <w:sz w:val="20"/>
                <w:szCs w:val="20"/>
              </w:rPr>
              <w:t>x</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反比例の式を</w:t>
            </w:r>
          </w:p>
          <w:p w14:paraId="0F09D989" w14:textId="4A6F15A1" w:rsidR="00732497" w:rsidRPr="00AD6CDC" w:rsidRDefault="00732497" w:rsidP="00E8708F">
            <w:pPr>
              <w:widowControl/>
              <w:spacing w:line="280" w:lineRule="exact"/>
              <w:ind w:leftChars="100" w:left="21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求めることができる。</w:t>
            </w:r>
          </w:p>
        </w:tc>
        <w:tc>
          <w:tcPr>
            <w:tcW w:w="3221" w:type="dxa"/>
            <w:tcBorders>
              <w:top w:val="single" w:sz="4" w:space="0" w:color="auto"/>
              <w:left w:val="single" w:sz="4" w:space="0" w:color="auto"/>
              <w:bottom w:val="single" w:sz="4" w:space="0" w:color="auto"/>
              <w:right w:val="single" w:sz="4" w:space="0" w:color="auto"/>
            </w:tcBorders>
          </w:tcPr>
          <w:p w14:paraId="07EB19D7" w14:textId="3EFD42F2" w:rsidR="00732497" w:rsidRPr="00AD6CDC" w:rsidRDefault="00732497" w:rsidP="00E8708F">
            <w:pPr>
              <w:widowControl/>
              <w:spacing w:line="280" w:lineRule="exact"/>
              <w:rPr>
                <w:rFonts w:ascii="ＭＳ 明朝" w:hAnsi="ＭＳ 明朝" w:cs="ＭＳ Ｐゴシック"/>
                <w:color w:val="000000"/>
                <w:kern w:val="0"/>
                <w:sz w:val="20"/>
                <w:szCs w:val="20"/>
                <w:bdr w:val="single" w:sz="4" w:space="0" w:color="auto"/>
              </w:rPr>
            </w:pPr>
          </w:p>
        </w:tc>
        <w:tc>
          <w:tcPr>
            <w:tcW w:w="3262" w:type="dxa"/>
            <w:vMerge/>
            <w:tcBorders>
              <w:left w:val="single" w:sz="4" w:space="0" w:color="auto"/>
              <w:bottom w:val="single" w:sz="4" w:space="0" w:color="auto"/>
              <w:right w:val="single" w:sz="4" w:space="0" w:color="auto"/>
            </w:tcBorders>
          </w:tcPr>
          <w:p w14:paraId="614B0201" w14:textId="337E9445"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p>
        </w:tc>
      </w:tr>
      <w:tr w:rsidR="008610AA" w:rsidRPr="00AD6CDC" w14:paraId="1B0E257C" w14:textId="77777777" w:rsidTr="00886B45">
        <w:trPr>
          <w:cantSplit/>
          <w:trHeight w:val="1654"/>
        </w:trPr>
        <w:tc>
          <w:tcPr>
            <w:tcW w:w="439" w:type="dxa"/>
            <w:vMerge/>
            <w:tcBorders>
              <w:left w:val="single" w:sz="4" w:space="0" w:color="auto"/>
              <w:right w:val="single" w:sz="4" w:space="0" w:color="auto"/>
            </w:tcBorders>
            <w:shd w:val="clear" w:color="auto" w:fill="auto"/>
            <w:textDirection w:val="tbRlV"/>
            <w:vAlign w:val="center"/>
          </w:tcPr>
          <w:p w14:paraId="208ADEC9" w14:textId="77777777" w:rsidR="008610AA" w:rsidRPr="00AD6CDC" w:rsidRDefault="008610AA"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0A919A5E" w14:textId="77777777" w:rsidR="008610AA" w:rsidRPr="00AD6CDC" w:rsidRDefault="008610AA"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反比例のグラフ</w:t>
            </w:r>
          </w:p>
          <w:p w14:paraId="0EDBB75B" w14:textId="70DC3A12" w:rsidR="008610AA" w:rsidRPr="00AD6CDC" w:rsidRDefault="008610AA" w:rsidP="00E8708F">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142</w:t>
            </w:r>
            <w:r w:rsidRPr="00AD6CDC">
              <w:rPr>
                <w:rFonts w:ascii="ＭＳ 明朝" w:hAnsi="ＭＳ 明朝" w:cs="ＭＳ Ｐゴシック" w:hint="eastAsia"/>
                <w:color w:val="000000"/>
                <w:kern w:val="0"/>
                <w:sz w:val="20"/>
                <w:szCs w:val="20"/>
              </w:rPr>
              <w:t>～</w:t>
            </w:r>
            <w:r w:rsidR="00950199">
              <w:rPr>
                <w:rFonts w:ascii="ＭＳ 明朝" w:hAnsi="ＭＳ 明朝" w:cs="ＭＳ Ｐゴシック" w:hint="eastAsia"/>
                <w:color w:val="000000"/>
                <w:kern w:val="0"/>
                <w:sz w:val="20"/>
                <w:szCs w:val="20"/>
              </w:rPr>
              <w:t>1</w:t>
            </w:r>
            <w:r w:rsidR="00F933A2" w:rsidRPr="00AD6CDC">
              <w:rPr>
                <w:rFonts w:ascii="ＭＳ 明朝" w:hAnsi="ＭＳ 明朝" w:cs="ＭＳ Ｐゴシック"/>
                <w:color w:val="000000"/>
                <w:kern w:val="0"/>
                <w:sz w:val="20"/>
                <w:szCs w:val="20"/>
              </w:rPr>
              <w:t>45</w:t>
            </w:r>
            <w:r w:rsidRPr="00AD6CDC">
              <w:rPr>
                <w:rFonts w:ascii="ＭＳ 明朝" w:hAnsi="ＭＳ 明朝" w:cs="ＭＳ Ｐゴシック" w:hint="eastAsia"/>
                <w:color w:val="000000"/>
                <w:kern w:val="0"/>
                <w:sz w:val="20"/>
                <w:szCs w:val="20"/>
              </w:rPr>
              <w:t>）</w:t>
            </w:r>
          </w:p>
          <w:p w14:paraId="1E15E22C" w14:textId="77777777" w:rsidR="008610AA" w:rsidRPr="00AD6CDC" w:rsidRDefault="008610AA" w:rsidP="00E8708F"/>
        </w:tc>
        <w:tc>
          <w:tcPr>
            <w:tcW w:w="425" w:type="dxa"/>
            <w:tcBorders>
              <w:top w:val="single" w:sz="4" w:space="0" w:color="auto"/>
              <w:left w:val="nil"/>
              <w:bottom w:val="single" w:sz="4" w:space="0" w:color="auto"/>
              <w:right w:val="single" w:sz="4" w:space="0" w:color="auto"/>
            </w:tcBorders>
            <w:vAlign w:val="center"/>
          </w:tcPr>
          <w:p w14:paraId="489269BB" w14:textId="3CDCF1AF" w:rsidR="008610AA" w:rsidRPr="00AD6CDC" w:rsidRDefault="008610AA"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2ADED5" w14:textId="2BB82424" w:rsidR="008610AA" w:rsidRPr="00AD6CDC" w:rsidRDefault="008610AA"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なめらかな</w:t>
            </w:r>
            <w:r w:rsidRPr="00AD6CDC">
              <w:rPr>
                <w:rFonts w:ascii="ＭＳ 明朝" w:hAnsi="ＭＳ 明朝" w:cs="ＭＳ Ｐゴシック"/>
                <w:color w:val="000000"/>
                <w:kern w:val="0"/>
                <w:sz w:val="20"/>
                <w:szCs w:val="20"/>
              </w:rPr>
              <w:t>2つの曲線で</w:t>
            </w:r>
          </w:p>
          <w:p w14:paraId="33EF0A2B" w14:textId="54099877" w:rsidR="008610AA" w:rsidRPr="00AD6CDC" w:rsidRDefault="008610AA"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あることを理解する。</w:t>
            </w:r>
          </w:p>
        </w:tc>
        <w:tc>
          <w:tcPr>
            <w:tcW w:w="3968" w:type="dxa"/>
            <w:tcBorders>
              <w:top w:val="single" w:sz="4" w:space="0" w:color="auto"/>
              <w:left w:val="nil"/>
              <w:bottom w:val="single" w:sz="4" w:space="0" w:color="auto"/>
              <w:right w:val="single" w:sz="4" w:space="0" w:color="auto"/>
            </w:tcBorders>
          </w:tcPr>
          <w:p w14:paraId="048D4277" w14:textId="459C0098"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・変域を負の数にひろげたときの反比例のグラフがどのようになるかを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点を細かくとって調べる。</w:t>
            </w:r>
          </w:p>
        </w:tc>
        <w:tc>
          <w:tcPr>
            <w:tcW w:w="3302" w:type="dxa"/>
            <w:tcBorders>
              <w:top w:val="single" w:sz="4" w:space="0" w:color="auto"/>
              <w:left w:val="single" w:sz="4" w:space="0" w:color="auto"/>
              <w:bottom w:val="single" w:sz="4" w:space="0" w:color="auto"/>
              <w:right w:val="single" w:sz="4" w:space="0" w:color="auto"/>
            </w:tcBorders>
          </w:tcPr>
          <w:p w14:paraId="1A6250CA" w14:textId="777D6C56"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なめらかな</w:t>
            </w:r>
            <w:r w:rsidRPr="00AD6CDC">
              <w:rPr>
                <w:rFonts w:ascii="ＭＳ 明朝" w:hAnsi="ＭＳ 明朝" w:cs="ＭＳ Ｐゴシック"/>
                <w:color w:val="000000"/>
                <w:kern w:val="0"/>
                <w:sz w:val="20"/>
                <w:szCs w:val="20"/>
              </w:rPr>
              <w:t>2つの曲線であることを理解している。</w:t>
            </w:r>
          </w:p>
        </w:tc>
        <w:tc>
          <w:tcPr>
            <w:tcW w:w="3221" w:type="dxa"/>
            <w:vMerge w:val="restart"/>
            <w:tcBorders>
              <w:top w:val="single" w:sz="4" w:space="0" w:color="auto"/>
              <w:left w:val="single" w:sz="4" w:space="0" w:color="auto"/>
              <w:right w:val="single" w:sz="4" w:space="0" w:color="auto"/>
            </w:tcBorders>
          </w:tcPr>
          <w:p w14:paraId="48C20377" w14:textId="43165403"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○反比例のグラフの特徴を見いだすことができる。</w:t>
            </w:r>
          </w:p>
        </w:tc>
        <w:tc>
          <w:tcPr>
            <w:tcW w:w="3262" w:type="dxa"/>
            <w:vMerge w:val="restart"/>
            <w:tcBorders>
              <w:top w:val="single" w:sz="4" w:space="0" w:color="auto"/>
              <w:left w:val="single" w:sz="4" w:space="0" w:color="auto"/>
              <w:right w:val="single" w:sz="4" w:space="0" w:color="auto"/>
            </w:tcBorders>
          </w:tcPr>
          <w:p w14:paraId="560BBAE7" w14:textId="49DA653F" w:rsidR="008610AA" w:rsidRPr="00AD6CDC" w:rsidRDefault="00B80DD5" w:rsidP="00E8708F">
            <w:pPr>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○変域や比例定数のとりうる範囲を</w:t>
            </w:r>
            <w:r w:rsidR="008610AA" w:rsidRPr="00AD6CDC">
              <w:rPr>
                <w:rFonts w:ascii="ＭＳ 明朝" w:hAnsi="ＭＳ 明朝" w:cs="ＭＳ Ｐゴシック" w:hint="eastAsia"/>
                <w:color w:val="000000"/>
                <w:kern w:val="0"/>
                <w:sz w:val="20"/>
                <w:szCs w:val="20"/>
              </w:rPr>
              <w:t>負の数にひろげて</w:t>
            </w:r>
            <w:r w:rsidR="005A28DE">
              <w:rPr>
                <w:rFonts w:ascii="ＭＳ 明朝" w:hAnsi="ＭＳ 明朝" w:cs="ＭＳ Ｐゴシック" w:hint="eastAsia"/>
                <w:color w:val="000000"/>
                <w:kern w:val="0"/>
                <w:sz w:val="20"/>
                <w:szCs w:val="20"/>
              </w:rPr>
              <w:t>、</w:t>
            </w:r>
            <w:r w:rsidR="008610AA" w:rsidRPr="00AD6CDC">
              <w:rPr>
                <w:rFonts w:ascii="ＭＳ 明朝" w:hAnsi="ＭＳ 明朝" w:cs="ＭＳ Ｐゴシック" w:hint="eastAsia"/>
                <w:color w:val="000000"/>
                <w:kern w:val="0"/>
                <w:sz w:val="20"/>
                <w:szCs w:val="20"/>
              </w:rPr>
              <w:t>反比例のグラフの特徴を捉えよう</w:t>
            </w:r>
            <w:r w:rsidR="008610AA" w:rsidRPr="00AD6CDC">
              <w:rPr>
                <w:rFonts w:hint="eastAsia"/>
                <w:color w:val="000000"/>
                <w:sz w:val="20"/>
                <w:szCs w:val="18"/>
              </w:rPr>
              <w:t>としている。</w:t>
            </w:r>
          </w:p>
        </w:tc>
      </w:tr>
      <w:tr w:rsidR="008610AA" w:rsidRPr="00AD6CDC" w14:paraId="521861A3"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8C0B94D" w14:textId="77777777" w:rsidR="008610AA" w:rsidRPr="00AD6CDC" w:rsidRDefault="008610AA"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64917BBD" w14:textId="77777777" w:rsidR="008610AA" w:rsidRPr="00AD6CDC" w:rsidRDefault="008610AA"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C44E76A" w14:textId="430BC98A" w:rsidR="008610AA" w:rsidRPr="00AD6CDC" w:rsidRDefault="008610AA"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6E9A9C" w14:textId="55C93A6C" w:rsidR="008610AA" w:rsidRPr="00AD6CDC" w:rsidRDefault="008610AA" w:rsidP="00E8708F">
            <w:pPr>
              <w:spacing w:line="280" w:lineRule="exact"/>
              <w:rPr>
                <w:sz w:val="20"/>
                <w:szCs w:val="20"/>
              </w:rPr>
            </w:pPr>
            <w:r w:rsidRPr="00AD6CDC">
              <w:rPr>
                <w:rFonts w:ascii="Times New Roman" w:hint="eastAsia"/>
                <w:sz w:val="20"/>
                <w:szCs w:val="20"/>
              </w:rPr>
              <w:t>反比例の</w:t>
            </w:r>
            <w:r w:rsidRPr="00AD6CDC">
              <w:rPr>
                <w:rFonts w:hint="eastAsia"/>
                <w:sz w:val="20"/>
                <w:szCs w:val="20"/>
              </w:rPr>
              <w:t>グラフの特徴を理解する。また</w:t>
            </w:r>
            <w:r w:rsidR="005A28DE">
              <w:rPr>
                <w:rFonts w:hint="eastAsia"/>
                <w:sz w:val="20"/>
                <w:szCs w:val="20"/>
              </w:rPr>
              <w:t>、</w:t>
            </w:r>
            <w:r w:rsidRPr="00AD6CDC">
              <w:rPr>
                <w:rFonts w:ascii="Times New Roman" w:hint="eastAsia"/>
                <w:sz w:val="20"/>
                <w:szCs w:val="20"/>
              </w:rPr>
              <w:t>反比例の</w:t>
            </w:r>
            <w:r w:rsidRPr="00AD6CDC">
              <w:rPr>
                <w:rFonts w:hint="eastAsia"/>
                <w:sz w:val="20"/>
                <w:szCs w:val="20"/>
              </w:rPr>
              <w:t>グラフをかくことができる。</w:t>
            </w:r>
          </w:p>
        </w:tc>
        <w:tc>
          <w:tcPr>
            <w:tcW w:w="3968" w:type="dxa"/>
            <w:tcBorders>
              <w:top w:val="single" w:sz="4" w:space="0" w:color="auto"/>
              <w:left w:val="nil"/>
              <w:bottom w:val="single" w:sz="4" w:space="0" w:color="auto"/>
              <w:right w:val="single" w:sz="4" w:space="0" w:color="auto"/>
            </w:tcBorders>
          </w:tcPr>
          <w:p w14:paraId="45E75557" w14:textId="2FA95AFE"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・比例定数が負の数の場合の反比例のグラフをかいて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正の数の場合との共通点やちがいを調べる。</w:t>
            </w:r>
            <w:r w:rsidR="00FA4DC6"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hint="eastAsia"/>
                <w:sz w:val="20"/>
                <w:szCs w:val="20"/>
              </w:rPr>
              <w:t>の値を大きくしたり</w:t>
            </w:r>
            <w:r w:rsidRPr="00AD6CDC">
              <w:rPr>
                <w:rFonts w:ascii="ＭＳ 明朝" w:hAnsi="ＭＳ 明朝"/>
                <w:sz w:val="20"/>
                <w:szCs w:val="20"/>
              </w:rPr>
              <w:t>0</w:t>
            </w:r>
            <w:r w:rsidRPr="00AD6CDC">
              <w:rPr>
                <w:rFonts w:hint="eastAsia"/>
                <w:sz w:val="20"/>
                <w:szCs w:val="20"/>
              </w:rPr>
              <w:t>に近づけたりするとグラフはどうなるかを調べる。</w:t>
            </w:r>
          </w:p>
          <w:p w14:paraId="5369C53A" w14:textId="45D3BF1E"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・反比例のグラフをかく。</w:t>
            </w:r>
          </w:p>
          <w:p w14:paraId="56C1C5DE" w14:textId="77777777"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［用語・記号］双曲線</w:t>
            </w:r>
          </w:p>
        </w:tc>
        <w:tc>
          <w:tcPr>
            <w:tcW w:w="3302" w:type="dxa"/>
            <w:tcBorders>
              <w:top w:val="single" w:sz="4" w:space="0" w:color="auto"/>
              <w:left w:val="single" w:sz="4" w:space="0" w:color="auto"/>
              <w:bottom w:val="single" w:sz="4" w:space="0" w:color="auto"/>
              <w:right w:val="single" w:sz="4" w:space="0" w:color="auto"/>
            </w:tcBorders>
          </w:tcPr>
          <w:p w14:paraId="62D0B8A0" w14:textId="77777777" w:rsidR="008610AA" w:rsidRPr="00AD6CDC" w:rsidRDefault="008610AA" w:rsidP="00E8708F">
            <w:pPr>
              <w:widowControl/>
              <w:spacing w:line="280" w:lineRule="exact"/>
              <w:ind w:left="200" w:hangingChars="100" w:hanging="200"/>
              <w:rPr>
                <w:sz w:val="20"/>
                <w:szCs w:val="20"/>
              </w:rPr>
            </w:pPr>
            <w:r w:rsidRPr="00AD6CDC">
              <w:rPr>
                <w:rFonts w:hint="eastAsia"/>
                <w:sz w:val="20"/>
                <w:szCs w:val="20"/>
              </w:rPr>
              <w:t>○反比例のグラフの特徴を理解している。</w:t>
            </w:r>
          </w:p>
          <w:p w14:paraId="7C47D04D" w14:textId="77777777"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○反比例のグラフをかくことができる。</w:t>
            </w:r>
          </w:p>
        </w:tc>
        <w:tc>
          <w:tcPr>
            <w:tcW w:w="3221" w:type="dxa"/>
            <w:vMerge/>
            <w:tcBorders>
              <w:left w:val="single" w:sz="4" w:space="0" w:color="auto"/>
              <w:bottom w:val="single" w:sz="4" w:space="0" w:color="auto"/>
              <w:right w:val="single" w:sz="4" w:space="0" w:color="auto"/>
            </w:tcBorders>
          </w:tcPr>
          <w:p w14:paraId="6A0F15AD" w14:textId="6E64D110" w:rsidR="008610AA" w:rsidRPr="00AD6CDC" w:rsidRDefault="008610AA" w:rsidP="00E8708F">
            <w:pPr>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tcBorders>
              <w:left w:val="single" w:sz="4" w:space="0" w:color="auto"/>
              <w:bottom w:val="single" w:sz="4" w:space="0" w:color="auto"/>
              <w:right w:val="single" w:sz="4" w:space="0" w:color="auto"/>
            </w:tcBorders>
          </w:tcPr>
          <w:p w14:paraId="5FBF89DA" w14:textId="77777777"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p>
        </w:tc>
      </w:tr>
      <w:tr w:rsidR="008610AA" w:rsidRPr="00AD6CDC" w14:paraId="10A9E934"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66F5D4B" w14:textId="77777777" w:rsidR="008610AA" w:rsidRPr="00AD6CDC" w:rsidRDefault="008610AA"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795AC2DC" w14:textId="77777777" w:rsidR="008610AA" w:rsidRPr="00AD6CDC" w:rsidRDefault="008610AA"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29F2701A" w14:textId="5FC74940" w:rsidR="008610AA" w:rsidRPr="00AD6CDC" w:rsidRDefault="008610AA"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C36ACA" w14:textId="51DFB4A3" w:rsidR="008610AA" w:rsidRPr="00AD6CDC" w:rsidRDefault="008610AA" w:rsidP="00E8708F">
            <w:pPr>
              <w:spacing w:line="280" w:lineRule="exact"/>
              <w:rPr>
                <w:sz w:val="20"/>
                <w:szCs w:val="20"/>
              </w:rPr>
            </w:pPr>
            <w:r w:rsidRPr="00AD6CDC">
              <w:rPr>
                <w:rFonts w:ascii="ＭＳ 明朝" w:hAnsi="ＭＳ 明朝" w:cs="ＭＳ Ｐゴシック" w:hint="eastAsia"/>
                <w:color w:val="000000"/>
                <w:kern w:val="0"/>
                <w:sz w:val="20"/>
                <w:szCs w:val="20"/>
              </w:rPr>
              <w:t>反比例の値の変化</w:t>
            </w:r>
            <w:r w:rsidRPr="00AD6CDC">
              <w:rPr>
                <w:rFonts w:hint="eastAsia"/>
                <w:sz w:val="20"/>
                <w:szCs w:val="20"/>
              </w:rPr>
              <w:t>の特徴を理解する。</w:t>
            </w:r>
          </w:p>
        </w:tc>
        <w:tc>
          <w:tcPr>
            <w:tcW w:w="3968" w:type="dxa"/>
            <w:tcBorders>
              <w:top w:val="single" w:sz="4" w:space="0" w:color="auto"/>
              <w:left w:val="nil"/>
              <w:bottom w:val="single" w:sz="4" w:space="0" w:color="auto"/>
              <w:right w:val="single" w:sz="4" w:space="0" w:color="auto"/>
            </w:tcBorders>
          </w:tcPr>
          <w:p w14:paraId="0CF453EE" w14:textId="1091316C"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・反比例について</w:t>
            </w:r>
            <w:r w:rsidR="005A28DE">
              <w:rPr>
                <w:rFonts w:ascii="ＭＳ 明朝" w:hAnsi="ＭＳ 明朝" w:cs="ＭＳ Ｐゴシック" w:hint="eastAsia"/>
                <w:color w:val="000000"/>
                <w:kern w:val="0"/>
                <w:sz w:val="20"/>
                <w:szCs w:val="20"/>
              </w:rPr>
              <w:t>、</w:t>
            </w:r>
            <w:r w:rsidRPr="00AD6CDC">
              <w:rPr>
                <w:rFonts w:ascii="Times New Roman" w:hAnsi="Times New Roman" w:cs="ＭＳ Ｐゴシック"/>
                <w:i/>
                <w:color w:val="000000"/>
                <w:kern w:val="0"/>
                <w:sz w:val="20"/>
                <w:szCs w:val="20"/>
              </w:rPr>
              <w:t>x</w:t>
            </w:r>
            <w:r w:rsidRPr="00AD6CDC">
              <w:rPr>
                <w:rFonts w:ascii="Times New Roman" w:hAnsi="Times New Roman" w:cs="ＭＳ Ｐゴシック" w:hint="eastAsia"/>
                <w:color w:val="000000"/>
                <w:kern w:val="0"/>
                <w:sz w:val="20"/>
                <w:szCs w:val="20"/>
              </w:rPr>
              <w:t>の値</w:t>
            </w:r>
            <w:r w:rsidRPr="00AD6CDC">
              <w:rPr>
                <w:rFonts w:ascii="ＭＳ 明朝" w:hAnsi="ＭＳ 明朝" w:cs="ＭＳ Ｐゴシック" w:hint="eastAsia"/>
                <w:color w:val="000000"/>
                <w:kern w:val="0"/>
                <w:sz w:val="20"/>
                <w:szCs w:val="20"/>
              </w:rPr>
              <w:t>が増加したときの</w:t>
            </w:r>
            <w:r w:rsidRPr="00AD6CDC">
              <w:rPr>
                <w:rFonts w:ascii="Times New Roman" w:hAnsi="Times New Roman"/>
                <w:i/>
                <w:color w:val="000000"/>
                <w:kern w:val="0"/>
                <w:sz w:val="20"/>
                <w:szCs w:val="20"/>
              </w:rPr>
              <w:t>y</w:t>
            </w:r>
            <w:r w:rsidRPr="00AD6CDC">
              <w:rPr>
                <w:rFonts w:ascii="ＭＳ 明朝" w:hAnsi="ＭＳ 明朝" w:cs="ＭＳ Ｐゴシック" w:hint="eastAsia"/>
                <w:color w:val="000000"/>
                <w:kern w:val="0"/>
                <w:sz w:val="20"/>
                <w:szCs w:val="20"/>
              </w:rPr>
              <w:t>の値の変化の様子を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比例定数が正の数の場合と負の数の場合で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表やグラフを用いて調べる。</w:t>
            </w:r>
          </w:p>
          <w:p w14:paraId="67E49CF3" w14:textId="7C40573A"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・反比例の性質を調べる方法を振り返る。</w:t>
            </w:r>
          </w:p>
        </w:tc>
        <w:tc>
          <w:tcPr>
            <w:tcW w:w="3302" w:type="dxa"/>
            <w:tcBorders>
              <w:top w:val="single" w:sz="4" w:space="0" w:color="auto"/>
              <w:left w:val="single" w:sz="4" w:space="0" w:color="auto"/>
              <w:bottom w:val="single" w:sz="4" w:space="0" w:color="auto"/>
              <w:right w:val="single" w:sz="4" w:space="0" w:color="auto"/>
            </w:tcBorders>
          </w:tcPr>
          <w:p w14:paraId="2303247E" w14:textId="6D4DAEDD" w:rsidR="008610AA" w:rsidRPr="00AD6CDC" w:rsidRDefault="008610AA" w:rsidP="00E8708F">
            <w:pPr>
              <w:widowControl/>
              <w:spacing w:line="280" w:lineRule="exact"/>
              <w:ind w:left="200" w:hangingChars="100" w:hanging="200"/>
              <w:rPr>
                <w:sz w:val="20"/>
                <w:szCs w:val="20"/>
              </w:rPr>
            </w:pPr>
            <w:r w:rsidRPr="00AD6CDC">
              <w:rPr>
                <w:rFonts w:hint="eastAsia"/>
                <w:sz w:val="20"/>
                <w:szCs w:val="20"/>
              </w:rPr>
              <w:t>○反比例の値の変化の特徴を理解している。</w:t>
            </w:r>
          </w:p>
          <w:p w14:paraId="486600C0" w14:textId="31BC9942" w:rsidR="008610AA" w:rsidRPr="00AD6CDC" w:rsidRDefault="008610AA" w:rsidP="00E8708F">
            <w:pPr>
              <w:widowControl/>
              <w:spacing w:line="280" w:lineRule="exact"/>
              <w:rPr>
                <w:sz w:val="20"/>
                <w:szCs w:val="20"/>
              </w:rPr>
            </w:pPr>
          </w:p>
        </w:tc>
        <w:tc>
          <w:tcPr>
            <w:tcW w:w="3221" w:type="dxa"/>
            <w:tcBorders>
              <w:top w:val="single" w:sz="4" w:space="0" w:color="auto"/>
              <w:left w:val="single" w:sz="4" w:space="0" w:color="auto"/>
              <w:bottom w:val="single" w:sz="4" w:space="0" w:color="auto"/>
              <w:right w:val="single" w:sz="4" w:space="0" w:color="auto"/>
            </w:tcBorders>
          </w:tcPr>
          <w:p w14:paraId="56F90883" w14:textId="7EF47B15" w:rsidR="008610AA" w:rsidRPr="00AD6CDC" w:rsidRDefault="008610A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○反比例について</w:t>
            </w:r>
            <w:r w:rsidR="005A28DE">
              <w:rPr>
                <w:rFonts w:ascii="ＭＳ 明朝" w:hAnsi="ＭＳ 明朝" w:cs="ＭＳ Ｐゴシック" w:hint="eastAsia"/>
                <w:color w:val="000000"/>
                <w:kern w:val="0"/>
                <w:sz w:val="20"/>
                <w:szCs w:val="20"/>
              </w:rPr>
              <w:t>、</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の値</w:t>
            </w:r>
            <w:r w:rsidRPr="00AD6CDC">
              <w:rPr>
                <w:rFonts w:ascii="ＭＳ 明朝" w:hAnsi="ＭＳ 明朝" w:cs="ＭＳ Ｐゴシック" w:hint="eastAsia"/>
                <w:color w:val="000000"/>
                <w:kern w:val="0"/>
                <w:sz w:val="20"/>
                <w:szCs w:val="20"/>
              </w:rPr>
              <w:t>が増加</w:t>
            </w:r>
          </w:p>
          <w:p w14:paraId="0C37A3DD" w14:textId="523AC42D" w:rsidR="008610AA" w:rsidRPr="00AD6CDC" w:rsidRDefault="008610AA" w:rsidP="00E8708F">
            <w:pPr>
              <w:spacing w:line="280" w:lineRule="exact"/>
              <w:ind w:leftChars="100" w:left="21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するときの</w:t>
            </w:r>
            <w:r w:rsidR="00740FD1" w:rsidRPr="00AD6CDC">
              <w:rPr>
                <w:rFonts w:ascii="Times New Roman" w:hAnsi="Times New Roman"/>
                <w:i/>
                <w:color w:val="000000"/>
                <w:kern w:val="0"/>
                <w:sz w:val="20"/>
                <w:szCs w:val="20"/>
              </w:rPr>
              <w:t>y</w:t>
            </w:r>
            <w:r w:rsidR="00740FD1" w:rsidRPr="00AD6CDC">
              <w:rPr>
                <w:rFonts w:ascii="ＭＳ 明朝" w:hAnsi="ＭＳ 明朝" w:cs="ＭＳ Ｐゴシック" w:hint="eastAsia"/>
                <w:color w:val="000000"/>
                <w:kern w:val="0"/>
                <w:sz w:val="20"/>
                <w:szCs w:val="20"/>
              </w:rPr>
              <w:t>の値の変化の特徴を</w:t>
            </w:r>
            <w:r w:rsidR="005A28DE">
              <w:rPr>
                <w:rFonts w:ascii="ＭＳ 明朝" w:hAnsi="ＭＳ 明朝" w:cs="ＭＳ Ｐゴシック" w:hint="eastAsia"/>
                <w:color w:val="000000"/>
                <w:kern w:val="0"/>
                <w:sz w:val="20"/>
                <w:szCs w:val="20"/>
              </w:rPr>
              <w:t>、</w:t>
            </w:r>
            <w:r w:rsidR="00740FD1" w:rsidRPr="00AD6CDC">
              <w:rPr>
                <w:rFonts w:ascii="ＭＳ 明朝" w:hAnsi="ＭＳ 明朝" w:cs="ＭＳ Ｐゴシック" w:hint="eastAsia"/>
                <w:color w:val="000000"/>
                <w:kern w:val="0"/>
                <w:sz w:val="20"/>
                <w:szCs w:val="20"/>
              </w:rPr>
              <w:t>表やグラフを用いて捉え</w:t>
            </w:r>
            <w:r w:rsidR="005A28DE">
              <w:rPr>
                <w:rFonts w:ascii="ＭＳ 明朝" w:hAnsi="ＭＳ 明朝" w:cs="ＭＳ Ｐゴシック" w:hint="eastAsia"/>
                <w:color w:val="000000"/>
                <w:kern w:val="0"/>
                <w:sz w:val="20"/>
                <w:szCs w:val="20"/>
              </w:rPr>
              <w:t>、</w:t>
            </w:r>
            <w:r w:rsidR="00740FD1"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4D960E28" w14:textId="08D67C66" w:rsidR="008610AA" w:rsidRPr="00AD6CDC" w:rsidRDefault="008610A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○反比例の値の変化の特徴を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表やグラフを用いて捉えようとしている。</w:t>
            </w:r>
          </w:p>
        </w:tc>
      </w:tr>
      <w:tr w:rsidR="004E294A" w:rsidRPr="00AD6CDC" w14:paraId="29B24FDD"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C668435" w14:textId="77777777" w:rsidR="004E294A" w:rsidRPr="00AD6CDC" w:rsidRDefault="004E294A"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3EA9E80" w14:textId="7E43BA79" w:rsidR="004E294A" w:rsidRPr="00AD6CDC" w:rsidRDefault="004E294A"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反比例の表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w:t>
            </w:r>
          </w:p>
          <w:p w14:paraId="6ACF65A5" w14:textId="7EFE433A" w:rsidR="004E294A" w:rsidRPr="00AD6CDC" w:rsidRDefault="004E294A"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146</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147</w:t>
            </w:r>
            <w:r w:rsidR="002476CA" w:rsidRPr="00AD6CDC">
              <w:rPr>
                <w:rFonts w:ascii="ＭＳ 明朝" w:hAnsi="ＭＳ 明朝" w:cs="ＭＳ Ｐゴシック"/>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317B6048" w14:textId="19055C69" w:rsidR="004E294A" w:rsidRPr="00AD6CDC" w:rsidRDefault="004E294A"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296F03" w14:textId="216C5479" w:rsidR="004E294A" w:rsidRPr="00AD6CDC" w:rsidRDefault="009B126F"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グラフを関連づけて</w:t>
            </w:r>
            <w:r w:rsidR="004E294A" w:rsidRPr="00AD6CDC">
              <w:rPr>
                <w:rFonts w:ascii="ＭＳ 明朝" w:hAnsi="ＭＳ 明朝" w:cs="ＭＳ Ｐゴシック" w:hint="eastAsia"/>
                <w:color w:val="000000"/>
                <w:kern w:val="0"/>
                <w:sz w:val="20"/>
                <w:szCs w:val="20"/>
              </w:rPr>
              <w:t>理解する。また</w:t>
            </w:r>
            <w:r w:rsidR="005A28DE">
              <w:rPr>
                <w:rFonts w:ascii="ＭＳ 明朝" w:hAnsi="ＭＳ 明朝" w:cs="ＭＳ Ｐゴシック" w:hint="eastAsia"/>
                <w:color w:val="000000"/>
                <w:kern w:val="0"/>
                <w:sz w:val="20"/>
                <w:szCs w:val="20"/>
              </w:rPr>
              <w:t>、</w:t>
            </w:r>
            <w:r w:rsidR="004E294A" w:rsidRPr="00AD6CDC">
              <w:rPr>
                <w:rFonts w:ascii="ＭＳ 明朝" w:hAnsi="ＭＳ 明朝" w:cs="ＭＳ Ｐゴシック" w:hint="eastAsia"/>
                <w:color w:val="000000"/>
                <w:kern w:val="0"/>
                <w:sz w:val="20"/>
                <w:szCs w:val="20"/>
              </w:rPr>
              <w:t>反比例のグラフから式を求めることができる。</w:t>
            </w:r>
          </w:p>
        </w:tc>
        <w:tc>
          <w:tcPr>
            <w:tcW w:w="3968" w:type="dxa"/>
            <w:tcBorders>
              <w:top w:val="single" w:sz="4" w:space="0" w:color="auto"/>
              <w:left w:val="nil"/>
              <w:bottom w:val="single" w:sz="4" w:space="0" w:color="auto"/>
              <w:right w:val="single" w:sz="4" w:space="0" w:color="auto"/>
            </w:tcBorders>
          </w:tcPr>
          <w:p w14:paraId="0194C386" w14:textId="45CE0C3A"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w:t>
            </w:r>
            <w:r w:rsidR="009B126F"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表</w:t>
            </w:r>
            <w:r w:rsidR="009B126F"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から式を求める方法を考える。</w:t>
            </w:r>
          </w:p>
          <w:p w14:paraId="0EBDE02C" w14:textId="4734679E" w:rsidR="00EF36AD" w:rsidRPr="00AD6CDC" w:rsidRDefault="00EF36AD"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グラフのどこに比例定数があらわれるかをまとめる。</w:t>
            </w:r>
          </w:p>
          <w:p w14:paraId="62D14ECE" w14:textId="26D09F53" w:rsidR="004E294A" w:rsidRPr="00AD6CDC" w:rsidRDefault="00EF36AD"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・反比例のグラフから式を求める。</w:t>
            </w:r>
          </w:p>
        </w:tc>
        <w:tc>
          <w:tcPr>
            <w:tcW w:w="3302" w:type="dxa"/>
            <w:tcBorders>
              <w:top w:val="single" w:sz="4" w:space="0" w:color="auto"/>
              <w:left w:val="single" w:sz="4" w:space="0" w:color="auto"/>
              <w:bottom w:val="single" w:sz="4" w:space="0" w:color="auto"/>
              <w:right w:val="single" w:sz="4" w:space="0" w:color="auto"/>
            </w:tcBorders>
          </w:tcPr>
          <w:p w14:paraId="12C92708" w14:textId="77777777"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hint="eastAsia"/>
                <w:sz w:val="20"/>
                <w:szCs w:val="20"/>
              </w:rPr>
              <w:t>○</w:t>
            </w:r>
            <w:r w:rsidRPr="00AD6CDC">
              <w:rPr>
                <w:rFonts w:ascii="ＭＳ 明朝" w:hAnsi="ＭＳ 明朝" w:cs="ＭＳ Ｐゴシック" w:hint="eastAsia"/>
                <w:color w:val="000000"/>
                <w:kern w:val="0"/>
                <w:sz w:val="20"/>
                <w:szCs w:val="20"/>
              </w:rPr>
              <w:t>反比例のグラフから式を求めることができる。</w:t>
            </w:r>
          </w:p>
        </w:tc>
        <w:tc>
          <w:tcPr>
            <w:tcW w:w="3221" w:type="dxa"/>
            <w:tcBorders>
              <w:top w:val="single" w:sz="4" w:space="0" w:color="auto"/>
              <w:left w:val="single" w:sz="4" w:space="0" w:color="auto"/>
              <w:bottom w:val="single" w:sz="4" w:space="0" w:color="auto"/>
              <w:right w:val="single" w:sz="4" w:space="0" w:color="auto"/>
            </w:tcBorders>
          </w:tcPr>
          <w:p w14:paraId="58FE3A2C" w14:textId="56C5669D"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○反比例の表</w:t>
            </w:r>
            <w:r w:rsidR="000E2EC7"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から式を求める方法を</w:t>
            </w:r>
            <w:r w:rsidR="00740FD1"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740FD1"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2C0A7EE1" w14:textId="3B44E79E" w:rsidR="004E294A" w:rsidRPr="00AD6CDC" w:rsidRDefault="00105945"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○反比例について学んだことを生かして</w:t>
            </w:r>
            <w:r w:rsidR="005A28DE">
              <w:rPr>
                <w:rFonts w:ascii="ＭＳ 明朝" w:hAnsi="ＭＳ 明朝" w:cs="ＭＳ Ｐゴシック" w:hint="eastAsia"/>
                <w:color w:val="000000"/>
                <w:kern w:val="0"/>
                <w:sz w:val="20"/>
                <w:szCs w:val="20"/>
              </w:rPr>
              <w:t>、</w:t>
            </w:r>
            <w:r w:rsidR="00AA1E21" w:rsidRPr="00AD6CDC">
              <w:rPr>
                <w:rFonts w:ascii="ＭＳ 明朝" w:hAnsi="ＭＳ 明朝" w:cs="ＭＳ Ｐゴシック" w:hint="eastAsia"/>
                <w:color w:val="000000"/>
                <w:kern w:val="0"/>
                <w:sz w:val="20"/>
                <w:szCs w:val="20"/>
              </w:rPr>
              <w:t>反</w:t>
            </w:r>
            <w:r w:rsidRPr="00AD6CDC">
              <w:rPr>
                <w:rFonts w:ascii="ＭＳ 明朝" w:hAnsi="ＭＳ 明朝" w:cs="ＭＳ Ｐゴシック" w:hint="eastAsia"/>
                <w:color w:val="000000"/>
                <w:kern w:val="0"/>
                <w:sz w:val="20"/>
                <w:szCs w:val="20"/>
              </w:rPr>
              <w:t>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グラフを関連づけて捉えようとしている。</w:t>
            </w:r>
          </w:p>
        </w:tc>
      </w:tr>
      <w:tr w:rsidR="004E294A" w:rsidRPr="00AD6CDC" w14:paraId="338757AC" w14:textId="77777777" w:rsidTr="00886B45">
        <w:trPr>
          <w:cantSplit/>
          <w:trHeight w:val="1334"/>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6E85B7C4" w14:textId="77777777" w:rsidR="004E294A" w:rsidRPr="00AD6CDC" w:rsidRDefault="004E294A"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71B1839" w14:textId="77777777" w:rsidR="004E294A" w:rsidRPr="00AD6CDC" w:rsidRDefault="004E294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AE7C1AF" w14:textId="32A4C151" w:rsidR="004E294A" w:rsidRPr="00AD6CDC" w:rsidRDefault="004E294A"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148</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47FE0435" w14:textId="70F8F55F" w:rsidR="004E294A" w:rsidRPr="00AD6CDC" w:rsidRDefault="004E294A" w:rsidP="00E8708F">
            <w:pPr>
              <w:widowControl/>
              <w:spacing w:line="280" w:lineRule="exact"/>
              <w:jc w:val="center"/>
              <w:rPr>
                <w:rFonts w:ascii="ＭＳ 明朝" w:hAnsi="ＭＳ 明朝" w:cs="ＭＳ Ｐゴシック"/>
                <w:color w:val="000000"/>
                <w:kern w:val="0"/>
                <w:sz w:val="20"/>
                <w:szCs w:val="20"/>
              </w:rPr>
            </w:pP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13E0D63B" w14:textId="77777777"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rPr>
            </w:pPr>
          </w:p>
        </w:tc>
      </w:tr>
    </w:tbl>
    <w:p w14:paraId="4F978C3F" w14:textId="77777777" w:rsidR="004D616F" w:rsidRPr="00AD6CDC" w:rsidRDefault="004D616F"/>
    <w:tbl>
      <w:tblPr>
        <w:tblpPr w:leftFromText="142" w:rightFromText="142" w:vertAnchor="text" w:tblpX="84" w:tblpY="1"/>
        <w:tblOverlap w:val="never"/>
        <w:tblW w:w="19577"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302"/>
        <w:gridCol w:w="3221"/>
        <w:gridCol w:w="3262"/>
      </w:tblGrid>
      <w:tr w:rsidR="0005306F" w:rsidRPr="00AD6CDC" w14:paraId="1760DE7E" w14:textId="77777777" w:rsidTr="00E8708F">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621E2E8" w14:textId="68E8A0E9" w:rsidR="0005306F" w:rsidRPr="00AD6CDC" w:rsidRDefault="0005306F" w:rsidP="00E8708F">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lastRenderedPageBreak/>
              <w:t>４　比例と反比例の利用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B6487AC" w14:textId="522842D6" w:rsidR="0005306F" w:rsidRPr="00AD6CDC" w:rsidRDefault="0005306F" w:rsidP="006679B0">
            <w:pPr>
              <w:spacing w:line="280" w:lineRule="exact"/>
              <w:jc w:val="left"/>
            </w:pPr>
            <w:r w:rsidRPr="00AD6CDC">
              <w:rPr>
                <w:rFonts w:hint="eastAsia"/>
              </w:rPr>
              <w:t>待ち時間</w:t>
            </w:r>
            <w:r w:rsidR="00332890" w:rsidRPr="00AD6CDC">
              <w:rPr>
                <w:rFonts w:hint="eastAsia"/>
              </w:rPr>
              <w:t>を</w:t>
            </w:r>
            <w:r w:rsidRPr="00AD6CDC">
              <w:rPr>
                <w:rFonts w:hint="eastAsia"/>
              </w:rPr>
              <w:t>予想</w:t>
            </w:r>
            <w:r w:rsidR="00332890" w:rsidRPr="00AD6CDC">
              <w:rPr>
                <w:rFonts w:hint="eastAsia"/>
              </w:rPr>
              <w:t>するためには</w:t>
            </w:r>
            <w:r w:rsidRPr="00AD6CDC">
              <w:rPr>
                <w:rFonts w:hint="eastAsia"/>
              </w:rPr>
              <w:t>？</w:t>
            </w:r>
          </w:p>
          <w:p w14:paraId="4077013A" w14:textId="1D561AAF" w:rsidR="0005306F" w:rsidRPr="00AD6CDC" w:rsidRDefault="0005306F" w:rsidP="00F933A2">
            <w:pPr>
              <w:spacing w:line="280" w:lineRule="exact"/>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149</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150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076D8A0" w14:textId="6AEA52E8" w:rsidR="0005306F" w:rsidRPr="00AD6CDC" w:rsidRDefault="0005306F"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6141B3" w14:textId="7CE6EAF4" w:rsidR="0005306F" w:rsidRPr="00AD6CDC" w:rsidRDefault="0005306F"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関数の関係にある数量を見いだし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その関係を比例とみなして解決することができる。</w:t>
            </w:r>
          </w:p>
        </w:tc>
        <w:tc>
          <w:tcPr>
            <w:tcW w:w="3968" w:type="dxa"/>
            <w:tcBorders>
              <w:top w:val="single" w:sz="4" w:space="0" w:color="auto"/>
              <w:left w:val="nil"/>
              <w:bottom w:val="single" w:sz="4" w:space="0" w:color="auto"/>
              <w:right w:val="single" w:sz="4" w:space="0" w:color="auto"/>
            </w:tcBorders>
          </w:tcPr>
          <w:p w14:paraId="76DE8507" w14:textId="7A5631EF"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・行列の待ち時間を予想するために</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どんなことがわかればよいかを考える。</w:t>
            </w:r>
          </w:p>
          <w:p w14:paraId="6022461E" w14:textId="7B5B50D5" w:rsidR="0005306F" w:rsidRPr="00AD6CDC" w:rsidRDefault="0005306F" w:rsidP="00B80DD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1人がポップコーンを買うのにかかる</w:t>
            </w:r>
            <w:r w:rsidRPr="00AD6CDC">
              <w:rPr>
                <w:rFonts w:ascii="ＭＳ 明朝" w:hAnsi="ＭＳ 明朝" w:cs="ＭＳ Ｐゴシック" w:hint="eastAsia"/>
                <w:color w:val="000000"/>
                <w:kern w:val="0"/>
                <w:sz w:val="20"/>
                <w:szCs w:val="20"/>
              </w:rPr>
              <w:t>時間を一定と考えて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並んでいる人数から待ち時間を予想する。</w:t>
            </w:r>
          </w:p>
        </w:tc>
        <w:tc>
          <w:tcPr>
            <w:tcW w:w="3302" w:type="dxa"/>
            <w:tcBorders>
              <w:top w:val="single" w:sz="4" w:space="0" w:color="auto"/>
              <w:left w:val="single" w:sz="4" w:space="0" w:color="auto"/>
              <w:bottom w:val="single" w:sz="4" w:space="0" w:color="auto"/>
              <w:right w:val="single" w:sz="4" w:space="0" w:color="auto"/>
            </w:tcBorders>
          </w:tcPr>
          <w:p w14:paraId="1DE8E1CA" w14:textId="69745FC5"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tcPr>
          <w:p w14:paraId="0A2AC3A6" w14:textId="1AD8EC4A"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○具体的な事象で関数の関係にある数量を見いだし</w:t>
            </w:r>
            <w:r w:rsidR="005A28DE">
              <w:rPr>
                <w:rFonts w:hint="eastAsia"/>
                <w:sz w:val="20"/>
                <w:szCs w:val="20"/>
              </w:rPr>
              <w:t>、</w:t>
            </w:r>
            <w:r w:rsidRPr="00AD6CDC">
              <w:rPr>
                <w:rFonts w:hint="eastAsia"/>
                <w:sz w:val="20"/>
                <w:szCs w:val="20"/>
              </w:rPr>
              <w:t>その関係を比例とみなして</w:t>
            </w:r>
            <w:r w:rsidR="00B80DD5">
              <w:rPr>
                <w:rFonts w:hint="eastAsia"/>
                <w:sz w:val="20"/>
                <w:szCs w:val="20"/>
              </w:rPr>
              <w:t>表現し、</w:t>
            </w:r>
            <w:r w:rsidRPr="00AD6CDC">
              <w:rPr>
                <w:rFonts w:hint="eastAsia"/>
                <w:sz w:val="20"/>
                <w:szCs w:val="20"/>
              </w:rPr>
              <w:t>問題を解決することができる。</w:t>
            </w:r>
          </w:p>
        </w:tc>
        <w:tc>
          <w:tcPr>
            <w:tcW w:w="3262" w:type="dxa"/>
            <w:vMerge w:val="restart"/>
            <w:tcBorders>
              <w:top w:val="single" w:sz="4" w:space="0" w:color="auto"/>
              <w:left w:val="single" w:sz="4" w:space="0" w:color="auto"/>
              <w:right w:val="single" w:sz="4" w:space="0" w:color="auto"/>
            </w:tcBorders>
          </w:tcPr>
          <w:p w14:paraId="345EDE6A" w14:textId="4A2E3EBF" w:rsidR="0005306F" w:rsidRPr="00AD6CDC" w:rsidRDefault="0005306F" w:rsidP="00E8708F">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反比例について学んだことを生活や学習に生かそうとしている。</w:t>
            </w:r>
          </w:p>
          <w:p w14:paraId="60BCA4A7" w14:textId="4775CB9E" w:rsidR="0005306F" w:rsidRPr="00AD6CDC" w:rsidRDefault="0005306F" w:rsidP="00E8708F">
            <w:pPr>
              <w:spacing w:line="280" w:lineRule="exact"/>
              <w:ind w:left="200" w:hangingChars="100" w:hanging="200"/>
              <w:rPr>
                <w:color w:val="000000"/>
                <w:sz w:val="20"/>
                <w:szCs w:val="18"/>
              </w:rPr>
            </w:pPr>
            <w:r w:rsidRPr="00AD6CDC">
              <w:rPr>
                <w:rFonts w:hint="eastAsia"/>
                <w:color w:val="000000"/>
                <w:sz w:val="20"/>
                <w:szCs w:val="18"/>
              </w:rPr>
              <w:t>〇比例</w:t>
            </w:r>
            <w:r w:rsidR="005A28DE">
              <w:rPr>
                <w:rFonts w:hint="eastAsia"/>
                <w:color w:val="000000"/>
                <w:sz w:val="20"/>
                <w:szCs w:val="18"/>
              </w:rPr>
              <w:t>、</w:t>
            </w:r>
            <w:r w:rsidRPr="00AD6CDC">
              <w:rPr>
                <w:rFonts w:hint="eastAsia"/>
                <w:color w:val="000000"/>
                <w:sz w:val="20"/>
                <w:szCs w:val="18"/>
              </w:rPr>
              <w:t>反比例を活用した問題解決の過程を振り返って検討しようとしている。</w:t>
            </w:r>
          </w:p>
          <w:p w14:paraId="25A072CD" w14:textId="47F67881" w:rsidR="0005306F" w:rsidRPr="00AD6CDC" w:rsidRDefault="00B80DD5" w:rsidP="00B80DD5">
            <w:pPr>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○2つの</w:t>
            </w:r>
            <w:r w:rsidR="00C75D19">
              <w:rPr>
                <w:rFonts w:ascii="ＭＳ 明朝" w:hAnsi="ＭＳ 明朝" w:cs="ＭＳ Ｐゴシック" w:hint="eastAsia"/>
                <w:color w:val="000000"/>
                <w:kern w:val="0"/>
                <w:sz w:val="20"/>
                <w:szCs w:val="20"/>
              </w:rPr>
              <w:t>数量の関係を、表や式、グラフに表すことのよ</w:t>
            </w:r>
            <w:r>
              <w:rPr>
                <w:rFonts w:ascii="ＭＳ 明朝" w:hAnsi="ＭＳ 明朝" w:cs="ＭＳ Ｐゴシック" w:hint="eastAsia"/>
                <w:color w:val="000000"/>
                <w:kern w:val="0"/>
                <w:sz w:val="20"/>
                <w:szCs w:val="20"/>
              </w:rPr>
              <w:t>さに気づいている。</w:t>
            </w:r>
          </w:p>
        </w:tc>
      </w:tr>
      <w:tr w:rsidR="0005306F" w:rsidRPr="00AD6CDC" w14:paraId="5BABC3DE"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A444E34" w14:textId="2DE5EE02" w:rsidR="0005306F" w:rsidRPr="00AD6CDC" w:rsidRDefault="0005306F"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75681CB" w14:textId="77777777" w:rsidR="0005306F" w:rsidRPr="00AD6CDC" w:rsidRDefault="0005306F"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比例と反比例の</w:t>
            </w:r>
          </w:p>
          <w:p w14:paraId="29791734" w14:textId="0D98BB4F" w:rsidR="0005306F" w:rsidRPr="00AD6CDC" w:rsidRDefault="0005306F" w:rsidP="00E8708F">
            <w:pPr>
              <w:widowControl/>
              <w:spacing w:line="280" w:lineRule="exact"/>
              <w:ind w:leftChars="100" w:left="21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利用</w:t>
            </w:r>
          </w:p>
          <w:p w14:paraId="257BF88A" w14:textId="4063B96D" w:rsidR="0005306F" w:rsidRPr="00AD6CDC" w:rsidRDefault="0005306F" w:rsidP="00F933A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151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153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FFA8706" w14:textId="087E3F5D" w:rsidR="0005306F" w:rsidRPr="00AD6CDC" w:rsidRDefault="0005306F"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1AB031" w14:textId="3EC8A0E0" w:rsidR="0005306F" w:rsidRPr="00AD6CDC" w:rsidRDefault="00E7478A" w:rsidP="000900C2">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身のまわりの問題を比例や反比例を利用して解決することができる。また</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0005306F"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BC</w:t>
            </w:r>
            <w:r w:rsidR="0005306F" w:rsidRPr="00AD6CDC">
              <w:rPr>
                <w:rFonts w:ascii="ＭＳ 明朝" w:hAnsi="ＭＳ 明朝" w:cs="ＭＳ Ｐゴシック" w:hint="eastAsia"/>
                <w:color w:val="000000"/>
                <w:kern w:val="0"/>
                <w:sz w:val="20"/>
                <w:szCs w:val="20"/>
              </w:rPr>
              <w:t>で表される関係において</w:t>
            </w:r>
            <w:r w:rsidR="005A28DE">
              <w:rPr>
                <w:rFonts w:ascii="ＭＳ 明朝" w:hAnsi="ＭＳ 明朝" w:cs="ＭＳ Ｐゴシック" w:hint="eastAsia"/>
                <w:color w:val="000000"/>
                <w:kern w:val="0"/>
                <w:sz w:val="20"/>
                <w:szCs w:val="20"/>
              </w:rPr>
              <w:t>、</w:t>
            </w:r>
            <w:r w:rsidR="0005306F" w:rsidRPr="00AD6CDC">
              <w:rPr>
                <w:rFonts w:ascii="ＭＳ 明朝" w:hAnsi="ＭＳ 明朝" w:cs="ＭＳ Ｐゴシック" w:hint="eastAsia"/>
                <w:color w:val="000000"/>
                <w:kern w:val="0"/>
                <w:sz w:val="20"/>
                <w:szCs w:val="20"/>
              </w:rPr>
              <w:t>それらの数量の間の関係を考えることができる。</w:t>
            </w:r>
          </w:p>
        </w:tc>
        <w:tc>
          <w:tcPr>
            <w:tcW w:w="3968" w:type="dxa"/>
            <w:tcBorders>
              <w:top w:val="single" w:sz="4" w:space="0" w:color="auto"/>
              <w:left w:val="nil"/>
              <w:bottom w:val="single" w:sz="4" w:space="0" w:color="auto"/>
              <w:right w:val="single" w:sz="4" w:space="0" w:color="auto"/>
            </w:tcBorders>
          </w:tcPr>
          <w:p w14:paraId="0E2F78BC" w14:textId="29C9DF86"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比例や反比例を用いて解決する。</w:t>
            </w:r>
          </w:p>
          <w:p w14:paraId="3FE63ECA" w14:textId="4BC2016B" w:rsidR="0005306F" w:rsidRPr="00AD6CDC" w:rsidRDefault="0005306F" w:rsidP="000900C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BC</w:t>
            </w:r>
            <w:r w:rsidRPr="00AD6CDC">
              <w:rPr>
                <w:rFonts w:ascii="ＭＳ 明朝" w:hAnsi="ＭＳ 明朝" w:cs="ＭＳ Ｐゴシック" w:hint="eastAsia"/>
                <w:color w:val="000000"/>
                <w:kern w:val="0"/>
                <w:sz w:val="20"/>
                <w:szCs w:val="20"/>
              </w:rPr>
              <w:t>の式で</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C</w:t>
            </w:r>
            <w:r w:rsidRPr="00AD6CDC">
              <w:rPr>
                <w:rFonts w:ascii="ＭＳ 明朝" w:hAnsi="ＭＳ 明朝" w:cs="ＭＳ Ｐゴシック" w:hint="eastAsia"/>
                <w:color w:val="000000"/>
                <w:kern w:val="0"/>
                <w:sz w:val="20"/>
                <w:szCs w:val="20"/>
              </w:rPr>
              <w:t>のうち</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1つの変数の値を決めたとき</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他の2つの変数の関係がどうなるかを調べる。</w:t>
            </w:r>
          </w:p>
        </w:tc>
        <w:tc>
          <w:tcPr>
            <w:tcW w:w="3302" w:type="dxa"/>
            <w:tcBorders>
              <w:top w:val="single" w:sz="4" w:space="0" w:color="auto"/>
              <w:left w:val="single" w:sz="4" w:space="0" w:color="auto"/>
              <w:bottom w:val="single" w:sz="4" w:space="0" w:color="auto"/>
              <w:right w:val="single" w:sz="4" w:space="0" w:color="auto"/>
            </w:tcBorders>
          </w:tcPr>
          <w:p w14:paraId="7F038FF0" w14:textId="504B437A"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tcPr>
          <w:p w14:paraId="1B427485" w14:textId="36AEB358"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○具体的な事象の</w:t>
            </w:r>
            <w:r w:rsidR="002F019C" w:rsidRPr="00AD6CDC">
              <w:rPr>
                <w:rFonts w:hint="eastAsia"/>
                <w:color w:val="000000"/>
                <w:sz w:val="20"/>
                <w:szCs w:val="18"/>
              </w:rPr>
              <w:t>中の</w:t>
            </w:r>
            <w:r w:rsidRPr="00AD6CDC">
              <w:rPr>
                <w:rFonts w:hint="eastAsia"/>
                <w:color w:val="000000"/>
                <w:sz w:val="20"/>
                <w:szCs w:val="18"/>
              </w:rPr>
              <w:t>数量の</w:t>
            </w:r>
            <w:r w:rsidR="002F019C" w:rsidRPr="00AD6CDC">
              <w:rPr>
                <w:rFonts w:hint="eastAsia"/>
                <w:color w:val="000000"/>
                <w:sz w:val="20"/>
                <w:szCs w:val="18"/>
              </w:rPr>
              <w:t>関係が</w:t>
            </w:r>
            <w:r w:rsidRPr="00AD6CDC">
              <w:rPr>
                <w:rFonts w:hint="eastAsia"/>
                <w:color w:val="000000"/>
                <w:sz w:val="20"/>
                <w:szCs w:val="18"/>
              </w:rPr>
              <w:t>比例や反比例であることを見いだし</w:t>
            </w:r>
            <w:r w:rsidR="005A28DE">
              <w:rPr>
                <w:rFonts w:hint="eastAsia"/>
                <w:color w:val="000000"/>
                <w:sz w:val="20"/>
                <w:szCs w:val="18"/>
              </w:rPr>
              <w:t>、</w:t>
            </w:r>
            <w:r w:rsidR="002F019C" w:rsidRPr="00AD6CDC">
              <w:rPr>
                <w:rFonts w:hint="eastAsia"/>
                <w:color w:val="000000"/>
                <w:sz w:val="20"/>
                <w:szCs w:val="18"/>
              </w:rPr>
              <w:t>問題を解決</w:t>
            </w:r>
            <w:r w:rsidRPr="00AD6CDC">
              <w:rPr>
                <w:rFonts w:hint="eastAsia"/>
                <w:color w:val="000000"/>
                <w:sz w:val="20"/>
                <w:szCs w:val="18"/>
              </w:rPr>
              <w:t>することができる。</w:t>
            </w:r>
          </w:p>
          <w:p w14:paraId="46B5F21B" w14:textId="489617DE" w:rsidR="0005306F" w:rsidRPr="00AD6CDC" w:rsidRDefault="0005306F" w:rsidP="000900C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BC</w:t>
            </w:r>
            <w:r w:rsidRPr="00AD6CDC">
              <w:rPr>
                <w:rFonts w:ascii="ＭＳ 明朝" w:hAnsi="ＭＳ 明朝" w:cs="ＭＳ Ｐゴシック" w:hint="eastAsia"/>
                <w:color w:val="000000"/>
                <w:kern w:val="0"/>
                <w:sz w:val="20"/>
                <w:szCs w:val="20"/>
              </w:rPr>
              <w:t>で表される関係において</w:t>
            </w:r>
            <w:r w:rsidR="005A28DE">
              <w:rPr>
                <w:rFonts w:ascii="ＭＳ 明朝" w:hAnsi="ＭＳ 明朝" w:cs="ＭＳ Ｐゴシック" w:hint="eastAsia"/>
                <w:color w:val="000000"/>
                <w:kern w:val="0"/>
                <w:sz w:val="20"/>
                <w:szCs w:val="20"/>
              </w:rPr>
              <w:t>、</w:t>
            </w:r>
            <w:r w:rsidR="002F019C" w:rsidRPr="00AD6CDC">
              <w:rPr>
                <w:rFonts w:ascii="ＭＳ 明朝" w:hAnsi="ＭＳ 明朝" w:cs="ＭＳ Ｐゴシック" w:hint="eastAsia"/>
                <w:color w:val="000000"/>
                <w:kern w:val="0"/>
                <w:sz w:val="20"/>
                <w:szCs w:val="20"/>
              </w:rPr>
              <w:t>それら</w:t>
            </w:r>
            <w:r w:rsidRPr="00AD6CDC">
              <w:rPr>
                <w:rFonts w:ascii="ＭＳ 明朝" w:hAnsi="ＭＳ 明朝" w:cs="ＭＳ Ｐゴシック" w:hint="eastAsia"/>
                <w:color w:val="000000"/>
                <w:kern w:val="0"/>
                <w:sz w:val="20"/>
                <w:szCs w:val="20"/>
              </w:rPr>
              <w:t>の数量の間の関係を考察することができる。</w:t>
            </w:r>
          </w:p>
        </w:tc>
        <w:tc>
          <w:tcPr>
            <w:tcW w:w="3262" w:type="dxa"/>
            <w:vMerge/>
            <w:tcBorders>
              <w:left w:val="single" w:sz="4" w:space="0" w:color="auto"/>
              <w:right w:val="single" w:sz="4" w:space="0" w:color="auto"/>
            </w:tcBorders>
          </w:tcPr>
          <w:p w14:paraId="4D15E2D4" w14:textId="676E21D3"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p>
        </w:tc>
      </w:tr>
      <w:tr w:rsidR="0005306F" w:rsidRPr="00AD6CDC" w14:paraId="16A43A71" w14:textId="77777777" w:rsidTr="00E8708F">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67860838" w14:textId="77777777" w:rsidR="0005306F" w:rsidRPr="00AD6CDC" w:rsidRDefault="0005306F"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BF62DC1" w14:textId="77777777" w:rsidR="0005306F" w:rsidRPr="00AD6CDC" w:rsidRDefault="0005306F"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4E45FDAF" w14:textId="7FE84D87" w:rsidR="0005306F" w:rsidRPr="00AD6CDC" w:rsidRDefault="0005306F"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2201BB" w14:textId="4C2F9F2A" w:rsidR="0005306F" w:rsidRPr="00AD6CDC" w:rsidRDefault="0005306F"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比例のグラフを利用して解決することができる。</w:t>
            </w:r>
          </w:p>
        </w:tc>
        <w:tc>
          <w:tcPr>
            <w:tcW w:w="3968" w:type="dxa"/>
            <w:tcBorders>
              <w:top w:val="single" w:sz="4" w:space="0" w:color="auto"/>
              <w:left w:val="nil"/>
              <w:bottom w:val="single" w:sz="4" w:space="0" w:color="auto"/>
              <w:right w:val="single" w:sz="4" w:space="0" w:color="auto"/>
            </w:tcBorders>
          </w:tcPr>
          <w:p w14:paraId="29A95700" w14:textId="6332D9C9"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比例のグラフを利用して解決する。</w:t>
            </w:r>
          </w:p>
          <w:p w14:paraId="607B5C69" w14:textId="1D56DFDC"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具体的な事象を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w:t>
            </w:r>
          </w:p>
        </w:tc>
        <w:tc>
          <w:tcPr>
            <w:tcW w:w="3302" w:type="dxa"/>
            <w:tcBorders>
              <w:top w:val="single" w:sz="4" w:space="0" w:color="auto"/>
              <w:left w:val="single" w:sz="4" w:space="0" w:color="auto"/>
              <w:bottom w:val="single" w:sz="4" w:space="0" w:color="auto"/>
              <w:right w:val="single" w:sz="4" w:space="0" w:color="auto"/>
            </w:tcBorders>
          </w:tcPr>
          <w:p w14:paraId="779517EF" w14:textId="518552DA" w:rsidR="0005306F" w:rsidRPr="00AD6CDC" w:rsidRDefault="00FA4DC6" w:rsidP="00E8708F">
            <w:pPr>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比例のグラフから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具体的な事象を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ることができる。</w:t>
            </w:r>
          </w:p>
        </w:tc>
        <w:tc>
          <w:tcPr>
            <w:tcW w:w="3221" w:type="dxa"/>
            <w:tcBorders>
              <w:top w:val="single" w:sz="4" w:space="0" w:color="auto"/>
              <w:left w:val="single" w:sz="4" w:space="0" w:color="auto"/>
              <w:bottom w:val="single" w:sz="4" w:space="0" w:color="auto"/>
              <w:right w:val="single" w:sz="4" w:space="0" w:color="auto"/>
            </w:tcBorders>
          </w:tcPr>
          <w:p w14:paraId="2DC42C54" w14:textId="0F128713" w:rsidR="0005306F" w:rsidRPr="00AD6CDC" w:rsidRDefault="0005306F" w:rsidP="00E8708F">
            <w:pPr>
              <w:spacing w:line="280" w:lineRule="exact"/>
              <w:ind w:left="200" w:hangingChars="100" w:hanging="200"/>
              <w:rPr>
                <w:sz w:val="20"/>
                <w:szCs w:val="20"/>
              </w:rPr>
            </w:pPr>
            <w:r w:rsidRPr="00AD6CDC">
              <w:rPr>
                <w:rFonts w:hint="eastAsia"/>
                <w:sz w:val="20"/>
                <w:szCs w:val="20"/>
              </w:rPr>
              <w:t>○具体的な事象</w:t>
            </w:r>
            <w:r w:rsidR="00FA4DC6" w:rsidRPr="00AD6CDC">
              <w:rPr>
                <w:rFonts w:hint="eastAsia"/>
                <w:sz w:val="20"/>
                <w:szCs w:val="20"/>
              </w:rPr>
              <w:t>の中の数量の関係</w:t>
            </w:r>
            <w:r w:rsidRPr="00AD6CDC">
              <w:rPr>
                <w:rFonts w:hint="eastAsia"/>
                <w:sz w:val="20"/>
                <w:szCs w:val="20"/>
              </w:rPr>
              <w:t>を比例</w:t>
            </w:r>
            <w:r w:rsidR="00FA4DC6" w:rsidRPr="00AD6CDC">
              <w:rPr>
                <w:rFonts w:hint="eastAsia"/>
                <w:sz w:val="20"/>
                <w:szCs w:val="20"/>
              </w:rPr>
              <w:t>とみなして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そのグラフ</w:t>
            </w:r>
            <w:r w:rsidRPr="00AD6CDC">
              <w:rPr>
                <w:rFonts w:hint="eastAsia"/>
                <w:sz w:val="20"/>
                <w:szCs w:val="20"/>
              </w:rPr>
              <w:t>を利用して問題を解決</w:t>
            </w:r>
            <w:r w:rsidR="00FA4DC6" w:rsidRPr="00AD6CDC">
              <w:rPr>
                <w:rFonts w:hint="eastAsia"/>
                <w:sz w:val="20"/>
                <w:szCs w:val="20"/>
              </w:rPr>
              <w:t>することが</w:t>
            </w:r>
            <w:r w:rsidRPr="00AD6CDC">
              <w:rPr>
                <w:rFonts w:hint="eastAsia"/>
                <w:sz w:val="20"/>
                <w:szCs w:val="20"/>
              </w:rPr>
              <w:t>できる。</w:t>
            </w:r>
          </w:p>
          <w:p w14:paraId="59E559C5" w14:textId="10ABA369"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4EB1D0CD" w14:textId="77777777"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p>
        </w:tc>
      </w:tr>
      <w:tr w:rsidR="00014F00" w:rsidRPr="00AD6CDC" w14:paraId="509D41A0" w14:textId="77777777" w:rsidTr="00886B45">
        <w:trPr>
          <w:cantSplit/>
          <w:trHeight w:val="1073"/>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B5AA3" w14:textId="77777777" w:rsidR="00014F00" w:rsidRPr="00AD6CDC" w:rsidRDefault="00014F00"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301D4874" w14:textId="0703F997" w:rsidR="00014F00" w:rsidRPr="00AD6CDC" w:rsidRDefault="00014F00"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154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E7166D3" w14:textId="2B1D753D" w:rsidR="00014F00" w:rsidRPr="00AD6CDC" w:rsidRDefault="00014F00"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22</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5089C6D2" w14:textId="77777777" w:rsidR="00014F00" w:rsidRPr="00AD6CDC" w:rsidRDefault="00014F00" w:rsidP="00E8708F">
            <w:pPr>
              <w:widowControl/>
              <w:spacing w:line="280" w:lineRule="exact"/>
              <w:ind w:left="200" w:hangingChars="100" w:hanging="200"/>
              <w:rPr>
                <w:rFonts w:ascii="ＭＳ 明朝" w:hAnsi="ＭＳ 明朝" w:cs="ＭＳ Ｐゴシック"/>
                <w:color w:val="000000"/>
                <w:kern w:val="0"/>
                <w:sz w:val="20"/>
                <w:szCs w:val="20"/>
              </w:rPr>
            </w:pPr>
          </w:p>
        </w:tc>
      </w:tr>
    </w:tbl>
    <w:p w14:paraId="3BEB8113" w14:textId="4A4EA52B" w:rsidR="002C3B92" w:rsidRPr="00AD6CDC" w:rsidRDefault="00E8708F" w:rsidP="002C3B92">
      <w:pPr>
        <w:rPr>
          <w:rFonts w:ascii="ＭＳ ゴシック" w:eastAsia="ＭＳ ゴシック" w:hAnsi="ＭＳ ゴシック"/>
          <w:sz w:val="22"/>
        </w:rPr>
      </w:pPr>
      <w:r w:rsidRPr="00AD6CDC">
        <w:rPr>
          <w:rFonts w:ascii="ＭＳ ゴシック" w:eastAsia="ＭＳ ゴシック" w:hAnsi="ＭＳ ゴシック"/>
          <w:sz w:val="22"/>
        </w:rPr>
        <w:br w:type="textWrapping" w:clear="all"/>
      </w:r>
    </w:p>
    <w:p w14:paraId="54C38999" w14:textId="77777777" w:rsidR="002C3B92" w:rsidRPr="00AD6CDC" w:rsidRDefault="002C3B92" w:rsidP="002C3B92">
      <w:pPr>
        <w:rPr>
          <w:rFonts w:ascii="ＭＳ ゴシック" w:eastAsia="ＭＳ ゴシック" w:hAnsi="ＭＳ ゴシック"/>
          <w:sz w:val="22"/>
        </w:rPr>
      </w:pPr>
    </w:p>
    <w:p w14:paraId="6C82884C" w14:textId="77777777" w:rsidR="002C3B92" w:rsidRPr="00AD6CDC" w:rsidRDefault="002C3B92" w:rsidP="002C3B92">
      <w:pPr>
        <w:rPr>
          <w:rFonts w:ascii="ＭＳ ゴシック" w:eastAsia="ＭＳ ゴシック" w:hAnsi="ＭＳ ゴシック"/>
          <w:sz w:val="22"/>
        </w:rPr>
      </w:pPr>
    </w:p>
    <w:p w14:paraId="66B3C404" w14:textId="55BECDB9" w:rsidR="002C3B92" w:rsidRPr="00AD6CDC" w:rsidRDefault="002C3B92" w:rsidP="002C3B92">
      <w:pPr>
        <w:widowControl/>
        <w:jc w:val="left"/>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5章　平面図形の見方をひろげよう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[平面図形]</w:t>
      </w:r>
      <w:r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Pr="00AD6CDC">
        <w:rPr>
          <w:rFonts w:ascii="HGP創英角ｺﾞｼｯｸUB" w:eastAsia="HGP創英角ｺﾞｼｯｸUB" w:hAnsi="Times New Roman"/>
          <w:kern w:val="0"/>
          <w:sz w:val="32"/>
          <w:szCs w:val="20"/>
        </w:rPr>
        <w:t>17</w:t>
      </w:r>
      <w:r w:rsidRPr="00AD6CDC">
        <w:rPr>
          <w:rFonts w:ascii="HGP創英角ｺﾞｼｯｸUB" w:eastAsia="HGP創英角ｺﾞｼｯｸUB" w:hAnsi="Times New Roman" w:hint="eastAsia"/>
          <w:kern w:val="0"/>
          <w:sz w:val="32"/>
          <w:szCs w:val="20"/>
        </w:rPr>
        <w:t>時間）</w:t>
      </w:r>
    </w:p>
    <w:p w14:paraId="1973C9C3" w14:textId="77777777" w:rsidR="002C3B92" w:rsidRPr="00AD6CDC" w:rsidRDefault="002C3B92" w:rsidP="002C3B92">
      <w:pPr>
        <w:rPr>
          <w:rFonts w:ascii="ＭＳ ゴシック" w:eastAsia="ＭＳ ゴシック" w:hAnsi="ＭＳ ゴシック"/>
          <w:sz w:val="22"/>
        </w:rPr>
      </w:pPr>
    </w:p>
    <w:p w14:paraId="0A0FFE6F"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653" w:type="dxa"/>
        <w:tblInd w:w="84" w:type="dxa"/>
        <w:tblCellMar>
          <w:left w:w="99" w:type="dxa"/>
          <w:right w:w="99" w:type="dxa"/>
        </w:tblCellMar>
        <w:tblLook w:val="04A0" w:firstRow="1" w:lastRow="0" w:firstColumn="1" w:lastColumn="0" w:noHBand="0" w:noVBand="1"/>
      </w:tblPr>
      <w:tblGrid>
        <w:gridCol w:w="4884"/>
        <w:gridCol w:w="4884"/>
        <w:gridCol w:w="4885"/>
      </w:tblGrid>
      <w:tr w:rsidR="002C3B92" w:rsidRPr="00AD6CDC" w14:paraId="34032267" w14:textId="77777777" w:rsidTr="00110EE9">
        <w:trPr>
          <w:trHeight w:val="336"/>
        </w:trPr>
        <w:tc>
          <w:tcPr>
            <w:tcW w:w="4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8B78"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884" w:type="dxa"/>
            <w:tcBorders>
              <w:top w:val="single" w:sz="4" w:space="0" w:color="auto"/>
              <w:left w:val="nil"/>
              <w:bottom w:val="single" w:sz="4" w:space="0" w:color="auto"/>
              <w:right w:val="single" w:sz="4" w:space="0" w:color="auto"/>
            </w:tcBorders>
            <w:shd w:val="clear" w:color="auto" w:fill="auto"/>
            <w:vAlign w:val="center"/>
            <w:hideMark/>
          </w:tcPr>
          <w:p w14:paraId="04133557" w14:textId="182BD540"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885" w:type="dxa"/>
            <w:tcBorders>
              <w:top w:val="single" w:sz="4" w:space="0" w:color="auto"/>
              <w:left w:val="nil"/>
              <w:bottom w:val="single" w:sz="4" w:space="0" w:color="auto"/>
              <w:right w:val="single" w:sz="4" w:space="0" w:color="auto"/>
            </w:tcBorders>
            <w:shd w:val="clear" w:color="auto" w:fill="auto"/>
            <w:vAlign w:val="center"/>
            <w:hideMark/>
          </w:tcPr>
          <w:p w14:paraId="6FF20DAA"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57104A82" w14:textId="77777777" w:rsidTr="00110EE9">
        <w:trPr>
          <w:trHeight w:val="1534"/>
        </w:trPr>
        <w:tc>
          <w:tcPr>
            <w:tcW w:w="4884" w:type="dxa"/>
            <w:tcBorders>
              <w:top w:val="nil"/>
              <w:left w:val="single" w:sz="4" w:space="0" w:color="auto"/>
              <w:bottom w:val="single" w:sz="4" w:space="0" w:color="auto"/>
              <w:right w:val="single" w:sz="4" w:space="0" w:color="auto"/>
            </w:tcBorders>
            <w:shd w:val="clear" w:color="auto" w:fill="auto"/>
            <w:hideMark/>
          </w:tcPr>
          <w:p w14:paraId="774B95C4" w14:textId="7CE81D13"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・平行移動</w:t>
            </w:r>
            <w:r w:rsidR="005A28DE">
              <w:rPr>
                <w:rFonts w:hint="eastAsia"/>
                <w:color w:val="000000"/>
                <w:sz w:val="20"/>
                <w:szCs w:val="18"/>
              </w:rPr>
              <w:t>、</w:t>
            </w:r>
            <w:r w:rsidRPr="00AD6CDC">
              <w:rPr>
                <w:rFonts w:hint="eastAsia"/>
                <w:color w:val="000000"/>
                <w:sz w:val="20"/>
                <w:szCs w:val="18"/>
              </w:rPr>
              <w:t>対称移動及び回転移動について理解している。</w:t>
            </w:r>
          </w:p>
          <w:p w14:paraId="29BD83EE" w14:textId="0ABDD1DC" w:rsidR="002C3B92" w:rsidRPr="00AD6CDC" w:rsidRDefault="002C3B92" w:rsidP="00D463AB">
            <w:pPr>
              <w:spacing w:line="280" w:lineRule="exact"/>
              <w:ind w:left="200" w:hangingChars="100" w:hanging="200"/>
              <w:rPr>
                <w:color w:val="000000"/>
                <w:sz w:val="20"/>
                <w:szCs w:val="18"/>
              </w:rPr>
            </w:pPr>
            <w:r w:rsidRPr="00AD6CDC">
              <w:rPr>
                <w:rFonts w:hint="eastAsia"/>
                <w:color w:val="000000"/>
                <w:sz w:val="20"/>
                <w:szCs w:val="18"/>
              </w:rPr>
              <w:t>・</w:t>
            </w:r>
            <w:r w:rsidR="00C43F8E" w:rsidRPr="00AD6CDC">
              <w:rPr>
                <w:rFonts w:hint="eastAsia"/>
                <w:color w:val="000000"/>
                <w:sz w:val="20"/>
                <w:szCs w:val="18"/>
              </w:rPr>
              <w:t>平面図形に関する用語や記号の</w:t>
            </w:r>
            <w:r w:rsidRPr="00AD6CDC">
              <w:rPr>
                <w:rFonts w:hint="eastAsia"/>
                <w:color w:val="000000"/>
                <w:sz w:val="20"/>
                <w:szCs w:val="18"/>
              </w:rPr>
              <w:t>意味</w:t>
            </w:r>
            <w:r w:rsidR="00C43F8E" w:rsidRPr="00AD6CDC">
              <w:rPr>
                <w:rFonts w:hint="eastAsia"/>
                <w:color w:val="000000"/>
                <w:sz w:val="20"/>
                <w:szCs w:val="18"/>
              </w:rPr>
              <w:t>と使い方</w:t>
            </w:r>
            <w:r w:rsidRPr="00AD6CDC">
              <w:rPr>
                <w:rFonts w:hint="eastAsia"/>
                <w:color w:val="000000"/>
                <w:sz w:val="20"/>
                <w:szCs w:val="18"/>
              </w:rPr>
              <w:t>を理解している。</w:t>
            </w:r>
          </w:p>
          <w:p w14:paraId="667B0186" w14:textId="4540CD9A" w:rsidR="002C3B92" w:rsidRPr="00AD6CDC" w:rsidRDefault="002C3B92" w:rsidP="00D463AB">
            <w:pPr>
              <w:spacing w:line="280" w:lineRule="exact"/>
              <w:ind w:left="200" w:hangingChars="100" w:hanging="200"/>
              <w:rPr>
                <w:color w:val="000000"/>
                <w:sz w:val="20"/>
                <w:szCs w:val="18"/>
              </w:rPr>
            </w:pPr>
            <w:r w:rsidRPr="00AD6CDC">
              <w:rPr>
                <w:rFonts w:hint="eastAsia"/>
                <w:color w:val="000000"/>
                <w:sz w:val="20"/>
                <w:szCs w:val="18"/>
              </w:rPr>
              <w:t>・角の二等分線</w:t>
            </w:r>
            <w:r w:rsidR="005A28DE">
              <w:rPr>
                <w:rFonts w:hint="eastAsia"/>
                <w:color w:val="000000"/>
                <w:sz w:val="20"/>
                <w:szCs w:val="18"/>
              </w:rPr>
              <w:t>、</w:t>
            </w:r>
            <w:r w:rsidRPr="00AD6CDC">
              <w:rPr>
                <w:rFonts w:hint="eastAsia"/>
                <w:color w:val="000000"/>
                <w:sz w:val="20"/>
                <w:szCs w:val="18"/>
              </w:rPr>
              <w:t>線分の垂直二等分線</w:t>
            </w:r>
            <w:r w:rsidR="005A28DE">
              <w:rPr>
                <w:rFonts w:hint="eastAsia"/>
                <w:color w:val="000000"/>
                <w:sz w:val="20"/>
                <w:szCs w:val="18"/>
              </w:rPr>
              <w:t>、</w:t>
            </w:r>
            <w:r w:rsidRPr="00AD6CDC">
              <w:rPr>
                <w:rFonts w:hint="eastAsia"/>
                <w:color w:val="000000"/>
                <w:sz w:val="20"/>
                <w:szCs w:val="18"/>
              </w:rPr>
              <w:t>垂線などの基本的な作図の方法を理解している。</w:t>
            </w:r>
          </w:p>
          <w:p w14:paraId="17F65723" w14:textId="77777777" w:rsidR="002C3B92" w:rsidRPr="00C36208" w:rsidRDefault="002C3B92" w:rsidP="005E6B19">
            <w:pPr>
              <w:spacing w:line="280" w:lineRule="exact"/>
              <w:ind w:left="200" w:hangingChars="100" w:hanging="200"/>
              <w:rPr>
                <w:color w:val="000000"/>
                <w:sz w:val="20"/>
                <w:szCs w:val="18"/>
              </w:rPr>
            </w:pPr>
            <w:r w:rsidRPr="00AD6CDC">
              <w:rPr>
                <w:rFonts w:hint="eastAsia"/>
                <w:color w:val="000000"/>
                <w:sz w:val="20"/>
                <w:szCs w:val="18"/>
              </w:rPr>
              <w:t>・おうぎ形の弧の長さと面積を求めることができる。</w:t>
            </w:r>
          </w:p>
        </w:tc>
        <w:tc>
          <w:tcPr>
            <w:tcW w:w="4884" w:type="dxa"/>
            <w:tcBorders>
              <w:top w:val="nil"/>
              <w:left w:val="nil"/>
              <w:bottom w:val="single" w:sz="4" w:space="0" w:color="auto"/>
              <w:right w:val="single" w:sz="4" w:space="0" w:color="auto"/>
            </w:tcBorders>
            <w:shd w:val="clear" w:color="auto" w:fill="auto"/>
            <w:hideMark/>
          </w:tcPr>
          <w:p w14:paraId="60798AF1" w14:textId="7946602B" w:rsidR="002C3B92" w:rsidRPr="00AD6CDC" w:rsidRDefault="002C3B92" w:rsidP="00C43F8E">
            <w:pPr>
              <w:spacing w:line="280" w:lineRule="exact"/>
              <w:ind w:left="164" w:hangingChars="82" w:hanging="164"/>
              <w:rPr>
                <w:color w:val="000000"/>
                <w:sz w:val="20"/>
                <w:szCs w:val="18"/>
              </w:rPr>
            </w:pPr>
            <w:r w:rsidRPr="00AD6CDC">
              <w:rPr>
                <w:rFonts w:hint="eastAsia"/>
                <w:color w:val="000000"/>
                <w:sz w:val="20"/>
                <w:szCs w:val="18"/>
              </w:rPr>
              <w:t>・図形の移動に着目し</w:t>
            </w:r>
            <w:r w:rsidR="005A28DE">
              <w:rPr>
                <w:rFonts w:hint="eastAsia"/>
                <w:color w:val="000000"/>
                <w:sz w:val="20"/>
                <w:szCs w:val="18"/>
              </w:rPr>
              <w:t>、</w:t>
            </w:r>
            <w:r w:rsidRPr="00AD6CDC">
              <w:rPr>
                <w:rFonts w:hint="eastAsia"/>
                <w:color w:val="000000"/>
                <w:sz w:val="20"/>
                <w:szCs w:val="18"/>
              </w:rPr>
              <w:t>２つの合同な図形の関係について考察し表現することができる。</w:t>
            </w:r>
          </w:p>
          <w:p w14:paraId="31D4265B" w14:textId="1F0D3575" w:rsidR="002C3B92" w:rsidRPr="00AD6CDC" w:rsidRDefault="002C3B92" w:rsidP="00C43F8E">
            <w:pPr>
              <w:spacing w:line="280" w:lineRule="exact"/>
              <w:ind w:left="150" w:hangingChars="75" w:hanging="150"/>
              <w:rPr>
                <w:color w:val="000000"/>
                <w:sz w:val="20"/>
                <w:szCs w:val="18"/>
              </w:rPr>
            </w:pPr>
            <w:r w:rsidRPr="00AD6CDC">
              <w:rPr>
                <w:rFonts w:hint="eastAsia"/>
                <w:color w:val="000000"/>
                <w:sz w:val="20"/>
                <w:szCs w:val="18"/>
              </w:rPr>
              <w:t>・</w:t>
            </w:r>
            <w:r w:rsidR="00C43F8E" w:rsidRPr="00AD6CDC">
              <w:rPr>
                <w:rFonts w:hint="eastAsia"/>
                <w:color w:val="000000"/>
                <w:sz w:val="20"/>
                <w:szCs w:val="18"/>
              </w:rPr>
              <w:t>線対称な図形の性質をもとにして</w:t>
            </w:r>
            <w:r w:rsidR="005A28DE">
              <w:rPr>
                <w:rFonts w:hint="eastAsia"/>
                <w:color w:val="000000"/>
                <w:sz w:val="20"/>
                <w:szCs w:val="18"/>
              </w:rPr>
              <w:t>、</w:t>
            </w:r>
            <w:r w:rsidRPr="00AD6CDC">
              <w:rPr>
                <w:rFonts w:hint="eastAsia"/>
                <w:color w:val="000000"/>
                <w:sz w:val="20"/>
                <w:szCs w:val="18"/>
              </w:rPr>
              <w:t>基本的な作図の方法を考察し表現することができる。</w:t>
            </w:r>
          </w:p>
          <w:p w14:paraId="5B260DA1" w14:textId="47C6ABCE" w:rsidR="002C3B92" w:rsidRPr="00AD6CDC" w:rsidRDefault="002C3B92" w:rsidP="00C43F8E">
            <w:pPr>
              <w:spacing w:line="280" w:lineRule="exact"/>
              <w:ind w:left="200" w:hangingChars="100" w:hanging="200"/>
              <w:rPr>
                <w:color w:val="000000"/>
                <w:sz w:val="20"/>
                <w:szCs w:val="18"/>
              </w:rPr>
            </w:pPr>
            <w:r w:rsidRPr="00AD6CDC">
              <w:rPr>
                <w:rFonts w:hint="eastAsia"/>
                <w:color w:val="000000"/>
                <w:sz w:val="20"/>
                <w:szCs w:val="18"/>
              </w:rPr>
              <w:t>・</w:t>
            </w:r>
            <w:r w:rsidR="00C43F8E" w:rsidRPr="00AD6CDC">
              <w:rPr>
                <w:rFonts w:hint="eastAsia"/>
                <w:color w:val="000000"/>
                <w:sz w:val="20"/>
                <w:szCs w:val="18"/>
              </w:rPr>
              <w:t>図形の移動</w:t>
            </w:r>
            <w:r w:rsidRPr="00AD6CDC">
              <w:rPr>
                <w:rFonts w:hint="eastAsia"/>
                <w:color w:val="000000"/>
                <w:sz w:val="20"/>
                <w:szCs w:val="18"/>
              </w:rPr>
              <w:t>や</w:t>
            </w:r>
            <w:r w:rsidR="00C43F8E" w:rsidRPr="00AD6CDC">
              <w:rPr>
                <w:rFonts w:hint="eastAsia"/>
                <w:color w:val="000000"/>
                <w:sz w:val="20"/>
                <w:szCs w:val="18"/>
              </w:rPr>
              <w:t>基本的な作図</w:t>
            </w:r>
            <w:r w:rsidRPr="00AD6CDC">
              <w:rPr>
                <w:rFonts w:hint="eastAsia"/>
                <w:color w:val="000000"/>
                <w:sz w:val="20"/>
                <w:szCs w:val="18"/>
              </w:rPr>
              <w:t>を具体的な場面で活用することができる。</w:t>
            </w:r>
          </w:p>
        </w:tc>
        <w:tc>
          <w:tcPr>
            <w:tcW w:w="4885" w:type="dxa"/>
            <w:tcBorders>
              <w:top w:val="nil"/>
              <w:left w:val="nil"/>
              <w:bottom w:val="single" w:sz="4" w:space="0" w:color="auto"/>
              <w:right w:val="single" w:sz="4" w:space="0" w:color="auto"/>
            </w:tcBorders>
            <w:shd w:val="clear" w:color="auto" w:fill="auto"/>
            <w:hideMark/>
          </w:tcPr>
          <w:p w14:paraId="5DE5D040" w14:textId="1A011D1F"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・平面図形の性質や関係を捉えることの</w:t>
            </w:r>
            <w:r w:rsidR="00A102B9">
              <w:rPr>
                <w:rFonts w:hint="eastAsia"/>
                <w:color w:val="000000"/>
                <w:sz w:val="20"/>
                <w:szCs w:val="18"/>
              </w:rPr>
              <w:t>よさに気づき</w:t>
            </w:r>
            <w:r w:rsidR="00C36208">
              <w:rPr>
                <w:rFonts w:hint="eastAsia"/>
                <w:color w:val="000000"/>
                <w:sz w:val="20"/>
                <w:szCs w:val="18"/>
              </w:rPr>
              <w:t>粘り強く</w:t>
            </w:r>
            <w:r w:rsidRPr="00AD6CDC">
              <w:rPr>
                <w:rFonts w:hint="eastAsia"/>
                <w:color w:val="000000"/>
                <w:sz w:val="20"/>
                <w:szCs w:val="18"/>
              </w:rPr>
              <w:t>考えようとしている。</w:t>
            </w:r>
          </w:p>
          <w:p w14:paraId="5472FD44"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・平面図形について学んだことを生活や学習に生かそうとしている。</w:t>
            </w:r>
          </w:p>
          <w:p w14:paraId="5A6B079F" w14:textId="34E25C41" w:rsidR="002C3B92" w:rsidRPr="00C36208" w:rsidRDefault="002C3B92" w:rsidP="00C43F8E">
            <w:pPr>
              <w:spacing w:line="280" w:lineRule="exact"/>
              <w:ind w:left="200" w:hangingChars="100" w:hanging="200"/>
              <w:rPr>
                <w:color w:val="000000"/>
                <w:sz w:val="20"/>
                <w:szCs w:val="18"/>
              </w:rPr>
            </w:pPr>
            <w:r w:rsidRPr="00AD6CDC">
              <w:rPr>
                <w:rFonts w:hint="eastAsia"/>
                <w:color w:val="000000"/>
                <w:sz w:val="20"/>
                <w:szCs w:val="18"/>
              </w:rPr>
              <w:t>・図形の移動や</w:t>
            </w:r>
            <w:r w:rsidR="00C43F8E" w:rsidRPr="00AD6CDC">
              <w:rPr>
                <w:rFonts w:hint="eastAsia"/>
                <w:color w:val="000000"/>
                <w:sz w:val="20"/>
                <w:szCs w:val="18"/>
              </w:rPr>
              <w:t>基本的な</w:t>
            </w:r>
            <w:r w:rsidRPr="00AD6CDC">
              <w:rPr>
                <w:rFonts w:hint="eastAsia"/>
                <w:color w:val="000000"/>
                <w:sz w:val="20"/>
                <w:szCs w:val="18"/>
              </w:rPr>
              <w:t>作図</w:t>
            </w:r>
            <w:r w:rsidR="00002AFA" w:rsidRPr="00AD6CDC">
              <w:rPr>
                <w:rFonts w:hint="eastAsia"/>
                <w:color w:val="000000"/>
                <w:sz w:val="20"/>
                <w:szCs w:val="18"/>
              </w:rPr>
              <w:t>を活用した問題解決の過程を振り返って検討しようと</w:t>
            </w:r>
            <w:r w:rsidRPr="00AD6CDC">
              <w:rPr>
                <w:rFonts w:hint="eastAsia"/>
                <w:color w:val="000000"/>
                <w:sz w:val="20"/>
                <w:szCs w:val="18"/>
              </w:rPr>
              <w:t>している。</w:t>
            </w:r>
          </w:p>
        </w:tc>
      </w:tr>
    </w:tbl>
    <w:p w14:paraId="27073EB6" w14:textId="77777777" w:rsidR="002C3B92" w:rsidRPr="00AD6CDC" w:rsidRDefault="002C3B92" w:rsidP="002C3B92">
      <w:pPr>
        <w:rPr>
          <w:rFonts w:ascii="ＭＳ ゴシック" w:eastAsia="ＭＳ ゴシック" w:hAnsi="ＭＳ ゴシック"/>
          <w:sz w:val="22"/>
        </w:rPr>
      </w:pPr>
    </w:p>
    <w:p w14:paraId="5BFD8BA8" w14:textId="77777777" w:rsidR="002C3B92" w:rsidRPr="00AD6CDC" w:rsidRDefault="002C3B92" w:rsidP="002C3B92">
      <w:pPr>
        <w:rPr>
          <w:rStyle w:val="ae"/>
        </w:rPr>
      </w:pPr>
      <w:r w:rsidRPr="00C36208">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78F74D7E"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28E38712"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3BC18B9D"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0B15EA38"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2C71433"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0A5EC8AA"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7144D6F4"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10F04650"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4264C88B"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2F6E5A62"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378E2BE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4382A7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59C3063A"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9D2D2D6"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17EF2793" w14:textId="06CB6380"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4CCDDEFC"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C6661A" w:rsidRPr="00AD6CDC" w14:paraId="75DDD844" w14:textId="77777777" w:rsidTr="00886B45">
        <w:trPr>
          <w:cantSplit/>
          <w:trHeight w:val="1941"/>
        </w:trPr>
        <w:tc>
          <w:tcPr>
            <w:tcW w:w="439" w:type="dxa"/>
            <w:vMerge w:val="restart"/>
            <w:tcBorders>
              <w:left w:val="single" w:sz="4" w:space="0" w:color="auto"/>
              <w:bottom w:val="nil"/>
              <w:right w:val="single" w:sz="4" w:space="0" w:color="auto"/>
            </w:tcBorders>
            <w:shd w:val="clear" w:color="auto" w:fill="auto"/>
            <w:textDirection w:val="tbRlV"/>
            <w:vAlign w:val="center"/>
          </w:tcPr>
          <w:p w14:paraId="3D7DCFCA" w14:textId="4B624EC0" w:rsidR="00C6661A" w:rsidRPr="00AD6CDC" w:rsidRDefault="00C6661A" w:rsidP="00620E3D">
            <w:pPr>
              <w:spacing w:line="280" w:lineRule="exact"/>
              <w:ind w:left="113" w:right="113"/>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　図形の移動</w:t>
            </w:r>
          </w:p>
        </w:tc>
        <w:tc>
          <w:tcPr>
            <w:tcW w:w="2267" w:type="dxa"/>
            <w:tcBorders>
              <w:left w:val="nil"/>
              <w:bottom w:val="single" w:sz="4" w:space="0" w:color="auto"/>
              <w:right w:val="single" w:sz="4" w:space="0" w:color="auto"/>
            </w:tcBorders>
            <w:shd w:val="clear" w:color="auto" w:fill="FFFFFF" w:themeFill="background1"/>
            <w:vAlign w:val="center"/>
          </w:tcPr>
          <w:p w14:paraId="294ECAE7" w14:textId="7ED1D781" w:rsidR="00C6661A" w:rsidRPr="00AD6CDC" w:rsidRDefault="00332890" w:rsidP="00D51614">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しきつめ模様をデザインし</w:t>
            </w:r>
            <w:r w:rsidR="00C6661A" w:rsidRPr="00AD6CDC">
              <w:rPr>
                <w:rFonts w:ascii="ＭＳ 明朝" w:hAnsi="ＭＳ 明朝" w:cs="ＭＳ Ｐゴシック" w:hint="eastAsia"/>
                <w:color w:val="000000"/>
                <w:kern w:val="0"/>
                <w:sz w:val="20"/>
                <w:szCs w:val="20"/>
              </w:rPr>
              <w:t>よう</w:t>
            </w:r>
          </w:p>
          <w:p w14:paraId="1E995692" w14:textId="2B813B8F" w:rsidR="00C6661A" w:rsidRPr="00AD6CDC" w:rsidRDefault="00C6661A" w:rsidP="00F933A2">
            <w:pPr>
              <w:spacing w:line="280" w:lineRule="exact"/>
              <w:ind w:left="200" w:hangingChars="100" w:hanging="200"/>
              <w:jc w:val="lef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157</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159</w:t>
            </w:r>
            <w:r w:rsidRPr="00AD6CDC">
              <w:rPr>
                <w:rFonts w:ascii="ＭＳ 明朝" w:hAnsi="ＭＳ 明朝" w:cs="ＭＳ Ｐゴシック" w:hint="eastAsia"/>
                <w:color w:val="000000"/>
                <w:kern w:val="0"/>
                <w:sz w:val="20"/>
                <w:szCs w:val="20"/>
              </w:rPr>
              <w:t>）</w:t>
            </w:r>
          </w:p>
        </w:tc>
        <w:tc>
          <w:tcPr>
            <w:tcW w:w="425" w:type="dxa"/>
            <w:tcBorders>
              <w:left w:val="nil"/>
              <w:bottom w:val="single" w:sz="4" w:space="0" w:color="auto"/>
              <w:right w:val="single" w:sz="4" w:space="0" w:color="auto"/>
            </w:tcBorders>
            <w:shd w:val="clear" w:color="auto" w:fill="FFFFFF" w:themeFill="background1"/>
            <w:vAlign w:val="center"/>
          </w:tcPr>
          <w:p w14:paraId="7B9ADEE0" w14:textId="712F09D0" w:rsidR="00C6661A" w:rsidRPr="00AD6CDC" w:rsidRDefault="00C6661A" w:rsidP="0000662A">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left w:val="single" w:sz="4" w:space="0" w:color="auto"/>
              <w:bottom w:val="single" w:sz="4" w:space="0" w:color="auto"/>
              <w:right w:val="single" w:sz="4" w:space="0" w:color="auto"/>
            </w:tcBorders>
            <w:shd w:val="clear" w:color="auto" w:fill="FFFFFF" w:themeFill="background1"/>
          </w:tcPr>
          <w:p w14:paraId="7F652E48" w14:textId="1F4CD0E6" w:rsidR="00C6661A" w:rsidRPr="00AD6CDC" w:rsidRDefault="00C6661A" w:rsidP="00886B45">
            <w:pPr>
              <w:spacing w:line="280" w:lineRule="exac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しきつめ模様の特徴を図形の移動の見方で捉えたり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図形を移動させてしきつめ模様をつくったりすることができる。</w:t>
            </w:r>
          </w:p>
        </w:tc>
        <w:tc>
          <w:tcPr>
            <w:tcW w:w="3968" w:type="dxa"/>
            <w:tcBorders>
              <w:left w:val="nil"/>
              <w:bottom w:val="single" w:sz="4" w:space="0" w:color="auto"/>
              <w:right w:val="single" w:sz="4" w:space="0" w:color="auto"/>
            </w:tcBorders>
            <w:shd w:val="clear" w:color="auto" w:fill="FFFFFF" w:themeFill="background1"/>
          </w:tcPr>
          <w:p w14:paraId="67AD8A8C" w14:textId="7890E41D" w:rsidR="00C6661A" w:rsidRPr="00AD6CDC" w:rsidRDefault="00C6661A" w:rsidP="00CE0C67">
            <w:pPr>
              <w:spacing w:line="280" w:lineRule="exact"/>
              <w:ind w:left="200" w:hangingChars="100" w:hanging="200"/>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B41C71" w:rsidRPr="00AD6CDC">
              <w:rPr>
                <w:rFonts w:ascii="ＭＳ 明朝" w:hAnsi="ＭＳ 明朝" w:cs="ＭＳ Ｐゴシック" w:hint="eastAsia"/>
                <w:color w:val="000000"/>
                <w:kern w:val="0"/>
                <w:sz w:val="20"/>
                <w:szCs w:val="20"/>
              </w:rPr>
              <w:t>日本の伝統</w:t>
            </w:r>
            <w:r w:rsidRPr="00AD6CDC">
              <w:rPr>
                <w:rFonts w:ascii="ＭＳ 明朝" w:hAnsi="ＭＳ 明朝" w:cs="ＭＳ Ｐゴシック" w:hint="eastAsia"/>
                <w:color w:val="000000"/>
                <w:kern w:val="0"/>
                <w:sz w:val="20"/>
                <w:szCs w:val="20"/>
              </w:rPr>
              <w:t>模様を合同な図形でしきつめられているとみたり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1つの図形を移動させて正六角形の模様をつくったりする。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7A90996" w14:textId="342B00D6" w:rsidR="00C6661A" w:rsidRPr="00AD6CDC" w:rsidRDefault="00C6661A" w:rsidP="00D51614">
            <w:pPr>
              <w:spacing w:line="280" w:lineRule="exact"/>
              <w:ind w:left="200" w:hangingChars="100" w:hanging="200"/>
              <w:rPr>
                <w:rFonts w:ascii="ＭＳ ゴシック" w:eastAsia="ＭＳ ゴシック" w:hAnsi="ＭＳ ゴシック"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552114" w14:textId="3F1C1D2C" w:rsidR="00C6661A" w:rsidRPr="00AD6CDC" w:rsidRDefault="00C6661A" w:rsidP="00D463AB">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○しきつめ模様の特徴を図形の移動の見方で捉えたり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図形を移動させてしきつめ模様をつくったりすることができる。</w:t>
            </w:r>
          </w:p>
          <w:p w14:paraId="7AE1621B" w14:textId="56894CD3" w:rsidR="00C6661A" w:rsidRPr="00AD6CDC" w:rsidRDefault="00C6661A" w:rsidP="00D51614">
            <w:pPr>
              <w:spacing w:line="280" w:lineRule="exact"/>
              <w:ind w:left="200" w:hangingChars="100" w:hanging="200"/>
              <w:rPr>
                <w:rFonts w:ascii="ＭＳ ゴシック" w:eastAsia="ＭＳ ゴシック" w:hAnsi="ＭＳ ゴシック"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337DA2DD" w14:textId="63EAADC0" w:rsidR="00C6661A" w:rsidRPr="00AD6CDC" w:rsidRDefault="00C6661A" w:rsidP="00554A74">
            <w:pPr>
              <w:spacing w:line="280" w:lineRule="exact"/>
              <w:ind w:left="200" w:hangingChars="100" w:hanging="200"/>
              <w:rPr>
                <w:rFonts w:ascii="ＭＳ ゴシック" w:eastAsia="ＭＳ ゴシック" w:hAnsi="ＭＳ ゴシック" w:cs="ＭＳ Ｐゴシック"/>
                <w:color w:val="000000"/>
                <w:kern w:val="0"/>
                <w:sz w:val="20"/>
                <w:szCs w:val="20"/>
              </w:rPr>
            </w:pPr>
            <w:r w:rsidRPr="00AD6CDC">
              <w:rPr>
                <w:rFonts w:hint="eastAsia"/>
                <w:color w:val="000000"/>
                <w:sz w:val="20"/>
                <w:szCs w:val="18"/>
              </w:rPr>
              <w:t>○</w:t>
            </w:r>
            <w:r w:rsidRPr="00AD6CDC">
              <w:rPr>
                <w:rFonts w:ascii="ＭＳ 明朝" w:hAnsi="ＭＳ 明朝" w:cs="ＭＳ Ｐゴシック"/>
                <w:color w:val="000000"/>
                <w:kern w:val="0"/>
                <w:sz w:val="20"/>
                <w:szCs w:val="20"/>
              </w:rPr>
              <w:t>2つの合同な図形の関係を移動の見方で捉えようとしている。</w:t>
            </w:r>
          </w:p>
        </w:tc>
      </w:tr>
      <w:tr w:rsidR="00C6661A" w:rsidRPr="00AD6CDC" w14:paraId="5323721A" w14:textId="77777777" w:rsidTr="00886B45">
        <w:trPr>
          <w:cantSplit/>
          <w:trHeight w:val="2125"/>
        </w:trPr>
        <w:tc>
          <w:tcPr>
            <w:tcW w:w="439" w:type="dxa"/>
            <w:vMerge/>
            <w:tcBorders>
              <w:left w:val="single" w:sz="4" w:space="0" w:color="auto"/>
              <w:right w:val="single" w:sz="4" w:space="0" w:color="auto"/>
            </w:tcBorders>
            <w:shd w:val="clear" w:color="auto" w:fill="auto"/>
            <w:textDirection w:val="tbRlV"/>
            <w:vAlign w:val="center"/>
          </w:tcPr>
          <w:p w14:paraId="3F93CE3F" w14:textId="77777777" w:rsidR="00C6661A" w:rsidRPr="00AD6CDC" w:rsidRDefault="00C6661A" w:rsidP="001A3230">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245C290B" w14:textId="77777777" w:rsidR="00C6661A" w:rsidRPr="00AD6CDC" w:rsidRDefault="00C6661A" w:rsidP="001A323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図形の移動</w:t>
            </w:r>
          </w:p>
          <w:p w14:paraId="7E9F62E2" w14:textId="5F3F6A2D" w:rsidR="00C6661A" w:rsidRPr="00AD6CDC" w:rsidRDefault="00C6661A" w:rsidP="001A3230">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160</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167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43A17AC7" w14:textId="77777777" w:rsidR="00C6661A" w:rsidRPr="00AD6CDC" w:rsidRDefault="00C6661A" w:rsidP="001A323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EFF5BE" w14:textId="37F624BB" w:rsidR="00C6661A" w:rsidRPr="00AD6CDC" w:rsidRDefault="00C6661A" w:rsidP="00CE0C67">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平行移動の意味とその性質を理解する。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B71DBD2" w14:textId="452AE613" w:rsidR="00C6661A" w:rsidRPr="00AD6CDC" w:rsidRDefault="00C6661A" w:rsidP="00D463AB">
            <w:pPr>
              <w:widowControl/>
              <w:spacing w:line="280" w:lineRule="exact"/>
              <w:ind w:left="156" w:hangingChars="78" w:hanging="15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平行移動について知る。</w:t>
            </w:r>
          </w:p>
          <w:p w14:paraId="2A0AAB8E" w14:textId="595DE3D7" w:rsidR="00C6661A" w:rsidRPr="00AD6CDC" w:rsidRDefault="00C6661A" w:rsidP="001A323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・平行移動の性質をもとにして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ある図形を平行移動させた図形をかく。</w:t>
            </w:r>
          </w:p>
          <w:p w14:paraId="76643D20" w14:textId="56ADBCC0"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［用語・記号］直線ＡＢ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線分ＡＢ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半直線ＡＢ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△ＡＢＣ</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平行移動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31288" w14:textId="40554BE5"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○平行移動の意味とその性質を理解し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ある図形を平行移動させた図形をかくことができる。</w:t>
            </w:r>
          </w:p>
          <w:p w14:paraId="7E89ECF5" w14:textId="23A79AD9" w:rsidR="00C6661A" w:rsidRPr="00AD6CDC" w:rsidRDefault="00C6661A" w:rsidP="0053320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○平面図形に関する用語や記号の意味と使い方を理解している。</w:t>
            </w:r>
          </w:p>
        </w:tc>
        <w:tc>
          <w:tcPr>
            <w:tcW w:w="3262" w:type="dxa"/>
            <w:tcBorders>
              <w:top w:val="single" w:sz="4" w:space="0" w:color="auto"/>
              <w:left w:val="single" w:sz="4" w:space="0" w:color="auto"/>
              <w:bottom w:val="single" w:sz="4" w:space="0" w:color="auto"/>
              <w:right w:val="single" w:sz="4" w:space="0" w:color="auto"/>
            </w:tcBorders>
          </w:tcPr>
          <w:p w14:paraId="0C54686C" w14:textId="6FEC2968" w:rsidR="00C6661A" w:rsidRPr="00AD6CDC" w:rsidRDefault="00C6661A" w:rsidP="001A323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1D369CA0" w14:textId="77777777" w:rsidR="00C6661A" w:rsidRPr="00AD6CDC" w:rsidRDefault="00C6661A" w:rsidP="001A3230">
            <w:pPr>
              <w:widowControl/>
              <w:spacing w:line="280" w:lineRule="exact"/>
              <w:ind w:left="200" w:hangingChars="100" w:hanging="200"/>
              <w:rPr>
                <w:rFonts w:ascii="ＭＳ 明朝" w:hAnsi="ＭＳ 明朝" w:cs="ＭＳ Ｐゴシック"/>
                <w:color w:val="000000"/>
                <w:kern w:val="0"/>
                <w:sz w:val="20"/>
                <w:szCs w:val="20"/>
              </w:rPr>
            </w:pPr>
          </w:p>
        </w:tc>
      </w:tr>
      <w:tr w:rsidR="00C6661A" w:rsidRPr="00AD6CDC" w14:paraId="3F16F819"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1DD3055" w14:textId="77777777" w:rsidR="00C6661A" w:rsidRPr="00AD6CDC" w:rsidRDefault="00C6661A" w:rsidP="002F07B3">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6D93DB08" w14:textId="77777777" w:rsidR="00C6661A" w:rsidRPr="00AD6CDC" w:rsidRDefault="00C6661A" w:rsidP="002F07B3">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C46BDE9" w14:textId="77777777" w:rsidR="00C6661A" w:rsidRPr="00AD6CDC" w:rsidRDefault="00C6661A" w:rsidP="002F07B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F0852A" w14:textId="3D993C72" w:rsidR="00C6661A" w:rsidRPr="00AD6CDC" w:rsidRDefault="00C6661A" w:rsidP="00A5479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回転移動の意味とその性質を理解する。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DDDC4AE" w14:textId="6A59F88D" w:rsidR="00C6661A" w:rsidRPr="00AD6CDC" w:rsidRDefault="00C6661A" w:rsidP="00D463AB">
            <w:pPr>
              <w:widowControl/>
              <w:spacing w:line="280" w:lineRule="exact"/>
              <w:ind w:left="156" w:hangingChars="78" w:hanging="15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回転移動について知る。</w:t>
            </w:r>
          </w:p>
          <w:p w14:paraId="6FCF3F18" w14:textId="7BAF0192" w:rsidR="00C6661A" w:rsidRPr="00AD6CDC" w:rsidRDefault="00C6661A" w:rsidP="002F07B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・回転移動の性質をもとにして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ある図形を回転移動させた図形をかく。</w:t>
            </w:r>
          </w:p>
          <w:p w14:paraId="7CB46D88" w14:textId="3077E984" w:rsidR="00C6661A" w:rsidRPr="00AD6CDC" w:rsidRDefault="00C6661A" w:rsidP="00A5479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・点対称な図形を回転移動の見方で捉える。</w:t>
            </w:r>
          </w:p>
          <w:p w14:paraId="30DAF750" w14:textId="2D7F73C1"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［用語・記号］回転移動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回転の中心</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∠ＡＯＢ</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CC5321" w14:textId="45DFD480"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○回転移動の意味とその性質を理解し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ある図形を回転移動させた図形をかくことができる。</w:t>
            </w:r>
          </w:p>
          <w:p w14:paraId="5B4E8A1C" w14:textId="53870A5D" w:rsidR="00C6661A" w:rsidRPr="00AD6CDC" w:rsidRDefault="00C6661A" w:rsidP="007D47B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○平面図形に関する用語や記号の意味と使い方を理解している。</w:t>
            </w:r>
          </w:p>
        </w:tc>
        <w:tc>
          <w:tcPr>
            <w:tcW w:w="3262" w:type="dxa"/>
            <w:tcBorders>
              <w:top w:val="single" w:sz="4" w:space="0" w:color="auto"/>
              <w:left w:val="single" w:sz="4" w:space="0" w:color="auto"/>
              <w:bottom w:val="single" w:sz="4" w:space="0" w:color="auto"/>
              <w:right w:val="single" w:sz="4" w:space="0" w:color="auto"/>
            </w:tcBorders>
          </w:tcPr>
          <w:p w14:paraId="6F152A0A" w14:textId="719C3EDA" w:rsidR="00C6661A" w:rsidRPr="00AD6CDC" w:rsidRDefault="00C6661A" w:rsidP="00110EE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19FAA19E" w14:textId="77777777" w:rsidR="00C6661A" w:rsidRPr="00AD6CDC" w:rsidRDefault="00C6661A" w:rsidP="002F07B3">
            <w:pPr>
              <w:widowControl/>
              <w:spacing w:line="280" w:lineRule="exact"/>
              <w:ind w:left="200" w:hangingChars="100" w:hanging="200"/>
              <w:rPr>
                <w:rFonts w:ascii="ＭＳ 明朝" w:hAnsi="ＭＳ 明朝" w:cs="ＭＳ Ｐゴシック"/>
                <w:color w:val="000000"/>
                <w:kern w:val="0"/>
                <w:sz w:val="20"/>
                <w:szCs w:val="20"/>
              </w:rPr>
            </w:pPr>
          </w:p>
        </w:tc>
      </w:tr>
      <w:tr w:rsidR="00C6661A" w:rsidRPr="00AD6CDC" w14:paraId="18863FC3"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F38BEC8" w14:textId="77777777" w:rsidR="00C6661A" w:rsidRPr="00AD6CDC" w:rsidRDefault="00C6661A" w:rsidP="001F1F5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6EFBE77A" w14:textId="77777777" w:rsidR="00C6661A" w:rsidRPr="00AD6CDC" w:rsidRDefault="00C6661A" w:rsidP="001F1F5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0EC3805" w14:textId="77777777" w:rsidR="00C6661A" w:rsidRPr="00AD6CDC" w:rsidRDefault="00C6661A" w:rsidP="001F1F5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12DE5AC" w14:textId="256F795A" w:rsidR="00C6661A" w:rsidRPr="00AD6CDC" w:rsidRDefault="00C6661A" w:rsidP="001F1F5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対称移動の意味とその性質を理解する。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6A62346" w14:textId="7F2B5767" w:rsidR="00C6661A" w:rsidRPr="00AD6CDC" w:rsidRDefault="00C6661A" w:rsidP="00D463AB">
            <w:pPr>
              <w:widowControl/>
              <w:spacing w:line="280" w:lineRule="exact"/>
              <w:ind w:left="156" w:hangingChars="78" w:hanging="15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対称移動について知る。</w:t>
            </w:r>
          </w:p>
          <w:p w14:paraId="478A95D1" w14:textId="6EC22118"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・対称移動の性質をもとにして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ある図形を対称移動させた図形をかく。</w:t>
            </w:r>
          </w:p>
          <w:p w14:paraId="2AA23C82" w14:textId="65BCE29A"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・線対称な図形を対称移動の見方で捉える。</w:t>
            </w:r>
          </w:p>
          <w:p w14:paraId="2CF808F1" w14:textId="0936D1FC"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［用語・記号］対称移動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対称の軸</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垂線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中点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垂直二等分線</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865B" w14:textId="1EDC9AEA" w:rsidR="00C6661A" w:rsidRPr="00AD6CDC" w:rsidRDefault="00C6661A" w:rsidP="00C3620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○対称移動の意味とその性質を理解し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ある図形を対称移動させた図形をかくことができる。</w:t>
            </w:r>
          </w:p>
          <w:p w14:paraId="427BC47E" w14:textId="0A368211" w:rsidR="00C6661A" w:rsidRPr="00AD6CDC" w:rsidRDefault="00C6661A" w:rsidP="008B44B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○平面図形に関する用語や記号の意味と使い方を理解している。</w:t>
            </w:r>
          </w:p>
        </w:tc>
        <w:tc>
          <w:tcPr>
            <w:tcW w:w="3262" w:type="dxa"/>
            <w:tcBorders>
              <w:top w:val="single" w:sz="4" w:space="0" w:color="auto"/>
              <w:left w:val="single" w:sz="4" w:space="0" w:color="auto"/>
              <w:bottom w:val="single" w:sz="4" w:space="0" w:color="auto"/>
              <w:right w:val="single" w:sz="4" w:space="0" w:color="auto"/>
            </w:tcBorders>
          </w:tcPr>
          <w:p w14:paraId="212DDF6E" w14:textId="10E4102D" w:rsidR="00C6661A" w:rsidRPr="00AD6CDC" w:rsidRDefault="00C6661A" w:rsidP="00110EE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left w:val="single" w:sz="4" w:space="0" w:color="auto"/>
              <w:bottom w:val="single" w:sz="4" w:space="0" w:color="auto"/>
              <w:right w:val="single" w:sz="4" w:space="0" w:color="auto"/>
            </w:tcBorders>
          </w:tcPr>
          <w:p w14:paraId="77E147A3" w14:textId="77777777"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p>
        </w:tc>
      </w:tr>
      <w:tr w:rsidR="00C6661A" w:rsidRPr="00AD6CDC" w14:paraId="7BEAB62B"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148E5F1" w14:textId="77777777" w:rsidR="00C6661A" w:rsidRPr="00AD6CDC" w:rsidRDefault="00C6661A" w:rsidP="001F1F5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4AA410B" w14:textId="77777777" w:rsidR="00C6661A" w:rsidRPr="00AD6CDC" w:rsidRDefault="00C6661A" w:rsidP="001F1F5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628E0B73" w14:textId="77777777" w:rsidR="00C6661A" w:rsidRPr="00AD6CDC" w:rsidRDefault="00C6661A" w:rsidP="001F1F5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5A2D6A" w14:textId="10FCEA48" w:rsidR="00C6661A" w:rsidRPr="00AD6CDC" w:rsidRDefault="00C6661A" w:rsidP="001F1F5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2つの合同な図形の関係を移動の見方で捉え</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48D3843" w14:textId="65885DE2" w:rsidR="00C6661A" w:rsidRPr="00AD6CDC" w:rsidRDefault="00C6661A" w:rsidP="00C1555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その移動の方法を平行移動</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回転移動</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対称移動を用いて説明する。</w:t>
            </w:r>
          </w:p>
          <w:p w14:paraId="18B44CD1" w14:textId="46CDCB77"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・図形の合同の意味を確認する。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F3A5AC" w14:textId="3B562291"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392796B8" w14:textId="342F96A7" w:rsidR="00C6661A" w:rsidRPr="00AD6CDC" w:rsidRDefault="00C6661A" w:rsidP="00C6661A">
            <w:pPr>
              <w:spacing w:line="280" w:lineRule="exact"/>
              <w:ind w:left="200" w:hangingChars="100" w:hanging="200"/>
              <w:rPr>
                <w:color w:val="000000"/>
                <w:sz w:val="20"/>
                <w:szCs w:val="18"/>
              </w:rPr>
            </w:pPr>
            <w:r w:rsidRPr="00AD6CDC">
              <w:rPr>
                <w:rFonts w:hint="eastAsia"/>
                <w:color w:val="000000"/>
                <w:sz w:val="20"/>
                <w:szCs w:val="18"/>
              </w:rPr>
              <w:t>○</w:t>
            </w:r>
            <w:r w:rsidRPr="00AD6CDC">
              <w:rPr>
                <w:rFonts w:ascii="ＭＳ 明朝" w:hAnsi="ＭＳ 明朝"/>
                <w:color w:val="000000"/>
                <w:sz w:val="20"/>
                <w:szCs w:val="18"/>
              </w:rPr>
              <w:t>2</w:t>
            </w:r>
            <w:r w:rsidRPr="00AD6CDC">
              <w:rPr>
                <w:rFonts w:hint="eastAsia"/>
                <w:color w:val="000000"/>
                <w:sz w:val="20"/>
                <w:szCs w:val="18"/>
              </w:rPr>
              <w:t>つの合同な図形の関係を移動の見方で捉え</w:t>
            </w:r>
            <w:r w:rsidR="005A28DE">
              <w:rPr>
                <w:rFonts w:hint="eastAsia"/>
                <w:color w:val="000000"/>
                <w:sz w:val="20"/>
                <w:szCs w:val="18"/>
              </w:rPr>
              <w:t>、</w:t>
            </w:r>
            <w:r w:rsidRPr="00AD6CDC">
              <w:rPr>
                <w:rFonts w:hint="eastAsia"/>
                <w:color w:val="000000"/>
                <w:sz w:val="20"/>
                <w:szCs w:val="18"/>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3ECDE583" w14:textId="1909654E" w:rsidR="00C6661A" w:rsidRPr="00AD6CDC" w:rsidRDefault="00C6661A" w:rsidP="00352314">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○図形の移動</w:t>
            </w:r>
            <w:r w:rsidR="00352314">
              <w:rPr>
                <w:rFonts w:hint="eastAsia"/>
                <w:color w:val="000000"/>
                <w:sz w:val="20"/>
                <w:szCs w:val="18"/>
              </w:rPr>
              <w:t>を用いて、平面図形の関係を捉えることのよさに気づき、</w:t>
            </w:r>
            <w:r w:rsidRPr="00AD6CDC">
              <w:rPr>
                <w:rFonts w:hint="eastAsia"/>
                <w:color w:val="000000"/>
                <w:sz w:val="20"/>
                <w:szCs w:val="18"/>
              </w:rPr>
              <w:t>学んだことを生活や学習に生かそうとしている。</w:t>
            </w:r>
          </w:p>
        </w:tc>
      </w:tr>
      <w:tr w:rsidR="00620E3D" w:rsidRPr="00AD6CDC" w14:paraId="28034DAD" w14:textId="77777777" w:rsidTr="00C36208">
        <w:trPr>
          <w:cantSplit/>
          <w:trHeight w:val="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765B78D1" w14:textId="77777777" w:rsidR="00620E3D" w:rsidRPr="00AD6CDC" w:rsidRDefault="00620E3D" w:rsidP="002A0F0C">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E36EB07" w14:textId="77777777" w:rsidR="00620E3D" w:rsidRPr="00AD6CDC" w:rsidRDefault="00620E3D" w:rsidP="002A0F0C">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BE34430" w14:textId="7B7E4908" w:rsidR="00620E3D" w:rsidRPr="00AD6CDC" w:rsidRDefault="00620E3D" w:rsidP="002A0F0C">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168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8BB9458" w14:textId="77777777" w:rsidR="00620E3D" w:rsidRPr="00AD6CDC" w:rsidRDefault="00620E3D" w:rsidP="002A0F0C">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026C58" w14:textId="77777777" w:rsidR="00620E3D" w:rsidRPr="00AD6CDC" w:rsidRDefault="00620E3D" w:rsidP="002A0F0C">
            <w:pPr>
              <w:widowControl/>
              <w:spacing w:line="280" w:lineRule="exact"/>
              <w:ind w:left="200" w:hangingChars="100" w:hanging="200"/>
              <w:rPr>
                <w:rFonts w:ascii="ＭＳ 明朝" w:hAnsi="ＭＳ 明朝" w:cs="ＭＳ Ｐゴシック"/>
                <w:color w:val="000000"/>
                <w:kern w:val="0"/>
                <w:sz w:val="20"/>
                <w:szCs w:val="20"/>
              </w:rPr>
            </w:pPr>
          </w:p>
        </w:tc>
      </w:tr>
      <w:tr w:rsidR="00084EC8" w:rsidRPr="00AD6CDC" w14:paraId="78D64F6D" w14:textId="77777777" w:rsidTr="0094791A">
        <w:trPr>
          <w:cantSplit/>
          <w:trHeight w:val="969"/>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21C7BA4B" w14:textId="77777777" w:rsidR="00084EC8" w:rsidRPr="00AD6CDC" w:rsidRDefault="00084EC8" w:rsidP="00E0571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基本の作図</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D898A10" w14:textId="77777777" w:rsidR="00084EC8" w:rsidRPr="00AD6CDC" w:rsidRDefault="00084EC8" w:rsidP="00B61084">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正六角形を正確にかくには？</w:t>
            </w:r>
          </w:p>
          <w:p w14:paraId="44B135EF" w14:textId="36C4BB55" w:rsidR="00084EC8" w:rsidRPr="00AD6CDC" w:rsidRDefault="00084EC8"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169</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5D6EEB70" w14:textId="77777777" w:rsidR="00084EC8" w:rsidRPr="00AD6CDC" w:rsidRDefault="00084EC8" w:rsidP="00E0571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034B0AD2" w14:textId="19D08ED6" w:rsidR="00084EC8" w:rsidRPr="00AD6CDC" w:rsidRDefault="00084EC8" w:rsidP="002E20F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作図における定規とコンパスの役割と使い方を理解し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簡単な作図ができる。</w:t>
            </w:r>
          </w:p>
        </w:tc>
        <w:tc>
          <w:tcPr>
            <w:tcW w:w="3968" w:type="dxa"/>
            <w:vMerge w:val="restart"/>
            <w:tcBorders>
              <w:top w:val="single" w:sz="4" w:space="0" w:color="auto"/>
              <w:left w:val="nil"/>
              <w:right w:val="single" w:sz="4" w:space="0" w:color="auto"/>
            </w:tcBorders>
            <w:shd w:val="clear" w:color="auto" w:fill="FFFFFF" w:themeFill="background1"/>
          </w:tcPr>
          <w:p w14:paraId="70EAD9AD" w14:textId="5045F857" w:rsidR="00084EC8" w:rsidRPr="00AD6CDC" w:rsidRDefault="00084EC8"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・定規とコンパスを使って正六角形をかき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それがかけるわけを説明する。</w:t>
            </w:r>
          </w:p>
          <w:p w14:paraId="7CADB550" w14:textId="04E57792" w:rsidR="00084EC8" w:rsidRPr="00AD6CDC" w:rsidRDefault="00084EC8"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・作図における定規とコンパスの役割と使い方を知り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簡単な作図をする。</w:t>
            </w:r>
          </w:p>
          <w:p w14:paraId="2F11AB62" w14:textId="47722377" w:rsidR="00084EC8" w:rsidRPr="00AD6CDC" w:rsidRDefault="00084EC8" w:rsidP="00E0571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［用語・記号］弧ＡＢ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弧の記号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弦</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7B2785FC" w14:textId="7AF4659B" w:rsidR="00084EC8" w:rsidRPr="00AD6CDC" w:rsidRDefault="00084EC8" w:rsidP="00110EE9">
            <w:pPr>
              <w:widowControl/>
              <w:spacing w:line="280" w:lineRule="exact"/>
              <w:ind w:left="200" w:hangingChars="100" w:hanging="200"/>
              <w:rPr>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作図における定規とコンパスの役割と使い方を理解し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簡単な作図ができる。</w:t>
            </w:r>
          </w:p>
          <w:p w14:paraId="564BAD06" w14:textId="77777777" w:rsidR="00084EC8" w:rsidRPr="00AD6CDC" w:rsidRDefault="00084EC8" w:rsidP="00110EE9">
            <w:pPr>
              <w:widowControl/>
              <w:spacing w:line="280" w:lineRule="exact"/>
              <w:ind w:left="200" w:hangingChars="100" w:hanging="200"/>
              <w:rPr>
                <w:sz w:val="20"/>
                <w:szCs w:val="20"/>
              </w:rPr>
            </w:pPr>
            <w:r w:rsidRPr="00AD6CDC">
              <w:rPr>
                <w:rFonts w:hint="eastAsia"/>
                <w:sz w:val="20"/>
                <w:szCs w:val="20"/>
              </w:rPr>
              <w:t>○円に関する用語や記号の意味</w:t>
            </w:r>
            <w:r w:rsidRPr="00AD6CDC">
              <w:rPr>
                <w:rFonts w:ascii="ＭＳ 明朝" w:hAnsi="ＭＳ 明朝" w:cs="ＭＳ Ｐゴシック" w:hint="eastAsia"/>
                <w:color w:val="000000"/>
                <w:kern w:val="0"/>
                <w:sz w:val="20"/>
                <w:szCs w:val="20"/>
              </w:rPr>
              <w:t>と使い方</w:t>
            </w:r>
            <w:r w:rsidRPr="00AD6CDC">
              <w:rPr>
                <w:rFonts w:hint="eastAsia"/>
                <w:sz w:val="20"/>
                <w:szCs w:val="20"/>
              </w:rPr>
              <w:t>を理解している。</w:t>
            </w:r>
          </w:p>
          <w:p w14:paraId="53E8A90A" w14:textId="57C62EC2" w:rsidR="00084EC8" w:rsidRPr="00AD6CDC" w:rsidRDefault="00084EC8" w:rsidP="00110EE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tcPr>
          <w:p w14:paraId="1FA9C7B1" w14:textId="4FDD94C1" w:rsidR="00084EC8" w:rsidRPr="00AD6CDC" w:rsidRDefault="00084EC8" w:rsidP="0002790A">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正六角形がかける理由を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コンパスの役割に着目して考え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vMerge w:val="restart"/>
            <w:tcBorders>
              <w:top w:val="single" w:sz="4" w:space="0" w:color="auto"/>
              <w:left w:val="single" w:sz="4" w:space="0" w:color="auto"/>
              <w:right w:val="single" w:sz="4" w:space="0" w:color="auto"/>
            </w:tcBorders>
          </w:tcPr>
          <w:p w14:paraId="4F5E89B9" w14:textId="65FE2E9C" w:rsidR="00084EC8" w:rsidRPr="00AD6CDC" w:rsidRDefault="00084EC8"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○定規と</w:t>
            </w:r>
            <w:r w:rsidRPr="00AD6CDC">
              <w:rPr>
                <w:rFonts w:ascii="ＭＳ 明朝" w:hAnsi="ＭＳ 明朝" w:cs="ＭＳ Ｐゴシック" w:hint="eastAsia"/>
                <w:color w:val="000000"/>
                <w:kern w:val="0"/>
                <w:sz w:val="20"/>
                <w:szCs w:val="20"/>
              </w:rPr>
              <w:t>コンパスだけを使って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どんな図形がかけるかを考えようとしている。</w:t>
            </w:r>
          </w:p>
        </w:tc>
      </w:tr>
      <w:tr w:rsidR="00084EC8" w:rsidRPr="00AD6CDC" w14:paraId="446FB88E" w14:textId="77777777" w:rsidTr="0094791A">
        <w:trPr>
          <w:cantSplit/>
          <w:trHeight w:val="508"/>
        </w:trPr>
        <w:tc>
          <w:tcPr>
            <w:tcW w:w="439" w:type="dxa"/>
            <w:vMerge/>
            <w:tcBorders>
              <w:top w:val="single" w:sz="4" w:space="0" w:color="auto"/>
              <w:left w:val="single" w:sz="4" w:space="0" w:color="auto"/>
              <w:right w:val="single" w:sz="4" w:space="0" w:color="auto"/>
            </w:tcBorders>
            <w:shd w:val="clear" w:color="auto" w:fill="auto"/>
            <w:textDirection w:val="tbRlV"/>
            <w:vAlign w:val="center"/>
          </w:tcPr>
          <w:p w14:paraId="5E349EB4" w14:textId="77777777" w:rsidR="00084EC8" w:rsidRPr="00AD6CDC" w:rsidRDefault="00084EC8" w:rsidP="00E0571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D2859C5" w14:textId="77777777" w:rsidR="00084EC8" w:rsidRPr="00AD6CDC" w:rsidRDefault="00084EC8" w:rsidP="00B61084">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作図のしかた</w:t>
            </w:r>
          </w:p>
          <w:p w14:paraId="23B93BDB" w14:textId="18802D04" w:rsidR="00084EC8" w:rsidRPr="00AD6CDC" w:rsidRDefault="00084EC8"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170</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1439F995" w14:textId="77777777" w:rsidR="00084EC8" w:rsidRPr="00AD6CDC" w:rsidRDefault="00084EC8" w:rsidP="00E05714">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FFFFFF" w:themeFill="background1"/>
          </w:tcPr>
          <w:p w14:paraId="0F288560" w14:textId="77777777" w:rsidR="00084EC8" w:rsidRPr="00AD6CDC" w:rsidRDefault="00084EC8" w:rsidP="00E05714">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209168DA" w14:textId="77777777" w:rsidR="00084EC8" w:rsidRPr="00AD6CDC" w:rsidRDefault="00084EC8" w:rsidP="00E05714">
            <w:pPr>
              <w:widowControl/>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057036C9" w14:textId="77777777" w:rsidR="00084EC8" w:rsidRPr="00AD6CDC" w:rsidRDefault="00084EC8" w:rsidP="00110EE9">
            <w:pPr>
              <w:widowControl/>
              <w:spacing w:line="280" w:lineRule="exact"/>
              <w:ind w:left="200" w:hangingChars="100" w:hanging="200"/>
              <w:rPr>
                <w:sz w:val="20"/>
                <w:szCs w:val="20"/>
              </w:rPr>
            </w:pPr>
          </w:p>
        </w:tc>
        <w:tc>
          <w:tcPr>
            <w:tcW w:w="3262" w:type="dxa"/>
            <w:vMerge/>
            <w:tcBorders>
              <w:left w:val="single" w:sz="4" w:space="0" w:color="auto"/>
              <w:bottom w:val="single" w:sz="4" w:space="0" w:color="auto"/>
              <w:right w:val="single" w:sz="4" w:space="0" w:color="auto"/>
            </w:tcBorders>
          </w:tcPr>
          <w:p w14:paraId="3CF26A5A" w14:textId="77777777" w:rsidR="00084EC8" w:rsidRPr="00AD6CDC" w:rsidRDefault="00084EC8" w:rsidP="00E05714">
            <w:pPr>
              <w:widowControl/>
              <w:spacing w:line="280" w:lineRule="exact"/>
              <w:ind w:left="200" w:hangingChars="100" w:hanging="200"/>
              <w:rPr>
                <w:sz w:val="20"/>
                <w:szCs w:val="20"/>
              </w:rPr>
            </w:pPr>
          </w:p>
        </w:tc>
        <w:tc>
          <w:tcPr>
            <w:tcW w:w="3262" w:type="dxa"/>
            <w:vMerge/>
            <w:tcBorders>
              <w:left w:val="single" w:sz="4" w:space="0" w:color="auto"/>
              <w:right w:val="single" w:sz="4" w:space="0" w:color="auto"/>
            </w:tcBorders>
          </w:tcPr>
          <w:p w14:paraId="3AE6D46A" w14:textId="77777777" w:rsidR="00084EC8" w:rsidRPr="00AD6CDC" w:rsidRDefault="00084EC8" w:rsidP="00E05714">
            <w:pPr>
              <w:widowControl/>
              <w:spacing w:line="280" w:lineRule="exact"/>
              <w:ind w:left="200" w:hangingChars="100" w:hanging="200"/>
              <w:rPr>
                <w:sz w:val="20"/>
                <w:szCs w:val="20"/>
              </w:rPr>
            </w:pPr>
          </w:p>
        </w:tc>
      </w:tr>
      <w:tr w:rsidR="00084EC8" w:rsidRPr="00AD6CDC" w14:paraId="398F95B9"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0B204E7" w14:textId="77777777" w:rsidR="00084EC8" w:rsidRPr="00AD6CDC" w:rsidRDefault="00084EC8"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5872F8F1" w14:textId="77777777" w:rsidR="00084EC8" w:rsidRPr="00AD6CDC" w:rsidRDefault="00084EC8" w:rsidP="006E37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基本の作図</w:t>
            </w:r>
          </w:p>
          <w:p w14:paraId="4DC52C63" w14:textId="5BCA0EDF" w:rsidR="00084EC8" w:rsidRPr="00AD6CDC" w:rsidRDefault="00084EC8"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171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178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044AEF4" w14:textId="77777777" w:rsidR="00084EC8" w:rsidRPr="00AD6CDC" w:rsidRDefault="00084EC8"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41ECEF" w14:textId="69227B18" w:rsidR="002D5D45" w:rsidRPr="00AD6CDC" w:rsidRDefault="00084EC8" w:rsidP="006E37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基本的な作図の方法を考えるために</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w:t>
            </w:r>
          </w:p>
          <w:p w14:paraId="05F88A14" w14:textId="6B5C3AA0" w:rsidR="00084EC8" w:rsidRPr="00AD6CDC" w:rsidRDefault="00084EC8" w:rsidP="006E37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5380D99" w14:textId="2BDFC376" w:rsidR="00084EC8" w:rsidRPr="00AD6CDC" w:rsidRDefault="00084EC8"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・基本的な作図の方法を考えるために</w:t>
            </w:r>
            <w:r w:rsidR="005A28DE">
              <w:rPr>
                <w:rFonts w:ascii="ＭＳ 明朝" w:hAnsi="ＭＳ 明朝" w:cs="ＭＳ Ｐゴシック" w:hint="eastAsia"/>
                <w:color w:val="000000"/>
                <w:kern w:val="0"/>
                <w:sz w:val="20"/>
                <w:szCs w:val="20"/>
              </w:rPr>
              <w:t>、</w:t>
            </w:r>
          </w:p>
          <w:p w14:paraId="2AD5E707" w14:textId="10F4AA5B" w:rsidR="00084EC8" w:rsidRPr="00AD6CDC" w:rsidRDefault="00084EC8" w:rsidP="00AA3B05">
            <w:pPr>
              <w:widowControl/>
              <w:spacing w:line="280" w:lineRule="exact"/>
              <w:ind w:leftChars="100" w:left="21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2つの円の性質について調べる。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B0CAF23" w14:textId="60415269" w:rsidR="00084EC8" w:rsidRPr="00AD6CDC" w:rsidRDefault="00084EC8"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2つの円の性質を理解している。</w:t>
            </w:r>
          </w:p>
        </w:tc>
        <w:tc>
          <w:tcPr>
            <w:tcW w:w="3262" w:type="dxa"/>
            <w:tcBorders>
              <w:top w:val="single" w:sz="4" w:space="0" w:color="auto"/>
              <w:left w:val="single" w:sz="4" w:space="0" w:color="auto"/>
              <w:bottom w:val="single" w:sz="4" w:space="0" w:color="auto"/>
              <w:right w:val="single" w:sz="4" w:space="0" w:color="auto"/>
            </w:tcBorders>
          </w:tcPr>
          <w:p w14:paraId="60A7C960" w14:textId="1D421505" w:rsidR="00084EC8" w:rsidRPr="00AD6CDC" w:rsidRDefault="00084EC8" w:rsidP="00815BA0">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2つの円の性質を見いだし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説明することができる。</w:t>
            </w:r>
          </w:p>
        </w:tc>
        <w:tc>
          <w:tcPr>
            <w:tcW w:w="3262" w:type="dxa"/>
            <w:vMerge/>
            <w:tcBorders>
              <w:left w:val="single" w:sz="4" w:space="0" w:color="auto"/>
              <w:bottom w:val="single" w:sz="4" w:space="0" w:color="auto"/>
              <w:right w:val="single" w:sz="4" w:space="0" w:color="auto"/>
            </w:tcBorders>
          </w:tcPr>
          <w:p w14:paraId="1FE544DD" w14:textId="1407803F" w:rsidR="00084EC8" w:rsidRPr="00AD6CDC" w:rsidRDefault="00084EC8" w:rsidP="00084EC8">
            <w:pPr>
              <w:widowControl/>
              <w:spacing w:line="280" w:lineRule="exact"/>
              <w:rPr>
                <w:rFonts w:ascii="ＭＳ 明朝" w:hAnsi="ＭＳ 明朝" w:cs="ＭＳ Ｐゴシック"/>
                <w:color w:val="000000"/>
                <w:kern w:val="0"/>
                <w:sz w:val="20"/>
                <w:szCs w:val="20"/>
              </w:rPr>
            </w:pPr>
          </w:p>
        </w:tc>
      </w:tr>
      <w:tr w:rsidR="0095097A" w:rsidRPr="00AD6CDC" w14:paraId="22FA4F21"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46F9FF7" w14:textId="77777777" w:rsidR="0095097A" w:rsidRPr="00AD6CDC" w:rsidRDefault="0095097A"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5958A4B0" w14:textId="77777777" w:rsidR="0095097A" w:rsidRPr="00AD6CDC" w:rsidRDefault="0095097A" w:rsidP="006E37C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8B2EB99" w14:textId="77777777" w:rsidR="0095097A" w:rsidRPr="00AD6CDC" w:rsidRDefault="0095097A"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5297E" w14:textId="5BC68F09" w:rsidR="0095097A" w:rsidRPr="00AD6CDC" w:rsidRDefault="0095097A" w:rsidP="00FB6061">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垂線を作図する方法を理解し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815A99B" w14:textId="66AB9F25" w:rsidR="0095097A" w:rsidRPr="00AD6CDC" w:rsidRDefault="0095097A"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・垂線を作図する方法を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線対称な図形の性質をもとにして考える。</w:t>
            </w:r>
          </w:p>
          <w:p w14:paraId="32186930" w14:textId="22FA6960" w:rsidR="0095097A" w:rsidRPr="00AD6CDC" w:rsidRDefault="0095097A"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・点と直線との距離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平行な</w:t>
            </w:r>
            <w:r w:rsidRPr="00AD6CDC">
              <w:rPr>
                <w:rFonts w:ascii="ＭＳ 明朝" w:hAnsi="ＭＳ 明朝" w:cs="ＭＳ Ｐゴシック"/>
                <w:color w:val="000000"/>
                <w:kern w:val="0"/>
                <w:sz w:val="20"/>
                <w:szCs w:val="20"/>
              </w:rPr>
              <w:t>2直線の距離の意味を知る。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E8F353" w14:textId="28D4E0A9" w:rsidR="0095097A" w:rsidRPr="00AD6CDC" w:rsidRDefault="0095097A"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○垂線を作図する方法を理解し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作図することができる。</w:t>
            </w:r>
          </w:p>
          <w:p w14:paraId="6D883405" w14:textId="7635415E" w:rsidR="0095097A" w:rsidRPr="00AD6CDC" w:rsidRDefault="0095097A" w:rsidP="00CE6EB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○点と直線との距離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平行な</w:t>
            </w:r>
            <w:r w:rsidRPr="00AD6CDC">
              <w:rPr>
                <w:rFonts w:ascii="ＭＳ 明朝" w:hAnsi="ＭＳ 明朝" w:cs="ＭＳ Ｐゴシック"/>
                <w:color w:val="000000"/>
                <w:kern w:val="0"/>
                <w:sz w:val="20"/>
                <w:szCs w:val="20"/>
              </w:rPr>
              <w:t>2直線の距離の意味を理解している。</w:t>
            </w:r>
          </w:p>
        </w:tc>
        <w:tc>
          <w:tcPr>
            <w:tcW w:w="3262" w:type="dxa"/>
            <w:tcBorders>
              <w:top w:val="single" w:sz="4" w:space="0" w:color="auto"/>
              <w:left w:val="single" w:sz="4" w:space="0" w:color="auto"/>
              <w:bottom w:val="single" w:sz="4" w:space="0" w:color="auto"/>
              <w:right w:val="single" w:sz="4" w:space="0" w:color="auto"/>
            </w:tcBorders>
          </w:tcPr>
          <w:p w14:paraId="1D409F00" w14:textId="2EFA22B8" w:rsidR="0095097A" w:rsidRPr="00AD6CDC" w:rsidRDefault="0095097A" w:rsidP="00815BA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tcPr>
          <w:p w14:paraId="53208E27" w14:textId="1A7804A2" w:rsidR="0095097A" w:rsidRPr="00AD6CDC" w:rsidRDefault="0095097A" w:rsidP="00807EA0">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○基本的な作図の方法を</w:t>
            </w:r>
            <w:r w:rsidR="005A28DE">
              <w:rPr>
                <w:rFonts w:hint="eastAsia"/>
                <w:sz w:val="20"/>
                <w:szCs w:val="20"/>
              </w:rPr>
              <w:t>、</w:t>
            </w:r>
            <w:r w:rsidRPr="00AD6CDC">
              <w:rPr>
                <w:rFonts w:hint="eastAsia"/>
                <w:sz w:val="20"/>
                <w:szCs w:val="20"/>
              </w:rPr>
              <w:t>線対称な図形の性質をもとにして考えようとしている。</w:t>
            </w:r>
          </w:p>
        </w:tc>
      </w:tr>
      <w:tr w:rsidR="0095097A" w:rsidRPr="00AD6CDC" w14:paraId="02E2C152" w14:textId="77777777" w:rsidTr="000A5E69">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7BA5A1C" w14:textId="77777777" w:rsidR="0095097A" w:rsidRPr="00AD6CDC" w:rsidRDefault="0095097A"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431FDC0F" w14:textId="77777777" w:rsidR="0095097A" w:rsidRPr="00AD6CDC" w:rsidRDefault="0095097A" w:rsidP="006E37C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849F6E7" w14:textId="77777777" w:rsidR="0095097A" w:rsidRPr="00AD6CDC" w:rsidRDefault="0095097A"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91D264" w14:textId="5504107A" w:rsidR="0095097A" w:rsidRPr="00AD6CDC" w:rsidRDefault="0095097A" w:rsidP="0063381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線分の垂直二等分線</w:t>
            </w:r>
            <w:r w:rsidR="0063381F"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すること</w:t>
            </w:r>
            <w:r w:rsidRPr="00AD6CDC">
              <w:rPr>
                <w:rFonts w:ascii="ＭＳ 明朝" w:hAnsi="ＭＳ 明朝" w:cs="ＭＳ Ｐゴシック" w:hint="eastAsia"/>
                <w:color w:val="000000"/>
                <w:kern w:val="0"/>
                <w:sz w:val="20"/>
                <w:szCs w:val="20"/>
              </w:rPr>
              <w:t>ができる。</w:t>
            </w:r>
          </w:p>
        </w:tc>
        <w:tc>
          <w:tcPr>
            <w:tcW w:w="3968" w:type="dxa"/>
            <w:tcBorders>
              <w:top w:val="single" w:sz="4" w:space="0" w:color="auto"/>
              <w:left w:val="nil"/>
              <w:bottom w:val="single" w:sz="4" w:space="0" w:color="auto"/>
              <w:right w:val="single" w:sz="4" w:space="0" w:color="auto"/>
            </w:tcBorders>
          </w:tcPr>
          <w:p w14:paraId="5D40EAF7" w14:textId="47E438BC" w:rsidR="0095097A" w:rsidRPr="00AD6CDC" w:rsidRDefault="0095097A"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・線分の垂直二等分線</w:t>
            </w:r>
            <w:r w:rsidR="0063381F"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w:t>
            </w:r>
            <w:r w:rsidR="005A28DE">
              <w:rPr>
                <w:rFonts w:ascii="ＭＳ 明朝" w:hAnsi="ＭＳ 明朝" w:cs="ＭＳ Ｐゴシック" w:hint="eastAsia"/>
                <w:color w:val="000000"/>
                <w:kern w:val="0"/>
                <w:sz w:val="20"/>
                <w:szCs w:val="20"/>
              </w:rPr>
              <w:t>、</w:t>
            </w:r>
            <w:r w:rsidR="0063381F" w:rsidRPr="00AD6CDC">
              <w:rPr>
                <w:rFonts w:ascii="ＭＳ 明朝" w:hAnsi="ＭＳ 明朝" w:cs="ＭＳ Ｐゴシック" w:hint="eastAsia"/>
                <w:color w:val="000000"/>
                <w:kern w:val="0"/>
                <w:sz w:val="20"/>
                <w:szCs w:val="20"/>
              </w:rPr>
              <w:t>線対称な図形の性質をもとにして考え</w:t>
            </w:r>
            <w:r w:rsidRPr="00AD6CDC">
              <w:rPr>
                <w:rFonts w:ascii="ＭＳ 明朝" w:hAnsi="ＭＳ 明朝" w:cs="ＭＳ Ｐゴシック" w:hint="eastAsia"/>
                <w:color w:val="000000"/>
                <w:kern w:val="0"/>
                <w:sz w:val="20"/>
                <w:szCs w:val="20"/>
              </w:rPr>
              <w:t>る。</w:t>
            </w:r>
          </w:p>
          <w:p w14:paraId="1E82FF1E" w14:textId="46D57CDA" w:rsidR="0095097A" w:rsidRPr="00AD6CDC" w:rsidRDefault="0095097A" w:rsidP="0063381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2点から等距離にある点は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線分の垂直二等分線上にあることを知る。</w:t>
            </w:r>
          </w:p>
        </w:tc>
        <w:tc>
          <w:tcPr>
            <w:tcW w:w="3261" w:type="dxa"/>
            <w:tcBorders>
              <w:top w:val="single" w:sz="4" w:space="0" w:color="auto"/>
              <w:left w:val="single" w:sz="4" w:space="0" w:color="auto"/>
              <w:bottom w:val="single" w:sz="4" w:space="0" w:color="auto"/>
              <w:right w:val="single" w:sz="4" w:space="0" w:color="auto"/>
            </w:tcBorders>
          </w:tcPr>
          <w:p w14:paraId="57F94DCC" w14:textId="7C90C024" w:rsidR="0095097A" w:rsidRPr="00AD6CDC" w:rsidRDefault="0095097A" w:rsidP="00110EE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63381F" w:rsidRPr="00AD6CDC">
              <w:rPr>
                <w:rFonts w:ascii="ＭＳ 明朝" w:hAnsi="ＭＳ 明朝" w:cs="ＭＳ Ｐゴシック" w:hint="eastAsia"/>
                <w:color w:val="000000"/>
                <w:kern w:val="0"/>
                <w:sz w:val="20"/>
                <w:szCs w:val="20"/>
              </w:rPr>
              <w:t>線分の</w:t>
            </w:r>
            <w:r w:rsidRPr="00AD6CDC">
              <w:rPr>
                <w:rFonts w:ascii="ＭＳ 明朝" w:hAnsi="ＭＳ 明朝" w:cs="ＭＳ Ｐゴシック" w:hint="eastAsia"/>
                <w:color w:val="000000"/>
                <w:kern w:val="0"/>
                <w:sz w:val="20"/>
                <w:szCs w:val="20"/>
              </w:rPr>
              <w:t>垂直二等分線</w:t>
            </w:r>
            <w:r w:rsidR="0063381F"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0063381F" w:rsidRPr="00AD6CDC">
              <w:rPr>
                <w:rFonts w:ascii="ＭＳ 明朝" w:hAnsi="ＭＳ 明朝" w:cs="ＭＳ Ｐゴシック" w:hint="eastAsia"/>
                <w:color w:val="000000"/>
                <w:kern w:val="0"/>
                <w:sz w:val="20"/>
                <w:szCs w:val="20"/>
              </w:rPr>
              <w:t>作図することができる。</w:t>
            </w:r>
          </w:p>
          <w:p w14:paraId="2281DF44" w14:textId="1872BE2A" w:rsidR="0095097A" w:rsidRPr="00AD6CDC" w:rsidRDefault="0095097A" w:rsidP="0063381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2点から等距離にある点は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線分の垂直二等分線上にあることを理解している。</w:t>
            </w:r>
          </w:p>
        </w:tc>
        <w:tc>
          <w:tcPr>
            <w:tcW w:w="3262" w:type="dxa"/>
            <w:tcBorders>
              <w:top w:val="single" w:sz="4" w:space="0" w:color="auto"/>
              <w:left w:val="single" w:sz="4" w:space="0" w:color="auto"/>
              <w:bottom w:val="single" w:sz="4" w:space="0" w:color="auto"/>
              <w:right w:val="single" w:sz="4" w:space="0" w:color="auto"/>
            </w:tcBorders>
          </w:tcPr>
          <w:p w14:paraId="6B5F0479" w14:textId="2CF1BDE4" w:rsidR="0095097A" w:rsidRPr="00AD6CDC" w:rsidRDefault="0095097A" w:rsidP="00815BA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373B8ED1" w14:textId="60CE0998" w:rsidR="0095097A" w:rsidRPr="00AD6CDC" w:rsidRDefault="0095097A" w:rsidP="00AE7367">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01460ED9" w14:textId="77777777" w:rsidTr="00597609">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01F0EA6" w14:textId="77777777" w:rsidR="00813206" w:rsidRPr="00AD6CDC" w:rsidRDefault="00813206"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281E86C" w14:textId="77777777" w:rsidR="00813206" w:rsidRPr="00AD6CDC" w:rsidRDefault="00813206" w:rsidP="006E37C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CBE5A37" w14:textId="77777777" w:rsidR="00813206" w:rsidRPr="00AD6CDC" w:rsidRDefault="00813206"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97C7CD" w14:textId="4572EB91" w:rsidR="00813206" w:rsidRPr="00AD6CDC" w:rsidRDefault="00813206" w:rsidP="004334E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角の二等分線</w:t>
            </w:r>
            <w:r w:rsidR="004334E4"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4334E4"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w:t>
            </w:r>
            <w:r w:rsidR="004334E4" w:rsidRPr="00AD6CDC">
              <w:rPr>
                <w:rFonts w:ascii="ＭＳ 明朝" w:hAnsi="ＭＳ 明朝" w:cs="ＭＳ Ｐゴシック" w:hint="eastAsia"/>
                <w:color w:val="000000"/>
                <w:kern w:val="0"/>
                <w:sz w:val="20"/>
                <w:szCs w:val="20"/>
              </w:rPr>
              <w:t>すること</w:t>
            </w:r>
            <w:r w:rsidRPr="00AD6CDC">
              <w:rPr>
                <w:rFonts w:ascii="ＭＳ 明朝" w:hAnsi="ＭＳ 明朝" w:cs="ＭＳ Ｐゴシック" w:hint="eastAsia"/>
                <w:color w:val="000000"/>
                <w:kern w:val="0"/>
                <w:sz w:val="20"/>
                <w:szCs w:val="20"/>
              </w:rPr>
              <w:t>ができる。</w:t>
            </w:r>
            <w:r w:rsidR="004334E4"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直線上の点を通り</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その直線に垂直な直線を作図する方法を考え</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tcPr>
          <w:p w14:paraId="12D8B275" w14:textId="49CF9E3E" w:rsidR="00813206" w:rsidRPr="00AD6CDC" w:rsidRDefault="00813206"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・角の二等分線</w:t>
            </w:r>
            <w:r w:rsidR="004334E4"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4334E4"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線対称な図形の性質をもとにして</w:t>
            </w:r>
            <w:r w:rsidRPr="00AD6CDC">
              <w:rPr>
                <w:rFonts w:ascii="ＭＳ 明朝" w:hAnsi="ＭＳ 明朝" w:cs="ＭＳ Ｐゴシック" w:hint="eastAsia"/>
                <w:color w:val="000000"/>
                <w:kern w:val="0"/>
                <w:sz w:val="20"/>
                <w:szCs w:val="20"/>
              </w:rPr>
              <w:t>考える。</w:t>
            </w:r>
          </w:p>
          <w:p w14:paraId="1E42E1B6" w14:textId="56C85EBE" w:rsidR="00813206" w:rsidRPr="00AD6CDC" w:rsidRDefault="00813206"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w:t>
            </w:r>
            <w:r w:rsidRPr="00AD6CDC">
              <w:rPr>
                <w:rFonts w:ascii="ＭＳ 明朝" w:hAnsi="ＭＳ 明朝" w:cs="ＭＳ Ｐゴシック"/>
                <w:color w:val="000000"/>
                <w:kern w:val="0"/>
                <w:sz w:val="20"/>
                <w:szCs w:val="20"/>
              </w:rPr>
              <w:t>2辺までの距離が等しい点は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その角の二等分線上にあることを知る。</w:t>
            </w:r>
          </w:p>
          <w:p w14:paraId="06D9C73B" w14:textId="51D77CA2" w:rsidR="00813206" w:rsidRPr="00AD6CDC" w:rsidRDefault="004334E4"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・直線上の点を通り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その直線に垂直な直線を</w:t>
            </w:r>
            <w:r w:rsidR="00813206" w:rsidRPr="00AD6CDC">
              <w:rPr>
                <w:rFonts w:ascii="ＭＳ 明朝" w:hAnsi="ＭＳ 明朝" w:cs="ＭＳ Ｐゴシック" w:hint="eastAsia"/>
                <w:color w:val="000000"/>
                <w:kern w:val="0"/>
                <w:sz w:val="20"/>
                <w:szCs w:val="20"/>
              </w:rPr>
              <w:t>作図</w:t>
            </w:r>
            <w:r w:rsidRPr="00AD6CDC">
              <w:rPr>
                <w:rFonts w:ascii="ＭＳ 明朝" w:hAnsi="ＭＳ 明朝" w:cs="ＭＳ Ｐゴシック" w:hint="eastAsia"/>
                <w:color w:val="000000"/>
                <w:kern w:val="0"/>
                <w:sz w:val="20"/>
                <w:szCs w:val="20"/>
              </w:rPr>
              <w:t>する</w:t>
            </w:r>
            <w:r w:rsidR="00813206" w:rsidRPr="00AD6CDC">
              <w:rPr>
                <w:rFonts w:ascii="ＭＳ 明朝" w:hAnsi="ＭＳ 明朝" w:cs="ＭＳ Ｐゴシック" w:hint="eastAsia"/>
                <w:color w:val="000000"/>
                <w:kern w:val="0"/>
                <w:sz w:val="20"/>
                <w:szCs w:val="20"/>
              </w:rPr>
              <w:t>方法を考える。</w:t>
            </w:r>
          </w:p>
          <w:p w14:paraId="6BBCDA2E" w14:textId="77777777" w:rsidR="00813206" w:rsidRPr="00AD6CDC" w:rsidRDefault="00813206"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［用語・記号］（角の）二等分線</w:t>
            </w:r>
          </w:p>
        </w:tc>
        <w:tc>
          <w:tcPr>
            <w:tcW w:w="3261" w:type="dxa"/>
            <w:tcBorders>
              <w:top w:val="single" w:sz="4" w:space="0" w:color="auto"/>
              <w:left w:val="single" w:sz="4" w:space="0" w:color="auto"/>
              <w:bottom w:val="single" w:sz="4" w:space="0" w:color="auto"/>
              <w:right w:val="single" w:sz="4" w:space="0" w:color="auto"/>
            </w:tcBorders>
          </w:tcPr>
          <w:p w14:paraId="43CF2E16" w14:textId="572333D8" w:rsidR="00813206" w:rsidRPr="00AD6CDC" w:rsidRDefault="00813206" w:rsidP="00110EE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○角の二等分線</w:t>
            </w:r>
            <w:r w:rsidR="00597609"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597609"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00597609" w:rsidRPr="00AD6CDC">
              <w:rPr>
                <w:rFonts w:ascii="ＭＳ 明朝" w:hAnsi="ＭＳ 明朝" w:cs="ＭＳ Ｐゴシック" w:hint="eastAsia"/>
                <w:color w:val="000000"/>
                <w:kern w:val="0"/>
                <w:sz w:val="20"/>
                <w:szCs w:val="20"/>
              </w:rPr>
              <w:t>作図することができる</w:t>
            </w:r>
            <w:r w:rsidRPr="00AD6CDC">
              <w:rPr>
                <w:rFonts w:ascii="ＭＳ 明朝" w:hAnsi="ＭＳ 明朝" w:cs="ＭＳ Ｐゴシック" w:hint="eastAsia"/>
                <w:color w:val="000000"/>
                <w:kern w:val="0"/>
                <w:sz w:val="20"/>
                <w:szCs w:val="20"/>
              </w:rPr>
              <w:t>。</w:t>
            </w:r>
          </w:p>
          <w:p w14:paraId="470AF5F2" w14:textId="2470B343" w:rsidR="00813206" w:rsidRPr="00AD6CDC" w:rsidRDefault="00813206" w:rsidP="0059760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w:t>
            </w:r>
            <w:r w:rsidRPr="00AD6CDC">
              <w:rPr>
                <w:rFonts w:ascii="ＭＳ 明朝" w:hAnsi="ＭＳ 明朝" w:cs="ＭＳ Ｐゴシック"/>
                <w:color w:val="000000"/>
                <w:kern w:val="0"/>
                <w:sz w:val="20"/>
                <w:szCs w:val="20"/>
              </w:rPr>
              <w:t>2辺までの距離が等しい点は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その角の二等分線上にあることを理解している。</w:t>
            </w:r>
          </w:p>
        </w:tc>
        <w:tc>
          <w:tcPr>
            <w:tcW w:w="3262" w:type="dxa"/>
            <w:tcBorders>
              <w:top w:val="single" w:sz="4" w:space="0" w:color="auto"/>
              <w:left w:val="single" w:sz="4" w:space="0" w:color="auto"/>
              <w:bottom w:val="single" w:sz="4" w:space="0" w:color="auto"/>
              <w:right w:val="single" w:sz="4" w:space="0" w:color="auto"/>
            </w:tcBorders>
          </w:tcPr>
          <w:p w14:paraId="0A8A19A9" w14:textId="6E13740C" w:rsidR="00813206" w:rsidRPr="00AD6CDC" w:rsidRDefault="004334E4" w:rsidP="00110EE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○直線上の点を通り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その直線に垂直な直線を</w:t>
            </w:r>
            <w:r w:rsidR="00813206" w:rsidRPr="00AD6CDC">
              <w:rPr>
                <w:rFonts w:ascii="ＭＳ 明朝" w:hAnsi="ＭＳ 明朝" w:cs="ＭＳ Ｐゴシック" w:hint="eastAsia"/>
                <w:color w:val="000000"/>
                <w:kern w:val="0"/>
                <w:sz w:val="20"/>
                <w:szCs w:val="20"/>
              </w:rPr>
              <w:t>作図</w:t>
            </w:r>
            <w:r w:rsidRPr="00AD6CDC">
              <w:rPr>
                <w:rFonts w:ascii="ＭＳ 明朝" w:hAnsi="ＭＳ 明朝" w:cs="ＭＳ Ｐゴシック" w:hint="eastAsia"/>
                <w:color w:val="000000"/>
                <w:kern w:val="0"/>
                <w:sz w:val="20"/>
                <w:szCs w:val="20"/>
              </w:rPr>
              <w:t>する</w:t>
            </w:r>
            <w:r w:rsidR="00813206" w:rsidRPr="00AD6CDC">
              <w:rPr>
                <w:rFonts w:ascii="ＭＳ 明朝" w:hAnsi="ＭＳ 明朝" w:cs="ＭＳ Ｐゴシック" w:hint="eastAsia"/>
                <w:color w:val="000000"/>
                <w:kern w:val="0"/>
                <w:sz w:val="20"/>
                <w:szCs w:val="20"/>
              </w:rPr>
              <w:t>方法を考え</w:t>
            </w:r>
            <w:r w:rsidR="005A28DE">
              <w:rPr>
                <w:rFonts w:ascii="ＭＳ 明朝" w:hAnsi="ＭＳ 明朝" w:cs="ＭＳ Ｐゴシック" w:hint="eastAsia"/>
                <w:color w:val="000000"/>
                <w:kern w:val="0"/>
                <w:sz w:val="20"/>
                <w:szCs w:val="20"/>
              </w:rPr>
              <w:t>、</w:t>
            </w:r>
            <w:r w:rsidR="00813206" w:rsidRPr="00AD6CDC">
              <w:rPr>
                <w:rFonts w:ascii="ＭＳ 明朝" w:hAnsi="ＭＳ 明朝" w:cs="ＭＳ Ｐゴシック" w:hint="eastAsia"/>
                <w:color w:val="000000"/>
                <w:kern w:val="0"/>
                <w:sz w:val="20"/>
                <w:szCs w:val="20"/>
              </w:rPr>
              <w:t>説明することができる。</w:t>
            </w:r>
          </w:p>
        </w:tc>
        <w:tc>
          <w:tcPr>
            <w:tcW w:w="3262" w:type="dxa"/>
            <w:tcBorders>
              <w:left w:val="single" w:sz="4" w:space="0" w:color="auto"/>
              <w:bottom w:val="single" w:sz="4" w:space="0" w:color="auto"/>
              <w:right w:val="single" w:sz="4" w:space="0" w:color="auto"/>
            </w:tcBorders>
          </w:tcPr>
          <w:p w14:paraId="6F072C94" w14:textId="56774D42" w:rsidR="00AE7367" w:rsidRPr="00AD6CDC" w:rsidRDefault="00AE7367" w:rsidP="00AE7367">
            <w:pPr>
              <w:widowControl/>
              <w:spacing w:line="280" w:lineRule="exact"/>
              <w:ind w:left="200" w:hangingChars="100" w:hanging="200"/>
              <w:rPr>
                <w:rFonts w:ascii="ＭＳ 明朝" w:hAnsi="ＭＳ 明朝" w:cs="ＭＳ Ｐゴシック"/>
                <w:color w:val="000000"/>
                <w:kern w:val="0"/>
                <w:sz w:val="20"/>
                <w:szCs w:val="20"/>
              </w:rPr>
            </w:pPr>
          </w:p>
        </w:tc>
      </w:tr>
      <w:tr w:rsidR="00940A64" w:rsidRPr="00AD6CDC" w14:paraId="501A5160" w14:textId="77777777" w:rsidTr="00940A6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7B44FA7" w14:textId="77777777" w:rsidR="00940A64" w:rsidRPr="00AD6CDC" w:rsidRDefault="00940A64" w:rsidP="001B7AFB">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B60BC0B" w14:textId="77777777" w:rsidR="00940A64" w:rsidRPr="00AD6CDC" w:rsidRDefault="00940A64" w:rsidP="001B7AFB">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いろいろな作図</w:t>
            </w:r>
          </w:p>
          <w:p w14:paraId="291AD979" w14:textId="0834B8B3" w:rsidR="00940A64" w:rsidRPr="00AD6CDC" w:rsidRDefault="00940A64"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4F7A2A"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179</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180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615CAE1" w14:textId="77777777" w:rsidR="00940A64" w:rsidRPr="00AD6CDC" w:rsidRDefault="00940A64" w:rsidP="001B7AFB">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14DE00" w14:textId="785B4E8E" w:rsidR="00940A64" w:rsidRPr="00AD6CDC" w:rsidRDefault="00940A64" w:rsidP="001B7AFB">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5A28DE">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円の接線や</w:t>
            </w:r>
            <w:r w:rsidRPr="00AD6CDC">
              <w:rPr>
                <w:rFonts w:ascii="ＭＳ 明朝" w:hAnsi="ＭＳ 明朝" w:cs="ＭＳ Ｐゴシック" w:hint="eastAsia"/>
                <w:color w:val="000000"/>
                <w:kern w:val="0"/>
                <w:sz w:val="20"/>
                <w:szCs w:val="20"/>
              </w:rPr>
              <w:t>いろいろな条件をみたす</w:t>
            </w:r>
            <w:r w:rsidR="00CC1C7A" w:rsidRPr="00AD6CDC">
              <w:rPr>
                <w:rFonts w:ascii="ＭＳ 明朝" w:hAnsi="ＭＳ 明朝" w:cs="ＭＳ Ｐゴシック" w:hint="eastAsia"/>
                <w:color w:val="000000"/>
                <w:kern w:val="0"/>
                <w:sz w:val="20"/>
                <w:szCs w:val="20"/>
              </w:rPr>
              <w:t>図形を</w:t>
            </w:r>
            <w:r w:rsidRPr="00AD6CDC">
              <w:rPr>
                <w:rFonts w:ascii="ＭＳ 明朝" w:hAnsi="ＭＳ 明朝" w:cs="ＭＳ Ｐゴシック" w:hint="eastAsia"/>
                <w:color w:val="000000"/>
                <w:kern w:val="0"/>
                <w:sz w:val="20"/>
                <w:szCs w:val="20"/>
              </w:rPr>
              <w:t>作図</w:t>
            </w:r>
            <w:r w:rsidR="00CC1C7A" w:rsidRPr="00AD6CDC">
              <w:rPr>
                <w:rFonts w:ascii="ＭＳ 明朝" w:hAnsi="ＭＳ 明朝" w:cs="ＭＳ Ｐゴシック" w:hint="eastAsia"/>
                <w:color w:val="000000"/>
                <w:kern w:val="0"/>
                <w:sz w:val="20"/>
                <w:szCs w:val="20"/>
              </w:rPr>
              <w:t>すること</w:t>
            </w:r>
            <w:r w:rsidRPr="00AD6CDC">
              <w:rPr>
                <w:rFonts w:ascii="ＭＳ 明朝" w:hAnsi="ＭＳ 明朝" w:cs="ＭＳ Ｐゴシック" w:hint="eastAsia"/>
                <w:color w:val="000000"/>
                <w:kern w:val="0"/>
                <w:sz w:val="20"/>
                <w:szCs w:val="20"/>
              </w:rPr>
              <w:t>ができる。</w:t>
            </w:r>
          </w:p>
        </w:tc>
        <w:tc>
          <w:tcPr>
            <w:tcW w:w="3968" w:type="dxa"/>
            <w:tcBorders>
              <w:top w:val="single" w:sz="4" w:space="0" w:color="auto"/>
              <w:left w:val="nil"/>
              <w:bottom w:val="single" w:sz="4" w:space="0" w:color="auto"/>
              <w:right w:val="single" w:sz="4" w:space="0" w:color="auto"/>
            </w:tcBorders>
          </w:tcPr>
          <w:p w14:paraId="74956BAE" w14:textId="2718E403" w:rsidR="00940A64" w:rsidRPr="00AD6CDC" w:rsidRDefault="00940A64" w:rsidP="001B7AF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円の接線</w:t>
            </w:r>
            <w:r w:rsidR="005A28DE">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接点の意味と</w:t>
            </w:r>
            <w:r w:rsidRPr="00AD6CDC">
              <w:rPr>
                <w:rFonts w:ascii="ＭＳ 明朝" w:hAnsi="ＭＳ 明朝" w:cs="ＭＳ Ｐゴシック" w:hint="eastAsia"/>
                <w:color w:val="000000"/>
                <w:kern w:val="0"/>
                <w:sz w:val="20"/>
                <w:szCs w:val="20"/>
              </w:rPr>
              <w:t>円の接線の性質を知る。</w:t>
            </w:r>
          </w:p>
          <w:p w14:paraId="7303632B" w14:textId="13AE245B" w:rsidR="00940A64" w:rsidRPr="00AD6CDC" w:rsidRDefault="00940A64" w:rsidP="001B7AF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5A28DE">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円の接線や</w:t>
            </w:r>
            <w:r w:rsidRPr="00AD6CDC">
              <w:rPr>
                <w:rFonts w:ascii="ＭＳ 明朝" w:hAnsi="ＭＳ 明朝" w:cs="ＭＳ Ｐゴシック" w:hint="eastAsia"/>
                <w:color w:val="000000"/>
                <w:kern w:val="0"/>
                <w:sz w:val="20"/>
                <w:szCs w:val="20"/>
              </w:rPr>
              <w:t>いろいろな条件をみたす</w:t>
            </w:r>
            <w:r w:rsidR="00CC1C7A" w:rsidRPr="00AD6CDC">
              <w:rPr>
                <w:rFonts w:ascii="ＭＳ 明朝" w:hAnsi="ＭＳ 明朝" w:cs="ＭＳ Ｐゴシック" w:hint="eastAsia"/>
                <w:color w:val="000000"/>
                <w:kern w:val="0"/>
                <w:sz w:val="20"/>
                <w:szCs w:val="20"/>
              </w:rPr>
              <w:t>図形を</w:t>
            </w:r>
            <w:r w:rsidRPr="00AD6CDC">
              <w:rPr>
                <w:rFonts w:ascii="ＭＳ 明朝" w:hAnsi="ＭＳ 明朝" w:cs="ＭＳ Ｐゴシック" w:hint="eastAsia"/>
                <w:color w:val="000000"/>
                <w:kern w:val="0"/>
                <w:sz w:val="20"/>
                <w:szCs w:val="20"/>
              </w:rPr>
              <w:t>作図する。</w:t>
            </w:r>
          </w:p>
          <w:p w14:paraId="64004C20" w14:textId="0E9A6F9F" w:rsidR="00940A64" w:rsidRPr="00AD6CDC" w:rsidRDefault="00940A64" w:rsidP="001B7AF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［用語・記号］接する</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接線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接点</w:t>
            </w:r>
          </w:p>
        </w:tc>
        <w:tc>
          <w:tcPr>
            <w:tcW w:w="3261" w:type="dxa"/>
            <w:tcBorders>
              <w:top w:val="single" w:sz="4" w:space="0" w:color="auto"/>
              <w:left w:val="single" w:sz="4" w:space="0" w:color="auto"/>
              <w:bottom w:val="single" w:sz="4" w:space="0" w:color="auto"/>
              <w:right w:val="single" w:sz="4" w:space="0" w:color="auto"/>
            </w:tcBorders>
          </w:tcPr>
          <w:p w14:paraId="7A7549DA" w14:textId="2F0F2E0A" w:rsidR="00940A64" w:rsidRPr="00AD6CDC" w:rsidRDefault="00CC1C7A" w:rsidP="00CC1C7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○円の接線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接点の意味と</w:t>
            </w:r>
            <w:r w:rsidR="00940A64" w:rsidRPr="00AD6CDC">
              <w:rPr>
                <w:rFonts w:ascii="ＭＳ 明朝" w:hAnsi="ＭＳ 明朝" w:cs="ＭＳ Ｐゴシック" w:hint="eastAsia"/>
                <w:color w:val="000000"/>
                <w:kern w:val="0"/>
                <w:sz w:val="20"/>
                <w:szCs w:val="20"/>
              </w:rPr>
              <w:t>円の接線の性質を理解している。</w:t>
            </w:r>
          </w:p>
        </w:tc>
        <w:tc>
          <w:tcPr>
            <w:tcW w:w="3262" w:type="dxa"/>
            <w:tcBorders>
              <w:top w:val="single" w:sz="4" w:space="0" w:color="auto"/>
              <w:left w:val="single" w:sz="4" w:space="0" w:color="auto"/>
              <w:bottom w:val="single" w:sz="4" w:space="0" w:color="auto"/>
              <w:right w:val="single" w:sz="4" w:space="0" w:color="auto"/>
            </w:tcBorders>
          </w:tcPr>
          <w:p w14:paraId="009F356C" w14:textId="390C3FF8" w:rsidR="001E4187" w:rsidRPr="00AD6CDC" w:rsidRDefault="00940A64" w:rsidP="00455E9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5A28DE">
              <w:rPr>
                <w:rFonts w:ascii="ＭＳ 明朝" w:hAnsi="ＭＳ 明朝" w:cs="ＭＳ Ｐゴシック" w:hint="eastAsia"/>
                <w:color w:val="000000"/>
                <w:kern w:val="0"/>
                <w:sz w:val="20"/>
                <w:szCs w:val="20"/>
              </w:rPr>
              <w:t>、</w:t>
            </w:r>
            <w:r w:rsidR="00455E98" w:rsidRPr="00AD6CDC">
              <w:rPr>
                <w:rFonts w:ascii="ＭＳ 明朝" w:hAnsi="ＭＳ 明朝" w:cs="ＭＳ Ｐゴシック" w:hint="eastAsia"/>
                <w:color w:val="000000"/>
                <w:kern w:val="0"/>
                <w:sz w:val="20"/>
                <w:szCs w:val="20"/>
              </w:rPr>
              <w:t>円の接線や</w:t>
            </w:r>
            <w:r w:rsidRPr="00AD6CDC">
              <w:rPr>
                <w:rFonts w:ascii="ＭＳ 明朝" w:hAnsi="ＭＳ 明朝" w:cs="ＭＳ Ｐゴシック" w:hint="eastAsia"/>
                <w:color w:val="000000"/>
                <w:kern w:val="0"/>
                <w:sz w:val="20"/>
                <w:szCs w:val="20"/>
              </w:rPr>
              <w:t>いろいろな条件をみたす</w:t>
            </w:r>
            <w:r w:rsidR="00455E98" w:rsidRPr="00AD6CDC">
              <w:rPr>
                <w:rFonts w:ascii="ＭＳ 明朝" w:hAnsi="ＭＳ 明朝" w:cs="ＭＳ Ｐゴシック" w:hint="eastAsia"/>
                <w:color w:val="000000"/>
                <w:kern w:val="0"/>
                <w:sz w:val="20"/>
                <w:szCs w:val="20"/>
              </w:rPr>
              <w:t>図形を</w:t>
            </w:r>
            <w:r w:rsidRPr="00AD6CDC">
              <w:rPr>
                <w:rFonts w:ascii="ＭＳ 明朝" w:hAnsi="ＭＳ 明朝" w:cs="ＭＳ Ｐゴシック" w:hint="eastAsia"/>
                <w:color w:val="000000"/>
                <w:kern w:val="0"/>
                <w:sz w:val="20"/>
                <w:szCs w:val="20"/>
              </w:rPr>
              <w:t>作図</w:t>
            </w:r>
            <w:r w:rsidR="00455E98"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w:t>
            </w:r>
            <w:r w:rsidR="00455E98"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455E98" w:rsidRPr="00AD6CDC">
              <w:rPr>
                <w:rFonts w:ascii="ＭＳ 明朝" w:hAnsi="ＭＳ 明朝" w:cs="ＭＳ Ｐゴシック" w:hint="eastAsia"/>
                <w:color w:val="000000"/>
                <w:kern w:val="0"/>
                <w:sz w:val="20"/>
                <w:szCs w:val="20"/>
              </w:rPr>
              <w:t>説明</w:t>
            </w:r>
            <w:r w:rsidR="007C1765"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bottom w:val="single" w:sz="4" w:space="0" w:color="auto"/>
              <w:right w:val="single" w:sz="4" w:space="0" w:color="auto"/>
            </w:tcBorders>
          </w:tcPr>
          <w:p w14:paraId="76D12235" w14:textId="338521D4" w:rsidR="00940A64" w:rsidRPr="00AD6CDC" w:rsidRDefault="006044B2" w:rsidP="00764966">
            <w:pPr>
              <w:spacing w:line="280" w:lineRule="exact"/>
              <w:ind w:left="200" w:hangingChars="100" w:hanging="200"/>
              <w:rPr>
                <w:color w:val="000000"/>
                <w:sz w:val="20"/>
                <w:szCs w:val="18"/>
              </w:rPr>
            </w:pPr>
            <w:r w:rsidRPr="00AD6CDC">
              <w:rPr>
                <w:rFonts w:hint="eastAsia"/>
                <w:color w:val="000000"/>
                <w:sz w:val="20"/>
                <w:szCs w:val="18"/>
              </w:rPr>
              <w:t>○</w:t>
            </w:r>
            <w:r w:rsidR="00764966">
              <w:rPr>
                <w:rFonts w:hint="eastAsia"/>
                <w:color w:val="000000"/>
                <w:sz w:val="20"/>
                <w:szCs w:val="18"/>
              </w:rPr>
              <w:t>平面図形の性質を捉えることのよさに</w:t>
            </w:r>
            <w:r w:rsidR="00A102B9">
              <w:rPr>
                <w:rFonts w:hint="eastAsia"/>
                <w:color w:val="000000"/>
                <w:sz w:val="20"/>
                <w:szCs w:val="18"/>
              </w:rPr>
              <w:t>気づ</w:t>
            </w:r>
            <w:r w:rsidR="00764966">
              <w:rPr>
                <w:rFonts w:hint="eastAsia"/>
                <w:color w:val="000000"/>
                <w:sz w:val="20"/>
                <w:szCs w:val="18"/>
              </w:rPr>
              <w:t>き、基本的な作図を</w:t>
            </w:r>
            <w:r w:rsidR="00940A64" w:rsidRPr="00AD6CDC">
              <w:rPr>
                <w:rFonts w:hint="eastAsia"/>
                <w:color w:val="000000"/>
                <w:sz w:val="20"/>
                <w:szCs w:val="18"/>
              </w:rPr>
              <w:t>生活や学習に生かそうとしている。</w:t>
            </w:r>
          </w:p>
        </w:tc>
      </w:tr>
      <w:tr w:rsidR="00504AAB" w:rsidRPr="00AD6CDC" w14:paraId="4895C586" w14:textId="77777777" w:rsidTr="00A73CC6">
        <w:trPr>
          <w:cantSplit/>
          <w:trHeight w:val="939"/>
        </w:trPr>
        <w:tc>
          <w:tcPr>
            <w:tcW w:w="439" w:type="dxa"/>
            <w:vMerge/>
            <w:tcBorders>
              <w:left w:val="single" w:sz="4" w:space="0" w:color="auto"/>
              <w:right w:val="single" w:sz="4" w:space="0" w:color="auto"/>
            </w:tcBorders>
            <w:shd w:val="clear" w:color="auto" w:fill="auto"/>
            <w:textDirection w:val="tbRlV"/>
            <w:vAlign w:val="center"/>
          </w:tcPr>
          <w:p w14:paraId="1CB0BA80" w14:textId="77777777" w:rsidR="00504AAB" w:rsidRPr="00AD6CDC" w:rsidRDefault="00504AAB" w:rsidP="00FC3CFD">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2EF862F" w14:textId="77777777" w:rsidR="00504AAB" w:rsidRPr="00AD6CDC" w:rsidRDefault="00504AAB" w:rsidP="00FC3CFD">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79FB9010" w14:textId="699E647F" w:rsidR="00504AAB" w:rsidRPr="00AD6CDC" w:rsidRDefault="00504AAB" w:rsidP="00F933A2">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2D2B198" w14:textId="77777777" w:rsidR="00504AAB" w:rsidRPr="00AD6CDC" w:rsidRDefault="00504AAB" w:rsidP="00FC3CFD">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033FFB3B" w14:textId="77777777" w:rsidR="00504AAB" w:rsidRPr="00AD6CDC" w:rsidRDefault="00504AAB" w:rsidP="00FC3CFD">
            <w:pPr>
              <w:widowControl/>
              <w:spacing w:line="280" w:lineRule="exact"/>
              <w:ind w:left="200" w:hangingChars="100" w:hanging="200"/>
              <w:rPr>
                <w:rFonts w:ascii="ＭＳ 明朝" w:hAnsi="ＭＳ 明朝" w:cs="ＭＳ Ｐゴシック"/>
                <w:color w:val="000000"/>
                <w:kern w:val="0"/>
                <w:sz w:val="20"/>
                <w:szCs w:val="20"/>
              </w:rPr>
            </w:pPr>
          </w:p>
        </w:tc>
      </w:tr>
      <w:tr w:rsidR="00940A64" w:rsidRPr="00AD6CDC" w14:paraId="3FE585F1" w14:textId="77777777" w:rsidTr="00940A64">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4C77D46" w14:textId="77777777" w:rsidR="00940A64" w:rsidRPr="00AD6CDC" w:rsidRDefault="00940A64" w:rsidP="0096417C">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41DBDDE" w14:textId="6DEC363C" w:rsidR="00940A64" w:rsidRPr="00AD6CDC" w:rsidRDefault="004F7A2A" w:rsidP="0096417C">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w:t>
            </w:r>
            <w:r w:rsidR="00940A64" w:rsidRPr="00AD6CDC">
              <w:rPr>
                <w:rFonts w:ascii="ＭＳ 明朝" w:hAnsi="ＭＳ 明朝" w:cs="ＭＳ Ｐゴシック" w:hint="eastAsia"/>
                <w:color w:val="000000"/>
                <w:kern w:val="0"/>
                <w:sz w:val="20"/>
                <w:szCs w:val="20"/>
              </w:rPr>
              <w:t>角を作図してみよう</w:t>
            </w:r>
          </w:p>
          <w:p w14:paraId="6BD1378C" w14:textId="2C32146A" w:rsidR="00940A64" w:rsidRPr="00AD6CDC" w:rsidRDefault="00940A64"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4F7A2A"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182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44CDE75" w14:textId="77777777" w:rsidR="00940A64" w:rsidRPr="00AD6CDC" w:rsidRDefault="00940A64" w:rsidP="0096417C">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FF1E39" w14:textId="3E027B1A" w:rsidR="00940A64" w:rsidRPr="00AD6CDC" w:rsidRDefault="00D43953" w:rsidP="0096417C">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940A64" w:rsidRPr="00AD6CDC">
              <w:rPr>
                <w:rFonts w:ascii="ＭＳ 明朝" w:hAnsi="ＭＳ 明朝" w:cs="ＭＳ Ｐゴシック"/>
                <w:color w:val="000000"/>
                <w:kern w:val="0"/>
                <w:sz w:val="20"/>
                <w:szCs w:val="20"/>
              </w:rPr>
              <w:t>75°の角を作図する方法を考え</w:t>
            </w:r>
            <w:r w:rsidR="005A28DE">
              <w:rPr>
                <w:rFonts w:ascii="ＭＳ 明朝" w:hAnsi="ＭＳ 明朝" w:cs="ＭＳ Ｐゴシック"/>
                <w:color w:val="000000"/>
                <w:kern w:val="0"/>
                <w:sz w:val="20"/>
                <w:szCs w:val="20"/>
              </w:rPr>
              <w:t>、</w:t>
            </w:r>
            <w:r w:rsidRPr="00AD6CDC">
              <w:rPr>
                <w:rFonts w:ascii="ＭＳ 明朝" w:hAnsi="ＭＳ 明朝" w:cs="ＭＳ Ｐゴシック" w:hint="eastAsia"/>
                <w:color w:val="000000"/>
                <w:kern w:val="0"/>
                <w:sz w:val="20"/>
                <w:szCs w:val="20"/>
              </w:rPr>
              <w:t>式や図を使って</w:t>
            </w:r>
            <w:r w:rsidR="00940A64"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tcPr>
          <w:p w14:paraId="0D3743E2" w14:textId="351DC5A4" w:rsidR="00940A64" w:rsidRPr="00AD6CDC" w:rsidRDefault="00940A64" w:rsidP="0096417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F4013" w:rsidRPr="00AD6CDC">
              <w:rPr>
                <w:rFonts w:ascii="ＭＳ 明朝" w:hAnsi="ＭＳ 明朝" w:cs="ＭＳ Ｐゴシック" w:hint="eastAsia"/>
                <w:color w:val="000000"/>
                <w:kern w:val="0"/>
                <w:sz w:val="20"/>
                <w:szCs w:val="20"/>
              </w:rPr>
              <w:t>基本的な作図を利用して</w:t>
            </w:r>
            <w:r w:rsidRPr="00AD6CDC">
              <w:rPr>
                <w:rFonts w:ascii="ＭＳ 明朝" w:hAnsi="ＭＳ 明朝" w:cs="ＭＳ Ｐゴシック"/>
                <w:color w:val="000000"/>
                <w:kern w:val="0"/>
                <w:sz w:val="20"/>
                <w:szCs w:val="20"/>
              </w:rPr>
              <w:t>75°の角を作図</w:t>
            </w:r>
            <w:r w:rsidR="008F4013" w:rsidRPr="00AD6CDC">
              <w:rPr>
                <w:rFonts w:ascii="ＭＳ 明朝" w:hAnsi="ＭＳ 明朝" w:cs="ＭＳ Ｐゴシック" w:hint="eastAsia"/>
                <w:color w:val="000000"/>
                <w:kern w:val="0"/>
                <w:sz w:val="20"/>
                <w:szCs w:val="20"/>
              </w:rPr>
              <w:t>する方法を考え</w:t>
            </w:r>
            <w:r w:rsidR="005A28DE">
              <w:rPr>
                <w:rFonts w:ascii="ＭＳ 明朝" w:hAnsi="ＭＳ 明朝" w:cs="ＭＳ Ｐゴシック" w:hint="eastAsia"/>
                <w:color w:val="000000"/>
                <w:kern w:val="0"/>
                <w:sz w:val="20"/>
                <w:szCs w:val="20"/>
              </w:rPr>
              <w:t>、</w:t>
            </w:r>
            <w:r w:rsidR="008F4013" w:rsidRPr="00AD6CDC">
              <w:rPr>
                <w:rFonts w:ascii="ＭＳ 明朝" w:hAnsi="ＭＳ 明朝" w:cs="ＭＳ Ｐゴシック" w:hint="eastAsia"/>
                <w:color w:val="000000"/>
                <w:kern w:val="0"/>
                <w:sz w:val="20"/>
                <w:szCs w:val="20"/>
              </w:rPr>
              <w:t>式や図を使って</w:t>
            </w:r>
            <w:r w:rsidRPr="00AD6CDC">
              <w:rPr>
                <w:rFonts w:ascii="ＭＳ 明朝" w:hAnsi="ＭＳ 明朝" w:cs="ＭＳ Ｐゴシック" w:hint="eastAsia"/>
                <w:color w:val="000000"/>
                <w:kern w:val="0"/>
                <w:sz w:val="20"/>
                <w:szCs w:val="20"/>
              </w:rPr>
              <w:t>説明する。</w:t>
            </w:r>
          </w:p>
          <w:p w14:paraId="1C33DA0B" w14:textId="309FE453" w:rsidR="00940A64" w:rsidRPr="00AD6CDC" w:rsidRDefault="00940A64" w:rsidP="0096417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・複数の作図の方法を比べて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同じところやちがうところを話し合う。</w:t>
            </w:r>
          </w:p>
        </w:tc>
        <w:tc>
          <w:tcPr>
            <w:tcW w:w="3261" w:type="dxa"/>
            <w:tcBorders>
              <w:top w:val="single" w:sz="4" w:space="0" w:color="auto"/>
              <w:left w:val="single" w:sz="4" w:space="0" w:color="auto"/>
              <w:bottom w:val="single" w:sz="4" w:space="0" w:color="auto"/>
              <w:right w:val="single" w:sz="4" w:space="0" w:color="auto"/>
            </w:tcBorders>
          </w:tcPr>
          <w:p w14:paraId="0C40A088" w14:textId="77777777" w:rsidR="00940A64" w:rsidRPr="00AD6CDC" w:rsidRDefault="00940A64" w:rsidP="0096417C">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265B2E4A" w14:textId="0966E754" w:rsidR="00940A64" w:rsidRPr="00AD6CDC" w:rsidRDefault="008F4013" w:rsidP="008F401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940A64" w:rsidRPr="00AD6CDC">
              <w:rPr>
                <w:rFonts w:ascii="ＭＳ 明朝" w:hAnsi="ＭＳ 明朝" w:cs="ＭＳ Ｐゴシック"/>
                <w:color w:val="000000"/>
                <w:kern w:val="0"/>
                <w:sz w:val="20"/>
                <w:szCs w:val="20"/>
              </w:rPr>
              <w:t>75°の角を作図する方法を考え</w:t>
            </w:r>
            <w:r w:rsidR="005A28DE">
              <w:rPr>
                <w:rFonts w:ascii="ＭＳ 明朝" w:hAnsi="ＭＳ 明朝" w:cs="ＭＳ Ｐゴシック"/>
                <w:color w:val="000000"/>
                <w:kern w:val="0"/>
                <w:sz w:val="20"/>
                <w:szCs w:val="20"/>
              </w:rPr>
              <w:t>、</w:t>
            </w:r>
            <w:r w:rsidR="00940A64" w:rsidRPr="00AD6CDC">
              <w:rPr>
                <w:rFonts w:ascii="ＭＳ 明朝" w:hAnsi="ＭＳ 明朝" w:cs="ＭＳ Ｐゴシック"/>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790833BC" w14:textId="4AB5A603" w:rsidR="00B02523" w:rsidRPr="00AD6CDC" w:rsidRDefault="00B02523" w:rsidP="00EE129F">
            <w:pPr>
              <w:widowControl/>
              <w:spacing w:line="280" w:lineRule="exact"/>
              <w:ind w:left="200" w:hangingChars="100" w:hanging="200"/>
              <w:rPr>
                <w:color w:val="000000"/>
                <w:sz w:val="20"/>
                <w:szCs w:val="18"/>
              </w:rPr>
            </w:pPr>
            <w:r w:rsidRPr="00AD6CDC">
              <w:rPr>
                <w:rFonts w:hint="eastAsia"/>
                <w:color w:val="000000"/>
                <w:sz w:val="20"/>
                <w:szCs w:val="18"/>
              </w:rPr>
              <w:t>○作図について学んだことを生活や学習に生かそうとしている。</w:t>
            </w:r>
          </w:p>
          <w:p w14:paraId="130B9F28" w14:textId="6C6B47A3" w:rsidR="00940A64" w:rsidRPr="00AD6CDC" w:rsidRDefault="006044B2" w:rsidP="00EE129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w:t>
            </w:r>
            <w:r w:rsidR="008F4013" w:rsidRPr="00AD6CDC">
              <w:rPr>
                <w:rFonts w:hint="eastAsia"/>
                <w:color w:val="000000"/>
                <w:sz w:val="20"/>
                <w:szCs w:val="18"/>
              </w:rPr>
              <w:t>基本的な</w:t>
            </w:r>
            <w:r w:rsidR="00940A64" w:rsidRPr="00AD6CDC">
              <w:rPr>
                <w:rFonts w:hint="eastAsia"/>
                <w:color w:val="000000"/>
                <w:sz w:val="20"/>
                <w:szCs w:val="18"/>
              </w:rPr>
              <w:t>作図</w:t>
            </w:r>
            <w:r w:rsidR="00EE129F" w:rsidRPr="00AD6CDC">
              <w:rPr>
                <w:rFonts w:hint="eastAsia"/>
                <w:color w:val="000000"/>
                <w:sz w:val="20"/>
                <w:szCs w:val="18"/>
              </w:rPr>
              <w:t>を活用した</w:t>
            </w:r>
            <w:r w:rsidR="00940A64" w:rsidRPr="00AD6CDC">
              <w:rPr>
                <w:rFonts w:hint="eastAsia"/>
                <w:color w:val="000000"/>
                <w:sz w:val="20"/>
                <w:szCs w:val="18"/>
              </w:rPr>
              <w:t>問題解決の過程を振り返って検討しようとしている。</w:t>
            </w:r>
          </w:p>
        </w:tc>
      </w:tr>
      <w:tr w:rsidR="00767716" w:rsidRPr="00AD6CDC" w14:paraId="735221B6" w14:textId="77777777" w:rsidTr="00767716">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6350422B" w14:textId="77777777" w:rsidR="00813206" w:rsidRPr="00AD6CDC" w:rsidRDefault="00813206" w:rsidP="00EE7728">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おうぎ形</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760BD" w14:textId="1845EC6B" w:rsidR="00813206" w:rsidRPr="00AD6CDC" w:rsidRDefault="00332890" w:rsidP="00EE7728">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ケーキを</w:t>
            </w:r>
            <w:r w:rsidRPr="00AD6CDC">
              <w:rPr>
                <w:rFonts w:ascii="ＭＳ 明朝" w:hAnsi="ＭＳ 明朝" w:cs="ＭＳ Ｐゴシック"/>
                <w:color w:val="000000"/>
                <w:kern w:val="0"/>
                <w:sz w:val="20"/>
                <w:szCs w:val="20"/>
              </w:rPr>
              <w:t>3等分</w:t>
            </w:r>
            <w:r w:rsidRPr="00AD6CDC">
              <w:rPr>
                <w:rFonts w:ascii="ＭＳ 明朝" w:hAnsi="ＭＳ 明朝" w:cs="ＭＳ Ｐゴシック" w:hint="eastAsia"/>
                <w:color w:val="000000"/>
                <w:kern w:val="0"/>
                <w:sz w:val="20"/>
                <w:szCs w:val="20"/>
              </w:rPr>
              <w:t>するには</w:t>
            </w:r>
            <w:r w:rsidR="00813206" w:rsidRPr="00AD6CDC">
              <w:rPr>
                <w:rFonts w:ascii="ＭＳ 明朝" w:hAnsi="ＭＳ 明朝" w:cs="ＭＳ Ｐゴシック" w:hint="eastAsia"/>
                <w:color w:val="000000"/>
                <w:kern w:val="0"/>
                <w:sz w:val="20"/>
                <w:szCs w:val="20"/>
              </w:rPr>
              <w:t>？</w:t>
            </w:r>
          </w:p>
          <w:p w14:paraId="4B16E277" w14:textId="7A34D5C3" w:rsidR="00813206" w:rsidRPr="00AD6CDC" w:rsidRDefault="00813206"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183</w:t>
            </w:r>
            <w:r w:rsidR="00AF521F">
              <w:rPr>
                <w:rFonts w:ascii="ＭＳ 明朝" w:hAnsi="ＭＳ 明朝" w:cs="ＭＳ Ｐゴシック" w:hint="eastAsia"/>
                <w:color w:val="000000"/>
                <w:kern w:val="0"/>
                <w:sz w:val="20"/>
                <w:szCs w:val="20"/>
              </w:rPr>
              <w:t>～184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47FAC4B9" w14:textId="77777777" w:rsidR="00813206" w:rsidRPr="00AD6CDC" w:rsidRDefault="00813206" w:rsidP="00EE7728">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9D0B5" w14:textId="7603A0D0" w:rsidR="00813206" w:rsidRPr="00AD6CDC" w:rsidRDefault="00ED43BD" w:rsidP="00EE772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身のまわりにあるものを円とみなして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その円を等分してできるおうぎ形に着目し</w:t>
            </w:r>
            <w:r w:rsidR="005A28DE">
              <w:rPr>
                <w:rFonts w:ascii="ＭＳ 明朝" w:hAnsi="ＭＳ 明朝" w:cs="ＭＳ Ｐゴシック" w:hint="eastAsia"/>
                <w:color w:val="000000"/>
                <w:kern w:val="0"/>
                <w:sz w:val="20"/>
                <w:szCs w:val="20"/>
              </w:rPr>
              <w:t>、</w:t>
            </w:r>
            <w:r w:rsidR="00813206" w:rsidRPr="00AD6CDC">
              <w:rPr>
                <w:rFonts w:ascii="ＭＳ 明朝" w:hAnsi="ＭＳ 明朝" w:cs="ＭＳ Ｐゴシック" w:hint="eastAsia"/>
                <w:color w:val="000000"/>
                <w:kern w:val="0"/>
                <w:sz w:val="20"/>
                <w:szCs w:val="20"/>
              </w:rPr>
              <w:t>弧の長さや面積が中心角に比例することを理解する。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6CB3FC1" w14:textId="3C48EA21" w:rsidR="002326B1" w:rsidRPr="00AD6CDC" w:rsidRDefault="00813206" w:rsidP="00ED43B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2326B1" w:rsidRPr="00AD6CDC">
              <w:rPr>
                <w:rFonts w:ascii="ＭＳ 明朝" w:hAnsi="ＭＳ 明朝" w:cs="ＭＳ Ｐゴシック" w:hint="eastAsia"/>
                <w:color w:val="000000"/>
                <w:kern w:val="0"/>
                <w:sz w:val="20"/>
                <w:szCs w:val="20"/>
              </w:rPr>
              <w:t>ケーキ</w:t>
            </w:r>
            <w:r w:rsidR="00ED43BD" w:rsidRPr="00AD6CDC">
              <w:rPr>
                <w:rFonts w:ascii="ＭＳ 明朝" w:hAnsi="ＭＳ 明朝" w:cs="ＭＳ Ｐゴシック" w:hint="eastAsia"/>
                <w:color w:val="000000"/>
                <w:kern w:val="0"/>
                <w:sz w:val="20"/>
                <w:szCs w:val="20"/>
              </w:rPr>
              <w:t>を円とみなして</w:t>
            </w:r>
            <w:r w:rsidR="005A28DE">
              <w:rPr>
                <w:rFonts w:ascii="ＭＳ 明朝" w:hAnsi="ＭＳ 明朝" w:cs="ＭＳ Ｐゴシック" w:hint="eastAsia"/>
                <w:color w:val="000000"/>
                <w:kern w:val="0"/>
                <w:sz w:val="20"/>
                <w:szCs w:val="20"/>
              </w:rPr>
              <w:t>、</w:t>
            </w:r>
            <w:r w:rsidR="00ED43BD" w:rsidRPr="00AD6CDC">
              <w:rPr>
                <w:rFonts w:ascii="ＭＳ 明朝" w:hAnsi="ＭＳ 明朝" w:cs="ＭＳ Ｐゴシック" w:hint="eastAsia"/>
                <w:color w:val="000000"/>
                <w:kern w:val="0"/>
                <w:sz w:val="20"/>
                <w:szCs w:val="20"/>
              </w:rPr>
              <w:t>その円</w:t>
            </w:r>
            <w:r w:rsidR="002326B1" w:rsidRPr="00AD6CDC">
              <w:rPr>
                <w:rFonts w:ascii="ＭＳ 明朝" w:hAnsi="ＭＳ 明朝" w:cs="ＭＳ Ｐゴシック" w:hint="eastAsia"/>
                <w:color w:val="000000"/>
                <w:kern w:val="0"/>
                <w:sz w:val="20"/>
                <w:szCs w:val="20"/>
              </w:rPr>
              <w:t>を</w:t>
            </w:r>
            <w:r w:rsidR="002326B1" w:rsidRPr="00AD6CDC">
              <w:rPr>
                <w:rFonts w:ascii="ＭＳ 明朝" w:hAnsi="ＭＳ 明朝" w:cs="ＭＳ Ｐゴシック"/>
                <w:color w:val="000000"/>
                <w:kern w:val="0"/>
                <w:sz w:val="20"/>
                <w:szCs w:val="20"/>
              </w:rPr>
              <w:t>3等分する方法</w:t>
            </w:r>
            <w:r w:rsidR="002326B1" w:rsidRPr="00AD6CDC">
              <w:rPr>
                <w:rFonts w:ascii="ＭＳ 明朝" w:hAnsi="ＭＳ 明朝" w:cs="ＭＳ Ｐゴシック" w:hint="eastAsia"/>
                <w:color w:val="000000"/>
                <w:kern w:val="0"/>
                <w:sz w:val="20"/>
                <w:szCs w:val="20"/>
              </w:rPr>
              <w:t>を考え、</w:t>
            </w:r>
            <w:r w:rsidR="00AF521F">
              <w:rPr>
                <w:rFonts w:ascii="ＭＳ 明朝" w:hAnsi="ＭＳ 明朝" w:cs="ＭＳ Ｐゴシック" w:hint="eastAsia"/>
                <w:color w:val="000000"/>
                <w:kern w:val="0"/>
                <w:sz w:val="20"/>
                <w:szCs w:val="20"/>
              </w:rPr>
              <w:t>その方法で円を</w:t>
            </w:r>
            <w:r w:rsidR="002326B1" w:rsidRPr="00AD6CDC">
              <w:rPr>
                <w:rFonts w:ascii="ＭＳ 明朝" w:hAnsi="ＭＳ 明朝" w:cs="ＭＳ Ｐゴシック"/>
                <w:color w:val="000000"/>
                <w:kern w:val="0"/>
                <w:sz w:val="20"/>
                <w:szCs w:val="20"/>
              </w:rPr>
              <w:t>3等分できる理由を説明する。</w:t>
            </w:r>
          </w:p>
          <w:p w14:paraId="25CAC8DD" w14:textId="27DFFB74" w:rsidR="00813206" w:rsidRPr="00AD6CDC" w:rsidRDefault="002326B1" w:rsidP="00ED43B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w:t>
            </w:r>
            <w:r w:rsidR="00ED43BD" w:rsidRPr="00AD6CDC">
              <w:rPr>
                <w:rFonts w:ascii="ＭＳ 明朝" w:hAnsi="ＭＳ 明朝" w:cs="ＭＳ Ｐゴシック" w:hint="eastAsia"/>
                <w:color w:val="000000"/>
                <w:kern w:val="0"/>
                <w:sz w:val="20"/>
                <w:szCs w:val="20"/>
              </w:rPr>
              <w:t>中心角が</w:t>
            </w:r>
            <w:r w:rsidR="00ED43BD" w:rsidRPr="00AD6CDC">
              <w:rPr>
                <w:rFonts w:ascii="ＭＳ 明朝" w:hAnsi="ＭＳ 明朝" w:cs="ＭＳ Ｐゴシック"/>
                <w:color w:val="000000"/>
                <w:kern w:val="0"/>
                <w:sz w:val="20"/>
                <w:szCs w:val="20"/>
              </w:rPr>
              <w:t>2倍</w:t>
            </w:r>
            <w:r w:rsidR="005A28DE">
              <w:rPr>
                <w:rFonts w:ascii="ＭＳ 明朝" w:hAnsi="ＭＳ 明朝" w:cs="ＭＳ Ｐゴシック"/>
                <w:color w:val="000000"/>
                <w:kern w:val="0"/>
                <w:sz w:val="20"/>
                <w:szCs w:val="20"/>
              </w:rPr>
              <w:t>、</w:t>
            </w:r>
            <w:r w:rsidR="00ED43BD" w:rsidRPr="00AD6CDC">
              <w:rPr>
                <w:rFonts w:ascii="ＭＳ 明朝" w:hAnsi="ＭＳ 明朝" w:cs="ＭＳ Ｐゴシック"/>
                <w:color w:val="000000"/>
                <w:kern w:val="0"/>
                <w:sz w:val="20"/>
                <w:szCs w:val="20"/>
              </w:rPr>
              <w:t>3倍になると</w:t>
            </w:r>
            <w:r w:rsidR="005A28DE">
              <w:rPr>
                <w:rFonts w:ascii="ＭＳ 明朝" w:hAnsi="ＭＳ 明朝" w:cs="ＭＳ Ｐゴシック" w:hint="eastAsia"/>
                <w:color w:val="000000"/>
                <w:kern w:val="0"/>
                <w:sz w:val="20"/>
                <w:szCs w:val="20"/>
              </w:rPr>
              <w:t>、</w:t>
            </w:r>
            <w:r w:rsidR="00614D20" w:rsidRPr="00AD6CDC">
              <w:rPr>
                <w:rFonts w:ascii="ＭＳ 明朝" w:hAnsi="ＭＳ 明朝" w:cs="ＭＳ Ｐゴシック" w:hint="eastAsia"/>
                <w:color w:val="000000"/>
                <w:kern w:val="0"/>
                <w:sz w:val="20"/>
                <w:szCs w:val="20"/>
              </w:rPr>
              <w:t>弧の長さや面積が</w:t>
            </w:r>
            <w:r w:rsidR="00ED43BD" w:rsidRPr="00AD6CDC">
              <w:rPr>
                <w:rFonts w:ascii="ＭＳ 明朝" w:hAnsi="ＭＳ 明朝" w:cs="ＭＳ Ｐゴシック" w:hint="eastAsia"/>
                <w:color w:val="000000"/>
                <w:kern w:val="0"/>
                <w:sz w:val="20"/>
                <w:szCs w:val="20"/>
              </w:rPr>
              <w:t>それぞれ何倍になるか</w:t>
            </w:r>
            <w:r w:rsidR="00813206" w:rsidRPr="00AD6CDC">
              <w:rPr>
                <w:rFonts w:ascii="ＭＳ 明朝" w:hAnsi="ＭＳ 明朝" w:cs="ＭＳ Ｐゴシック" w:hint="eastAsia"/>
                <w:color w:val="000000"/>
                <w:kern w:val="0"/>
                <w:sz w:val="20"/>
                <w:szCs w:val="20"/>
              </w:rPr>
              <w:t>を調べる。</w:t>
            </w:r>
          </w:p>
          <w:p w14:paraId="6F889422" w14:textId="5DEAC118" w:rsidR="00813206" w:rsidRPr="00AD6CDC" w:rsidRDefault="00813206" w:rsidP="00EE772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［用語・記号］おうぎ形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中心角</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9064" w14:textId="77777777" w:rsidR="00813206" w:rsidRPr="00AD6CDC" w:rsidRDefault="00813206" w:rsidP="00F5679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○おうぎ形と中心角の意味を理解している。</w:t>
            </w:r>
          </w:p>
          <w:p w14:paraId="65A7D1FD" w14:textId="01A25ACD" w:rsidR="00813206" w:rsidRPr="00AD6CDC" w:rsidRDefault="00813206" w:rsidP="00AC506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○おうぎ形の弧の長さや面積が中心角に比例することを理解している。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22FB7A4" w14:textId="09C8F244" w:rsidR="00813206" w:rsidRPr="00AD6CDC" w:rsidRDefault="002326B1" w:rsidP="00EE772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〇円が</w:t>
            </w:r>
            <w:r w:rsidRPr="00AD6CDC">
              <w:rPr>
                <w:rFonts w:ascii="ＭＳ 明朝" w:hAnsi="ＭＳ 明朝" w:cs="ＭＳ Ｐゴシック"/>
                <w:color w:val="000000"/>
                <w:kern w:val="0"/>
                <w:sz w:val="20"/>
                <w:szCs w:val="20"/>
              </w:rPr>
              <w:t>3等分できる理由を説明することができる。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BA4FB87" w14:textId="49BC1588" w:rsidR="00EE129F" w:rsidRPr="00AD6CDC" w:rsidRDefault="00EE129F" w:rsidP="00AF521F">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〇おうぎ形について学んだことを生活や学習に生かそうとしている。</w:t>
            </w:r>
          </w:p>
        </w:tc>
      </w:tr>
      <w:tr w:rsidR="00813206" w:rsidRPr="00AD6CDC" w14:paraId="43F3A9B2" w14:textId="77777777" w:rsidTr="000B75AC">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0E441BF" w14:textId="77777777" w:rsidR="00813206" w:rsidRPr="00AD6CDC" w:rsidRDefault="00813206" w:rsidP="005A6597">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FBB1554" w14:textId="77777777" w:rsidR="00813206" w:rsidRPr="00AD6CDC" w:rsidRDefault="00813206" w:rsidP="005A6597">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おうぎ形</w:t>
            </w:r>
          </w:p>
          <w:p w14:paraId="072E024C" w14:textId="3B8A7520" w:rsidR="00813206" w:rsidRPr="00AD6CDC" w:rsidRDefault="00813206"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185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B1ADBBA" w14:textId="77777777" w:rsidR="00813206" w:rsidRPr="00AD6CDC" w:rsidRDefault="00813206" w:rsidP="005A6597">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6C384D" w14:textId="77777777" w:rsidR="00813206" w:rsidRPr="00AD6CDC" w:rsidRDefault="00813206" w:rsidP="005A6597">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おうぎ形の弧の長さや面積を求めることができる。</w:t>
            </w:r>
          </w:p>
        </w:tc>
        <w:tc>
          <w:tcPr>
            <w:tcW w:w="3968" w:type="dxa"/>
            <w:tcBorders>
              <w:top w:val="single" w:sz="4" w:space="0" w:color="auto"/>
              <w:left w:val="nil"/>
              <w:bottom w:val="single" w:sz="4" w:space="0" w:color="auto"/>
              <w:right w:val="single" w:sz="4" w:space="0" w:color="auto"/>
            </w:tcBorders>
          </w:tcPr>
          <w:p w14:paraId="72B8B19E" w14:textId="6E298EDE" w:rsidR="00813206" w:rsidRPr="00AD6CDC" w:rsidRDefault="00813206" w:rsidP="005A659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中心角に比例することをもとにして考える。</w:t>
            </w:r>
          </w:p>
          <w:p w14:paraId="3282FDD3" w14:textId="77777777" w:rsidR="00813206" w:rsidRPr="00AD6CDC" w:rsidRDefault="00813206" w:rsidP="005A659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・おうぎ形の弧の長さや面積を求める。</w:t>
            </w:r>
          </w:p>
        </w:tc>
        <w:tc>
          <w:tcPr>
            <w:tcW w:w="3261" w:type="dxa"/>
            <w:tcBorders>
              <w:top w:val="single" w:sz="4" w:space="0" w:color="auto"/>
              <w:left w:val="single" w:sz="4" w:space="0" w:color="auto"/>
              <w:bottom w:val="single" w:sz="4" w:space="0" w:color="auto"/>
              <w:right w:val="single" w:sz="4" w:space="0" w:color="auto"/>
            </w:tcBorders>
          </w:tcPr>
          <w:p w14:paraId="66505234" w14:textId="76CFD76C" w:rsidR="00813206" w:rsidRPr="00AD6CDC" w:rsidRDefault="00813206" w:rsidP="006044B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w:t>
            </w:r>
            <w:r w:rsidR="0037226F" w:rsidRPr="00AD6CDC">
              <w:rPr>
                <w:rFonts w:ascii="ＭＳ 明朝" w:hAnsi="ＭＳ 明朝" w:cs="ＭＳ Ｐゴシック" w:hint="eastAsia"/>
                <w:color w:val="000000"/>
                <w:kern w:val="0"/>
                <w:sz w:val="20"/>
                <w:szCs w:val="20"/>
              </w:rPr>
              <w:t>が中心角に比例することをもとにして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おうぎ形の弧の長さや面積を求めることができる。</w:t>
            </w:r>
          </w:p>
        </w:tc>
        <w:tc>
          <w:tcPr>
            <w:tcW w:w="3262" w:type="dxa"/>
            <w:tcBorders>
              <w:top w:val="single" w:sz="4" w:space="0" w:color="auto"/>
              <w:left w:val="single" w:sz="4" w:space="0" w:color="auto"/>
              <w:bottom w:val="single" w:sz="4" w:space="0" w:color="auto"/>
              <w:right w:val="single" w:sz="4" w:space="0" w:color="auto"/>
            </w:tcBorders>
          </w:tcPr>
          <w:p w14:paraId="326E8AD4" w14:textId="3BD8793A" w:rsidR="00813206" w:rsidRPr="00AD6CDC" w:rsidRDefault="00813206" w:rsidP="00DD39FB">
            <w:pPr>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55D0BD1B" w14:textId="77777777" w:rsidR="00813206" w:rsidRPr="00AD6CDC" w:rsidRDefault="00813206" w:rsidP="005A6597">
            <w:pPr>
              <w:widowControl/>
              <w:spacing w:line="280" w:lineRule="exact"/>
              <w:ind w:left="200" w:hangingChars="100" w:hanging="200"/>
              <w:rPr>
                <w:rFonts w:ascii="ＭＳ 明朝" w:hAnsi="ＭＳ 明朝" w:cs="ＭＳ Ｐゴシック"/>
                <w:color w:val="000000"/>
                <w:kern w:val="0"/>
                <w:sz w:val="20"/>
                <w:szCs w:val="20"/>
              </w:rPr>
            </w:pPr>
          </w:p>
        </w:tc>
      </w:tr>
      <w:tr w:rsidR="00940A64" w:rsidRPr="00AD6CDC" w14:paraId="4DE9947A" w14:textId="77777777" w:rsidTr="00A73CC6">
        <w:trPr>
          <w:cantSplit/>
          <w:trHeight w:val="937"/>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6DA15" w14:textId="77777777" w:rsidR="00940A64" w:rsidRPr="00AD6CDC" w:rsidRDefault="00940A64" w:rsidP="001B2013">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6451ECA5" w14:textId="57F98A75" w:rsidR="00940A64" w:rsidRPr="00AD6CDC" w:rsidRDefault="00940A64" w:rsidP="001B2013">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E06F67"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5F0509B" w14:textId="77777777" w:rsidR="00940A64" w:rsidRPr="00AD6CDC" w:rsidRDefault="00940A64" w:rsidP="001B201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65C19121" w14:textId="77777777" w:rsidR="00940A64" w:rsidRPr="00AD6CDC" w:rsidRDefault="00940A64" w:rsidP="001B2013">
            <w:pPr>
              <w:widowControl/>
              <w:spacing w:line="280" w:lineRule="exact"/>
              <w:ind w:left="200" w:hangingChars="100" w:hanging="200"/>
              <w:rPr>
                <w:rFonts w:ascii="ＭＳ 明朝" w:hAnsi="ＭＳ 明朝" w:cs="ＭＳ Ｐゴシック"/>
                <w:color w:val="000000"/>
                <w:kern w:val="0"/>
                <w:sz w:val="20"/>
                <w:szCs w:val="20"/>
              </w:rPr>
            </w:pPr>
          </w:p>
        </w:tc>
      </w:tr>
    </w:tbl>
    <w:p w14:paraId="09DDD291" w14:textId="7B325EF1" w:rsidR="002C3B92" w:rsidRPr="00AD6CDC" w:rsidRDefault="002C3B92" w:rsidP="002C3B92">
      <w:pPr>
        <w:rPr>
          <w:rFonts w:ascii="ＭＳ ゴシック" w:eastAsia="ＭＳ ゴシック" w:hAnsi="ＭＳ ゴシック"/>
          <w:sz w:val="22"/>
        </w:rPr>
      </w:pPr>
    </w:p>
    <w:p w14:paraId="1DE3AEF0" w14:textId="6FF6308B" w:rsidR="002C3B92" w:rsidRPr="00AD6CDC" w:rsidRDefault="002C3B92" w:rsidP="002C3B92">
      <w:pPr>
        <w:widowControl/>
        <w:jc w:val="left"/>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6章　立体の見方をひろげよう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[空間図形]</w:t>
      </w:r>
      <w:r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Pr="00AD6CDC">
        <w:rPr>
          <w:rFonts w:ascii="HGP創英角ｺﾞｼｯｸUB" w:eastAsia="HGP創英角ｺﾞｼｯｸUB" w:hAnsi="Times New Roman"/>
          <w:kern w:val="0"/>
          <w:sz w:val="32"/>
          <w:szCs w:val="20"/>
        </w:rPr>
        <w:t>18</w:t>
      </w:r>
      <w:r w:rsidRPr="00AD6CDC">
        <w:rPr>
          <w:rFonts w:ascii="HGP創英角ｺﾞｼｯｸUB" w:eastAsia="HGP創英角ｺﾞｼｯｸUB" w:hAnsi="Times New Roman" w:hint="eastAsia"/>
          <w:kern w:val="0"/>
          <w:sz w:val="32"/>
          <w:szCs w:val="20"/>
        </w:rPr>
        <w:t>時間）</w:t>
      </w:r>
    </w:p>
    <w:p w14:paraId="42BAF1BF" w14:textId="77777777" w:rsidR="002C3B92" w:rsidRPr="00AD6CDC" w:rsidRDefault="002C3B92" w:rsidP="002C3B92">
      <w:pPr>
        <w:rPr>
          <w:rFonts w:ascii="ＭＳ ゴシック" w:eastAsia="ＭＳ ゴシック" w:hAnsi="ＭＳ ゴシック"/>
          <w:sz w:val="22"/>
        </w:rPr>
      </w:pPr>
    </w:p>
    <w:p w14:paraId="18D90DF2"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39FA610E" w14:textId="77777777" w:rsidTr="00F318CE">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C36C"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376DDD27" w14:textId="0AEC4C65"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0CC9EF9F"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48F313FA" w14:textId="77777777" w:rsidTr="00F318CE">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678F13D1" w14:textId="7434EA9D" w:rsidR="002C3B92" w:rsidRPr="00AD6CDC" w:rsidRDefault="002C3B92" w:rsidP="00342380">
            <w:pPr>
              <w:spacing w:line="280" w:lineRule="exact"/>
              <w:ind w:left="200" w:hangingChars="100" w:hanging="200"/>
              <w:rPr>
                <w:color w:val="000000"/>
                <w:sz w:val="20"/>
                <w:szCs w:val="18"/>
              </w:rPr>
            </w:pPr>
            <w:r w:rsidRPr="00AD6CDC">
              <w:rPr>
                <w:rFonts w:hint="eastAsia"/>
                <w:color w:val="000000"/>
                <w:sz w:val="20"/>
                <w:szCs w:val="18"/>
              </w:rPr>
              <w:t>・空間における直線や平面の位置関係を</w:t>
            </w:r>
            <w:r w:rsidR="00342380" w:rsidRPr="00AD6CDC">
              <w:rPr>
                <w:rFonts w:hint="eastAsia"/>
                <w:color w:val="000000"/>
                <w:sz w:val="20"/>
                <w:szCs w:val="18"/>
              </w:rPr>
              <w:t>理解している。</w:t>
            </w:r>
          </w:p>
          <w:p w14:paraId="76F8293E" w14:textId="42DC15E5"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w:t>
            </w:r>
            <w:r w:rsidR="00342380" w:rsidRPr="00AD6CDC">
              <w:rPr>
                <w:rFonts w:hint="eastAsia"/>
                <w:color w:val="000000"/>
                <w:sz w:val="20"/>
                <w:szCs w:val="18"/>
              </w:rPr>
              <w:t>立体図形</w:t>
            </w:r>
            <w:r w:rsidRPr="00AD6CDC">
              <w:rPr>
                <w:rFonts w:hint="eastAsia"/>
                <w:color w:val="000000"/>
                <w:sz w:val="20"/>
                <w:szCs w:val="18"/>
              </w:rPr>
              <w:t>の展開図</w:t>
            </w:r>
            <w:r w:rsidR="00342380" w:rsidRPr="00AD6CDC">
              <w:rPr>
                <w:rFonts w:hint="eastAsia"/>
                <w:color w:val="000000"/>
                <w:sz w:val="20"/>
                <w:szCs w:val="18"/>
              </w:rPr>
              <w:t>や投影図に</w:t>
            </w:r>
            <w:r w:rsidRPr="00AD6CDC">
              <w:rPr>
                <w:rFonts w:hint="eastAsia"/>
                <w:color w:val="000000"/>
                <w:sz w:val="20"/>
                <w:szCs w:val="18"/>
              </w:rPr>
              <w:t>ついて理解している。</w:t>
            </w:r>
          </w:p>
          <w:p w14:paraId="7336141C" w14:textId="69C8489B"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w:t>
            </w:r>
            <w:r w:rsidR="009E68A8">
              <w:rPr>
                <w:rFonts w:hint="eastAsia"/>
                <w:color w:val="000000"/>
                <w:sz w:val="20"/>
                <w:szCs w:val="18"/>
              </w:rPr>
              <w:t>基本的な</w:t>
            </w:r>
            <w:r w:rsidRPr="00AD6CDC">
              <w:rPr>
                <w:rFonts w:hint="eastAsia"/>
                <w:color w:val="000000"/>
                <w:sz w:val="20"/>
                <w:szCs w:val="18"/>
              </w:rPr>
              <w:t>柱体や錐体</w:t>
            </w:r>
            <w:r w:rsidR="005A28DE">
              <w:rPr>
                <w:rFonts w:hint="eastAsia"/>
                <w:color w:val="000000"/>
                <w:sz w:val="20"/>
                <w:szCs w:val="18"/>
              </w:rPr>
              <w:t>、</w:t>
            </w:r>
            <w:r w:rsidRPr="00AD6CDC">
              <w:rPr>
                <w:rFonts w:hint="eastAsia"/>
                <w:color w:val="000000"/>
                <w:sz w:val="20"/>
                <w:szCs w:val="18"/>
              </w:rPr>
              <w:t>球の表面積と体積を求めることができる。</w:t>
            </w:r>
          </w:p>
        </w:tc>
        <w:tc>
          <w:tcPr>
            <w:tcW w:w="4932" w:type="dxa"/>
            <w:tcBorders>
              <w:top w:val="nil"/>
              <w:left w:val="nil"/>
              <w:bottom w:val="single" w:sz="4" w:space="0" w:color="auto"/>
              <w:right w:val="single" w:sz="4" w:space="0" w:color="auto"/>
            </w:tcBorders>
            <w:shd w:val="clear" w:color="auto" w:fill="auto"/>
            <w:hideMark/>
          </w:tcPr>
          <w:p w14:paraId="7CAE75FF"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・空間図形を直線や平面図形の運動によって構成されるものと捉えることができる。</w:t>
            </w:r>
          </w:p>
          <w:p w14:paraId="4BF1B358"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・空間図形を平面上に表現して平面上の表現から空間図形の性質を見いだすことができる。</w:t>
            </w:r>
          </w:p>
          <w:p w14:paraId="127A0C9D"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・立体図形の表面積や体積の求め方を考察し表現することができる。</w:t>
            </w:r>
          </w:p>
        </w:tc>
        <w:tc>
          <w:tcPr>
            <w:tcW w:w="4932" w:type="dxa"/>
            <w:tcBorders>
              <w:top w:val="nil"/>
              <w:left w:val="nil"/>
              <w:bottom w:val="single" w:sz="4" w:space="0" w:color="auto"/>
              <w:right w:val="single" w:sz="4" w:space="0" w:color="auto"/>
            </w:tcBorders>
            <w:shd w:val="clear" w:color="auto" w:fill="auto"/>
            <w:hideMark/>
          </w:tcPr>
          <w:p w14:paraId="6F42AE1C" w14:textId="75C671B6"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・空間図形の性質や関係を捉えることの</w:t>
            </w:r>
            <w:r w:rsidR="00AF521F">
              <w:rPr>
                <w:rFonts w:hint="eastAsia"/>
                <w:color w:val="000000"/>
                <w:sz w:val="20"/>
                <w:szCs w:val="18"/>
              </w:rPr>
              <w:t>よさに</w:t>
            </w:r>
            <w:r w:rsidR="00A102B9">
              <w:rPr>
                <w:rFonts w:hint="eastAsia"/>
                <w:color w:val="000000"/>
                <w:sz w:val="20"/>
                <w:szCs w:val="18"/>
              </w:rPr>
              <w:t>気づ</w:t>
            </w:r>
            <w:r w:rsidR="00AF521F">
              <w:rPr>
                <w:rFonts w:hint="eastAsia"/>
                <w:color w:val="000000"/>
                <w:sz w:val="20"/>
                <w:szCs w:val="18"/>
              </w:rPr>
              <w:t>いて粘り強く</w:t>
            </w:r>
            <w:r w:rsidRPr="00AD6CDC">
              <w:rPr>
                <w:rFonts w:hint="eastAsia"/>
                <w:color w:val="000000"/>
                <w:sz w:val="20"/>
                <w:szCs w:val="18"/>
              </w:rPr>
              <w:t>考えようとしている。</w:t>
            </w:r>
          </w:p>
          <w:p w14:paraId="659CBC5C" w14:textId="4FC51A69" w:rsidR="002C3B92" w:rsidRPr="00AD6CDC" w:rsidRDefault="002C3B92" w:rsidP="00342380">
            <w:pPr>
              <w:spacing w:line="280" w:lineRule="exact"/>
              <w:ind w:left="200" w:hangingChars="100" w:hanging="200"/>
              <w:rPr>
                <w:color w:val="000000"/>
                <w:sz w:val="20"/>
                <w:szCs w:val="18"/>
              </w:rPr>
            </w:pPr>
            <w:r w:rsidRPr="00AD6CDC">
              <w:rPr>
                <w:rFonts w:hint="eastAsia"/>
                <w:color w:val="000000"/>
                <w:sz w:val="20"/>
                <w:szCs w:val="18"/>
              </w:rPr>
              <w:t>・空間図形について学んだことを生活や学習に生かそうとしている。</w:t>
            </w:r>
          </w:p>
        </w:tc>
      </w:tr>
    </w:tbl>
    <w:p w14:paraId="30522FA5" w14:textId="77777777" w:rsidR="002C3B92" w:rsidRPr="00AD6CDC" w:rsidRDefault="002C3B92" w:rsidP="002C3B92">
      <w:pPr>
        <w:rPr>
          <w:rFonts w:ascii="ＭＳ ゴシック" w:eastAsia="ＭＳ ゴシック" w:hAnsi="ＭＳ ゴシック"/>
          <w:sz w:val="22"/>
        </w:rPr>
      </w:pPr>
    </w:p>
    <w:p w14:paraId="5BFA8DE7"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52A91115"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3622C344"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6EA9D434"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043EBA31"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579A178"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56347739"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35CE9EA6"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3543D983" w14:textId="77777777" w:rsidTr="00792CE5">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3B01371C"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38ABF6E7"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382BCB91"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032D56B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7D655B0F"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4635CD1"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62EC8CF9" w14:textId="50D9F5D4"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27E91E80"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1B5A3D" w:rsidRPr="00AD6CDC" w14:paraId="53A1F9D0" w14:textId="77777777" w:rsidTr="009E68A8">
        <w:trPr>
          <w:cantSplit/>
          <w:trHeight w:val="1388"/>
        </w:trPr>
        <w:tc>
          <w:tcPr>
            <w:tcW w:w="439" w:type="dxa"/>
            <w:vMerge w:val="restart"/>
            <w:tcBorders>
              <w:top w:val="single" w:sz="4" w:space="0" w:color="auto"/>
              <w:left w:val="single" w:sz="4" w:space="0" w:color="auto"/>
              <w:bottom w:val="nil"/>
              <w:right w:val="single" w:sz="4" w:space="0" w:color="auto"/>
            </w:tcBorders>
            <w:shd w:val="clear" w:color="auto" w:fill="auto"/>
            <w:textDirection w:val="tbRlV"/>
            <w:vAlign w:val="center"/>
          </w:tcPr>
          <w:p w14:paraId="06FC353C" w14:textId="7AFED49E" w:rsidR="001B5A3D" w:rsidRPr="00AD6CDC" w:rsidRDefault="001B5A3D" w:rsidP="00F318CE">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いろいろな立体</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5B46589" w14:textId="77777777" w:rsidR="001B5A3D" w:rsidRPr="00AD6CDC" w:rsidRDefault="001B5A3D" w:rsidP="00F318CE">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身のまわりから立体を見つけよう</w:t>
            </w:r>
          </w:p>
          <w:p w14:paraId="638AC2EE" w14:textId="77412DB2" w:rsidR="001B5A3D" w:rsidRPr="00AD6CDC" w:rsidRDefault="001B5A3D" w:rsidP="00F318CE">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193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5D650425" w14:textId="3B9E5BC1" w:rsidR="001B5A3D" w:rsidRPr="00AD6CDC" w:rsidRDefault="001B5A3D" w:rsidP="00F318C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75CD790" w14:textId="7B342E6C" w:rsidR="001B5A3D" w:rsidRPr="00AD6CDC" w:rsidRDefault="007E0E19" w:rsidP="004D05A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身のまわりにある</w:t>
            </w:r>
            <w:r w:rsidR="001B5A3D" w:rsidRPr="00AD6CDC">
              <w:rPr>
                <w:rFonts w:ascii="ＭＳ 明朝" w:hAnsi="ＭＳ 明朝" w:cs="ＭＳ Ｐゴシック" w:hint="eastAsia"/>
                <w:color w:val="000000"/>
                <w:kern w:val="0"/>
                <w:sz w:val="20"/>
                <w:szCs w:val="20"/>
              </w:rPr>
              <w:t>ものから立体を見いだし</w:t>
            </w:r>
            <w:r w:rsidR="005A28DE">
              <w:rPr>
                <w:rFonts w:ascii="ＭＳ 明朝" w:hAnsi="ＭＳ 明朝" w:cs="ＭＳ Ｐゴシック" w:hint="eastAsia"/>
                <w:color w:val="000000"/>
                <w:kern w:val="0"/>
                <w:sz w:val="20"/>
                <w:szCs w:val="20"/>
              </w:rPr>
              <w:t>、</w:t>
            </w:r>
            <w:r w:rsidR="001B5A3D" w:rsidRPr="00AD6CDC">
              <w:rPr>
                <w:rFonts w:ascii="ＭＳ 明朝" w:hAnsi="ＭＳ 明朝" w:cs="ＭＳ Ｐゴシック" w:hint="eastAsia"/>
                <w:color w:val="000000"/>
                <w:kern w:val="0"/>
                <w:sz w:val="20"/>
                <w:szCs w:val="20"/>
              </w:rPr>
              <w:t>それらの立体をいろいろな見方で分類</w:t>
            </w:r>
            <w:r w:rsidRPr="00AD6CDC">
              <w:rPr>
                <w:rFonts w:ascii="ＭＳ 明朝" w:hAnsi="ＭＳ 明朝" w:cs="ＭＳ Ｐゴシック" w:hint="eastAsia"/>
                <w:color w:val="000000"/>
                <w:kern w:val="0"/>
                <w:sz w:val="20"/>
                <w:szCs w:val="20"/>
              </w:rPr>
              <w:t>することが</w:t>
            </w:r>
            <w:r w:rsidR="001B5A3D" w:rsidRPr="00AD6CDC">
              <w:rPr>
                <w:rFonts w:ascii="ＭＳ 明朝" w:hAnsi="ＭＳ 明朝" w:cs="ＭＳ Ｐゴシック" w:hint="eastAsia"/>
                <w:color w:val="000000"/>
                <w:kern w:val="0"/>
                <w:sz w:val="20"/>
                <w:szCs w:val="20"/>
              </w:rPr>
              <w:t>できる</w:t>
            </w:r>
            <w:r w:rsidRPr="00AD6CDC">
              <w:rPr>
                <w:rFonts w:ascii="ＭＳ 明朝" w:hAnsi="ＭＳ 明朝" w:cs="ＭＳ Ｐゴシック" w:hint="eastAsia"/>
                <w:color w:val="000000"/>
                <w:kern w:val="0"/>
                <w:sz w:val="20"/>
                <w:szCs w:val="20"/>
              </w:rPr>
              <w:t>。</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FC653CE" w14:textId="5D5DAE55" w:rsidR="001B5A3D" w:rsidRPr="00AD6CDC" w:rsidRDefault="001B5A3D" w:rsidP="007E0E19">
            <w:pPr>
              <w:widowControl/>
              <w:spacing w:line="280" w:lineRule="exact"/>
              <w:ind w:left="162" w:hangingChars="81" w:hanging="162"/>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・身のまわりにあるものから立体を見いだし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それらの立体をいろいろな見方で分類する。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89CAEB" w14:textId="77777777" w:rsidR="001B5A3D" w:rsidRPr="00AD6CDC" w:rsidRDefault="001B5A3D" w:rsidP="004D05AF">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8558" w14:textId="0C5F0221" w:rsidR="001B5A3D" w:rsidRPr="00AD6CDC" w:rsidRDefault="001B5A3D" w:rsidP="007E0E1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○立体をいろいろな見方で分類</w:t>
            </w:r>
            <w:r w:rsidR="007E0E19" w:rsidRPr="00AD6CDC">
              <w:rPr>
                <w:rFonts w:ascii="ＭＳ 明朝" w:hAnsi="ＭＳ 明朝" w:cs="ＭＳ Ｐゴシック" w:hint="eastAsia"/>
                <w:color w:val="000000"/>
                <w:kern w:val="0"/>
                <w:sz w:val="20"/>
                <w:szCs w:val="20"/>
              </w:rPr>
              <w:t>し</w:t>
            </w:r>
            <w:r w:rsidR="005A28DE">
              <w:rPr>
                <w:rFonts w:ascii="ＭＳ 明朝" w:hAnsi="ＭＳ 明朝" w:cs="ＭＳ Ｐゴシック" w:hint="eastAsia"/>
                <w:color w:val="000000"/>
                <w:kern w:val="0"/>
                <w:sz w:val="20"/>
                <w:szCs w:val="20"/>
              </w:rPr>
              <w:t>、</w:t>
            </w:r>
            <w:r w:rsidR="007E0E19" w:rsidRPr="00AD6CDC">
              <w:rPr>
                <w:rFonts w:ascii="ＭＳ 明朝" w:hAnsi="ＭＳ 明朝" w:cs="ＭＳ Ｐゴシック" w:hint="eastAsia"/>
                <w:color w:val="000000"/>
                <w:kern w:val="0"/>
                <w:sz w:val="20"/>
                <w:szCs w:val="20"/>
              </w:rPr>
              <w:t>立体のどこに着目して分類したかを説明することができる</w:t>
            </w:r>
            <w:r w:rsidRPr="00AD6CDC">
              <w:rPr>
                <w:rFonts w:ascii="ＭＳ 明朝" w:hAnsi="ＭＳ 明朝" w:cs="ＭＳ Ｐゴシック" w:hint="eastAsia"/>
                <w:color w:val="000000"/>
                <w:kern w:val="0"/>
                <w:sz w:val="20"/>
                <w:szCs w:val="20"/>
              </w:rPr>
              <w:t>。</w:t>
            </w:r>
          </w:p>
        </w:tc>
        <w:tc>
          <w:tcPr>
            <w:tcW w:w="3262" w:type="dxa"/>
            <w:vMerge w:val="restart"/>
            <w:tcBorders>
              <w:top w:val="single" w:sz="4" w:space="0" w:color="auto"/>
              <w:left w:val="single" w:sz="4" w:space="0" w:color="auto"/>
              <w:bottom w:val="nil"/>
              <w:right w:val="single" w:sz="4" w:space="0" w:color="auto"/>
            </w:tcBorders>
          </w:tcPr>
          <w:p w14:paraId="731A50FD" w14:textId="39D09FC4" w:rsidR="001B5A3D" w:rsidRPr="00AD6CDC" w:rsidRDefault="001B5A3D" w:rsidP="00AF521F">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〇空間図形の性質や関係を捉える</w:t>
            </w:r>
            <w:r w:rsidR="00AF521F">
              <w:rPr>
                <w:rFonts w:hint="eastAsia"/>
                <w:color w:val="000000"/>
                <w:sz w:val="20"/>
                <w:szCs w:val="18"/>
              </w:rPr>
              <w:t>よさに</w:t>
            </w:r>
            <w:r w:rsidR="00A102B9">
              <w:rPr>
                <w:rFonts w:hint="eastAsia"/>
                <w:color w:val="000000"/>
                <w:sz w:val="20"/>
                <w:szCs w:val="18"/>
              </w:rPr>
              <w:t>気づ</w:t>
            </w:r>
            <w:r w:rsidR="00AF521F">
              <w:rPr>
                <w:rFonts w:hint="eastAsia"/>
                <w:color w:val="000000"/>
                <w:sz w:val="20"/>
                <w:szCs w:val="18"/>
              </w:rPr>
              <w:t>いている。</w:t>
            </w:r>
          </w:p>
        </w:tc>
      </w:tr>
      <w:tr w:rsidR="001B5A3D" w:rsidRPr="00AD6CDC" w14:paraId="7E45EF6A" w14:textId="77777777" w:rsidTr="00A73CC6">
        <w:trPr>
          <w:cantSplit/>
          <w:trHeight w:val="2666"/>
        </w:trPr>
        <w:tc>
          <w:tcPr>
            <w:tcW w:w="439" w:type="dxa"/>
            <w:vMerge/>
            <w:tcBorders>
              <w:left w:val="single" w:sz="4" w:space="0" w:color="auto"/>
              <w:right w:val="single" w:sz="4" w:space="0" w:color="auto"/>
            </w:tcBorders>
            <w:shd w:val="clear" w:color="auto" w:fill="auto"/>
            <w:textDirection w:val="tbRlV"/>
            <w:vAlign w:val="center"/>
          </w:tcPr>
          <w:p w14:paraId="07F97CCE" w14:textId="77777777" w:rsidR="001B5A3D" w:rsidRPr="00AD6CDC" w:rsidRDefault="001B5A3D" w:rsidP="00F318CE">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09358EF4" w14:textId="77777777" w:rsidR="001B5A3D" w:rsidRPr="00AD6CDC" w:rsidRDefault="001B5A3D" w:rsidP="00F318CE">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いろいろな立体</w:t>
            </w:r>
          </w:p>
          <w:p w14:paraId="66B9EF3E" w14:textId="2B93F4B7" w:rsidR="001B5A3D" w:rsidRPr="00AD6CDC" w:rsidRDefault="001B5A3D" w:rsidP="00F318CE">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196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061C1E1B" w14:textId="2211FC8E" w:rsidR="001B5A3D" w:rsidRPr="00AD6CDC" w:rsidRDefault="001B5A3D" w:rsidP="00F318CE">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FBB9998" w14:textId="66A27AB6" w:rsidR="001B5A3D" w:rsidRPr="00AD6CDC" w:rsidRDefault="001B5A3D" w:rsidP="00F318CE">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多面体の意味を理解する。また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角錐や円錐の意味とそれらの特徴を理解する。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5B00475D"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・多面体の意味を知る。</w:t>
            </w:r>
          </w:p>
          <w:p w14:paraId="34BEB166" w14:textId="027D5692"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円錐の意味を知る。</w:t>
            </w:r>
          </w:p>
          <w:p w14:paraId="12A85E24" w14:textId="0BF8F702"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・角柱と角錐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円柱と円錐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角錐と円錐の共通点やちがいを考える。</w:t>
            </w:r>
          </w:p>
          <w:p w14:paraId="60303483" w14:textId="3A04302B"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［用語・記号］多面体</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5B7097"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○多面体の意味を理解している。</w:t>
            </w:r>
          </w:p>
          <w:p w14:paraId="65156933" w14:textId="441902BC" w:rsidR="001B5A3D" w:rsidRPr="00AD6CDC" w:rsidRDefault="001B5A3D" w:rsidP="00F9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円錐の意味とそれらの特徴を理解している。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71C730" w14:textId="408DAB41" w:rsidR="00C73B97" w:rsidRPr="00AD6CDC" w:rsidRDefault="001B5A3D" w:rsidP="009E68A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○角柱と角錐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円柱と円錐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角錐と円錐の共通点やちがいを</w:t>
            </w:r>
            <w:r w:rsidR="009425CF" w:rsidRPr="00AD6CDC">
              <w:rPr>
                <w:rFonts w:ascii="ＭＳ 明朝" w:hAnsi="ＭＳ 明朝" w:cs="ＭＳ Ｐゴシック" w:hint="eastAsia"/>
                <w:color w:val="000000"/>
                <w:kern w:val="0"/>
                <w:sz w:val="20"/>
                <w:szCs w:val="20"/>
              </w:rPr>
              <w:t>見いだし</w:t>
            </w:r>
            <w:r w:rsidR="005A28DE">
              <w:rPr>
                <w:rFonts w:ascii="ＭＳ 明朝" w:hAnsi="ＭＳ 明朝" w:cs="ＭＳ Ｐゴシック" w:hint="eastAsia"/>
                <w:color w:val="000000"/>
                <w:kern w:val="0"/>
                <w:sz w:val="20"/>
                <w:szCs w:val="20"/>
              </w:rPr>
              <w:t>、</w:t>
            </w:r>
            <w:r w:rsidR="009425CF"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262" w:type="dxa"/>
            <w:vMerge/>
            <w:tcBorders>
              <w:left w:val="single" w:sz="4" w:space="0" w:color="auto"/>
              <w:right w:val="single" w:sz="4" w:space="0" w:color="auto"/>
            </w:tcBorders>
          </w:tcPr>
          <w:p w14:paraId="04F32102"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p>
        </w:tc>
      </w:tr>
      <w:tr w:rsidR="001B5A3D" w:rsidRPr="00AD6CDC" w14:paraId="51556A92" w14:textId="77777777" w:rsidTr="00A73CC6">
        <w:trPr>
          <w:cantSplit/>
          <w:trHeight w:val="2407"/>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BFEA8DB" w14:textId="77777777" w:rsidR="001B5A3D" w:rsidRPr="00AD6CDC" w:rsidRDefault="001B5A3D" w:rsidP="00F318CE">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3A0B100" w14:textId="77777777" w:rsidR="001B5A3D" w:rsidRPr="00AD6CDC" w:rsidRDefault="001B5A3D" w:rsidP="00F318CE">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6B325DD" w14:textId="77777777" w:rsidR="001B5A3D" w:rsidRPr="00AD6CDC" w:rsidRDefault="001B5A3D" w:rsidP="00F318CE">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C07976" w14:textId="2BF1964A" w:rsidR="001B5A3D" w:rsidRPr="00AD6CDC" w:rsidRDefault="001B5A3D" w:rsidP="00A30A3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正多面体の意味とその特徴を理解する。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000661B" w14:textId="2873AF19"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・巻末の紙を使って</w:t>
            </w:r>
            <w:r w:rsidR="009425CF" w:rsidRPr="00AD6CDC">
              <w:rPr>
                <w:rFonts w:ascii="ＭＳ 明朝" w:hAnsi="ＭＳ 明朝" w:cs="ＭＳ Ｐゴシック" w:hint="eastAsia"/>
                <w:color w:val="000000"/>
                <w:kern w:val="0"/>
                <w:sz w:val="20"/>
                <w:szCs w:val="20"/>
              </w:rPr>
              <w:t>正多面体</w:t>
            </w:r>
            <w:r w:rsidRPr="00AD6CDC">
              <w:rPr>
                <w:rFonts w:ascii="ＭＳ 明朝" w:hAnsi="ＭＳ 明朝" w:cs="ＭＳ Ｐゴシック" w:hint="eastAsia"/>
                <w:color w:val="000000"/>
                <w:kern w:val="0"/>
                <w:sz w:val="20"/>
                <w:szCs w:val="20"/>
              </w:rPr>
              <w:t>の模型を作り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それらの共通点やちがいを考える。</w:t>
            </w:r>
          </w:p>
          <w:p w14:paraId="6A59E329" w14:textId="722EE72D"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・正多面体の意味を知る。</w:t>
            </w:r>
          </w:p>
          <w:p w14:paraId="7C14C3AE" w14:textId="197D7083" w:rsidR="001B5A3D" w:rsidRPr="00AD6CDC" w:rsidRDefault="001B5A3D" w:rsidP="00E2655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・正多面体の面の数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辺の数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頂点の数</w:t>
            </w:r>
            <w:r w:rsidR="009425CF" w:rsidRPr="00AD6CDC">
              <w:rPr>
                <w:rFonts w:ascii="ＭＳ 明朝" w:hAnsi="ＭＳ 明朝" w:cs="ＭＳ Ｐゴシック" w:hint="eastAsia"/>
                <w:color w:val="000000"/>
                <w:kern w:val="0"/>
                <w:sz w:val="20"/>
                <w:szCs w:val="20"/>
              </w:rPr>
              <w:t>などをもとにして</w:t>
            </w:r>
            <w:r w:rsidR="005A28DE">
              <w:rPr>
                <w:rFonts w:ascii="ＭＳ 明朝" w:hAnsi="ＭＳ 明朝" w:cs="ＭＳ Ｐゴシック" w:hint="eastAsia"/>
                <w:color w:val="000000"/>
                <w:kern w:val="0"/>
                <w:sz w:val="20"/>
                <w:szCs w:val="20"/>
              </w:rPr>
              <w:t>、</w:t>
            </w:r>
            <w:r w:rsidR="009425CF" w:rsidRPr="00AD6CDC">
              <w:rPr>
                <w:rFonts w:ascii="ＭＳ 明朝" w:hAnsi="ＭＳ 明朝" w:cs="ＭＳ Ｐゴシック" w:hint="eastAsia"/>
                <w:color w:val="000000"/>
                <w:kern w:val="0"/>
                <w:sz w:val="20"/>
                <w:szCs w:val="20"/>
              </w:rPr>
              <w:t>正多面体の性質</w:t>
            </w:r>
            <w:r w:rsidRPr="00AD6CDC">
              <w:rPr>
                <w:rFonts w:ascii="ＭＳ 明朝" w:hAnsi="ＭＳ 明朝" w:cs="ＭＳ Ｐゴシック" w:hint="eastAsia"/>
                <w:color w:val="000000"/>
                <w:kern w:val="0"/>
                <w:sz w:val="20"/>
                <w:szCs w:val="20"/>
              </w:rPr>
              <w:t>を調べる。</w:t>
            </w:r>
          </w:p>
          <w:p w14:paraId="7485C13B"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［用語・記号］正多面体</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A52EE0B"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○正多面体の意味を理解している。</w:t>
            </w:r>
          </w:p>
          <w:p w14:paraId="6A830545" w14:textId="5AA8631F" w:rsidR="001B5A3D" w:rsidRPr="00AD6CDC" w:rsidRDefault="009425CF"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○正多面体の辺の数や頂点の数を求める</w:t>
            </w:r>
            <w:r w:rsidR="001B5A3D"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E09C6" w14:textId="73E95434"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○正多面体の共通点やちがいを</w:t>
            </w:r>
            <w:r w:rsidR="009425CF" w:rsidRPr="00AD6CDC">
              <w:rPr>
                <w:rFonts w:ascii="ＭＳ 明朝" w:hAnsi="ＭＳ 明朝" w:cs="ＭＳ Ｐゴシック" w:hint="eastAsia"/>
                <w:color w:val="000000"/>
                <w:kern w:val="0"/>
                <w:sz w:val="20"/>
                <w:szCs w:val="20"/>
              </w:rPr>
              <w:t>見いだし</w:t>
            </w:r>
            <w:r w:rsidR="005A28DE">
              <w:rPr>
                <w:rFonts w:ascii="ＭＳ 明朝" w:hAnsi="ＭＳ 明朝" w:cs="ＭＳ Ｐゴシック" w:hint="eastAsia"/>
                <w:color w:val="000000"/>
                <w:kern w:val="0"/>
                <w:sz w:val="20"/>
                <w:szCs w:val="20"/>
              </w:rPr>
              <w:t>、</w:t>
            </w:r>
            <w:r w:rsidR="009425CF"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p w14:paraId="7B79C55F" w14:textId="45DCDECE"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w:t>
            </w:r>
            <w:r w:rsidR="00525F63"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面の数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辺の数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頂点の数</w:t>
            </w:r>
            <w:r w:rsidR="00525F63" w:rsidRPr="00AD6CDC">
              <w:rPr>
                <w:rFonts w:ascii="ＭＳ 明朝" w:hAnsi="ＭＳ 明朝" w:cs="ＭＳ Ｐゴシック" w:hint="eastAsia"/>
                <w:color w:val="000000"/>
                <w:kern w:val="0"/>
                <w:sz w:val="20"/>
                <w:szCs w:val="20"/>
              </w:rPr>
              <w:t>などをもとにして</w:t>
            </w:r>
            <w:r w:rsidR="005A28DE">
              <w:rPr>
                <w:rFonts w:ascii="ＭＳ 明朝" w:hAnsi="ＭＳ 明朝" w:cs="ＭＳ Ｐゴシック" w:hint="eastAsia"/>
                <w:color w:val="000000"/>
                <w:kern w:val="0"/>
                <w:sz w:val="20"/>
                <w:szCs w:val="20"/>
              </w:rPr>
              <w:t>、</w:t>
            </w:r>
            <w:r w:rsidR="00525F63" w:rsidRPr="00AD6CDC">
              <w:rPr>
                <w:rFonts w:ascii="ＭＳ 明朝" w:hAnsi="ＭＳ 明朝" w:cs="ＭＳ Ｐゴシック" w:hint="eastAsia"/>
                <w:color w:val="000000"/>
                <w:kern w:val="0"/>
                <w:sz w:val="20"/>
                <w:szCs w:val="20"/>
              </w:rPr>
              <w:t>正多面体の</w:t>
            </w:r>
            <w:r w:rsidRPr="00AD6CDC">
              <w:rPr>
                <w:rFonts w:ascii="ＭＳ 明朝" w:hAnsi="ＭＳ 明朝" w:cs="ＭＳ Ｐゴシック" w:hint="eastAsia"/>
                <w:color w:val="000000"/>
                <w:kern w:val="0"/>
                <w:sz w:val="20"/>
                <w:szCs w:val="20"/>
              </w:rPr>
              <w:t>性質を見いだ</w:t>
            </w:r>
            <w:r w:rsidR="00525F63" w:rsidRPr="00AD6CDC">
              <w:rPr>
                <w:rFonts w:ascii="ＭＳ 明朝" w:hAnsi="ＭＳ 明朝" w:cs="ＭＳ Ｐゴシック" w:hint="eastAsia"/>
                <w:color w:val="000000"/>
                <w:kern w:val="0"/>
                <w:sz w:val="20"/>
                <w:szCs w:val="20"/>
              </w:rPr>
              <w:t>し</w:t>
            </w:r>
            <w:r w:rsidR="005A28DE">
              <w:rPr>
                <w:rFonts w:ascii="ＭＳ 明朝" w:hAnsi="ＭＳ 明朝" w:cs="ＭＳ Ｐゴシック" w:hint="eastAsia"/>
                <w:color w:val="000000"/>
                <w:kern w:val="0"/>
                <w:sz w:val="20"/>
                <w:szCs w:val="20"/>
              </w:rPr>
              <w:t>、</w:t>
            </w:r>
            <w:r w:rsidR="00525F63"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262" w:type="dxa"/>
            <w:vMerge/>
            <w:tcBorders>
              <w:left w:val="single" w:sz="4" w:space="0" w:color="auto"/>
              <w:right w:val="single" w:sz="4" w:space="0" w:color="auto"/>
            </w:tcBorders>
          </w:tcPr>
          <w:p w14:paraId="0995C28E"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4CDE0A42" w14:textId="77777777" w:rsidTr="009E68A8">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54E64A97" w14:textId="77777777" w:rsidR="00813206" w:rsidRPr="00AD6CDC" w:rsidRDefault="00813206" w:rsidP="00F318CE">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立体の見方と調べ方</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EC8C2E1" w14:textId="77777777" w:rsidR="00813206" w:rsidRPr="00AD6CDC" w:rsidRDefault="00813206" w:rsidP="001D64C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どこから撮ったのかな？</w:t>
            </w:r>
          </w:p>
          <w:p w14:paraId="1EC12887" w14:textId="37A5AF5E" w:rsidR="001B5A3D" w:rsidRPr="00AD6CDC" w:rsidRDefault="001B5A3D" w:rsidP="001D64C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197</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733C8919" w14:textId="21AFEC91" w:rsidR="00813206" w:rsidRPr="00AD6CDC" w:rsidRDefault="0081320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74647DEA" w14:textId="3F577837" w:rsidR="00813206" w:rsidRPr="00AD6CDC" w:rsidRDefault="00813206"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空間内にある平面が</w:t>
            </w:r>
            <w:r w:rsidRPr="00AD6CDC">
              <w:rPr>
                <w:rFonts w:ascii="ＭＳ 明朝" w:hAnsi="ＭＳ 明朝" w:cs="ＭＳ Ｐゴシック"/>
                <w:color w:val="000000"/>
                <w:kern w:val="0"/>
                <w:sz w:val="20"/>
                <w:szCs w:val="20"/>
              </w:rPr>
              <w:t>1つに決まる条件を理解する。</w:t>
            </w:r>
          </w:p>
        </w:tc>
        <w:tc>
          <w:tcPr>
            <w:tcW w:w="3968" w:type="dxa"/>
            <w:vMerge w:val="restart"/>
            <w:tcBorders>
              <w:top w:val="single" w:sz="4" w:space="0" w:color="auto"/>
              <w:left w:val="nil"/>
              <w:right w:val="single" w:sz="4" w:space="0" w:color="auto"/>
            </w:tcBorders>
            <w:shd w:val="clear" w:color="auto" w:fill="FFFFFF" w:themeFill="background1"/>
          </w:tcPr>
          <w:p w14:paraId="342544EE" w14:textId="214FCF95"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・ピサの斜塔</w:t>
            </w:r>
            <w:r w:rsidR="00792CE5" w:rsidRPr="00AD6CDC">
              <w:rPr>
                <w:rFonts w:ascii="ＭＳ 明朝" w:hAnsi="ＭＳ 明朝" w:cs="ＭＳ Ｐゴシック" w:hint="eastAsia"/>
                <w:color w:val="000000"/>
                <w:kern w:val="0"/>
                <w:sz w:val="20"/>
                <w:szCs w:val="20"/>
              </w:rPr>
              <w:t>を鉛筆</w:t>
            </w:r>
            <w:r w:rsidRPr="00AD6CDC">
              <w:rPr>
                <w:rFonts w:ascii="ＭＳ 明朝" w:hAnsi="ＭＳ 明朝" w:cs="ＭＳ Ｐゴシック" w:hint="eastAsia"/>
                <w:color w:val="000000"/>
                <w:kern w:val="0"/>
                <w:sz w:val="20"/>
                <w:szCs w:val="20"/>
              </w:rPr>
              <w:t>に見立てて</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地図</w:t>
            </w:r>
            <w:r w:rsidRPr="00AD6CDC">
              <w:rPr>
                <w:rFonts w:ascii="ＭＳ 明朝" w:hAnsi="ＭＳ 明朝" w:cs="ＭＳ Ｐゴシック" w:hint="eastAsia"/>
                <w:color w:val="000000"/>
                <w:kern w:val="0"/>
                <w:sz w:val="20"/>
                <w:szCs w:val="20"/>
              </w:rPr>
              <w:t>の上に斜めに立てた鉛筆を観察し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ピサの斜塔の写真が撮られた位置</w:t>
            </w:r>
            <w:r w:rsidR="00792CE5"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考える。</w:t>
            </w:r>
          </w:p>
          <w:p w14:paraId="5BE0EB71" w14:textId="453DD435" w:rsidR="00813206" w:rsidRPr="00AD6CDC" w:rsidRDefault="00813206" w:rsidP="00792CE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w:t>
            </w:r>
            <w:r w:rsidR="00792CE5" w:rsidRPr="00AD6CDC">
              <w:rPr>
                <w:rFonts w:ascii="ＭＳ 明朝" w:hAnsi="ＭＳ 明朝" w:cs="ＭＳ Ｐゴシック" w:hint="eastAsia"/>
                <w:color w:val="000000"/>
                <w:kern w:val="0"/>
                <w:sz w:val="20"/>
                <w:szCs w:val="20"/>
              </w:rPr>
              <w:t>について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1つの直線上にない3点によって</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平面が1つに決まるかどうかを考える。</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68CD9038" w14:textId="617292CE" w:rsidR="00813206" w:rsidRPr="00AD6CDC" w:rsidRDefault="0081320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○空間内にある平面が</w:t>
            </w:r>
            <w:r w:rsidRPr="00AD6CDC">
              <w:rPr>
                <w:rFonts w:ascii="ＭＳ 明朝" w:hAnsi="ＭＳ 明朝" w:cs="ＭＳ Ｐゴシック"/>
                <w:color w:val="000000"/>
                <w:kern w:val="0"/>
                <w:sz w:val="20"/>
                <w:szCs w:val="20"/>
              </w:rPr>
              <w:t>1つに決まる条件を理解している。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3122A736" w14:textId="66650733" w:rsidR="00813206" w:rsidRPr="00AD6CDC" w:rsidRDefault="0081320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○空間内にある平面が</w:t>
            </w:r>
            <w:r w:rsidRPr="00AD6CDC">
              <w:rPr>
                <w:rFonts w:ascii="ＭＳ 明朝" w:hAnsi="ＭＳ 明朝" w:cs="ＭＳ Ｐゴシック"/>
                <w:color w:val="000000"/>
                <w:kern w:val="0"/>
                <w:sz w:val="20"/>
                <w:szCs w:val="20"/>
              </w:rPr>
              <w:t>1つに決まる条件を</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具体物を用いて</w:t>
            </w:r>
            <w:r w:rsidR="007C1765" w:rsidRPr="00AD6CDC">
              <w:rPr>
                <w:rFonts w:ascii="ＭＳ 明朝" w:hAnsi="ＭＳ 明朝" w:cs="ＭＳ Ｐゴシック" w:hint="eastAsia"/>
                <w:color w:val="000000"/>
                <w:kern w:val="0"/>
                <w:sz w:val="20"/>
                <w:szCs w:val="20"/>
              </w:rPr>
              <w:t>考</w:t>
            </w:r>
            <w:r w:rsidR="00792CE5" w:rsidRPr="00AD6CDC">
              <w:rPr>
                <w:rFonts w:ascii="ＭＳ 明朝" w:hAnsi="ＭＳ 明朝" w:cs="ＭＳ Ｐゴシック" w:hint="eastAsia"/>
                <w:color w:val="000000"/>
                <w:kern w:val="0"/>
                <w:sz w:val="20"/>
                <w:szCs w:val="20"/>
              </w:rPr>
              <w:t>え</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説明</w:t>
            </w:r>
            <w:r w:rsidR="007C1765"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62" w:type="dxa"/>
            <w:vMerge w:val="restart"/>
            <w:tcBorders>
              <w:left w:val="single" w:sz="4" w:space="0" w:color="auto"/>
              <w:right w:val="single" w:sz="4" w:space="0" w:color="auto"/>
            </w:tcBorders>
          </w:tcPr>
          <w:p w14:paraId="1975878E" w14:textId="083C1E56" w:rsidR="00813206" w:rsidRPr="00AD6CDC" w:rsidRDefault="00813206" w:rsidP="00876C24">
            <w:pPr>
              <w:spacing w:line="280" w:lineRule="exact"/>
              <w:rPr>
                <w:rFonts w:ascii="ＭＳ 明朝" w:hAnsi="ＭＳ 明朝" w:cs="ＭＳ Ｐゴシック"/>
                <w:color w:val="000000"/>
                <w:kern w:val="0"/>
                <w:sz w:val="20"/>
                <w:szCs w:val="20"/>
              </w:rPr>
            </w:pPr>
          </w:p>
        </w:tc>
      </w:tr>
      <w:tr w:rsidR="00813206" w:rsidRPr="00AD6CDC" w14:paraId="1DDB917B" w14:textId="77777777" w:rsidTr="00A73CC6">
        <w:trPr>
          <w:cantSplit/>
          <w:trHeight w:val="280"/>
        </w:trPr>
        <w:tc>
          <w:tcPr>
            <w:tcW w:w="439" w:type="dxa"/>
            <w:vMerge/>
            <w:tcBorders>
              <w:left w:val="single" w:sz="4" w:space="0" w:color="auto"/>
              <w:right w:val="single" w:sz="4" w:space="0" w:color="auto"/>
            </w:tcBorders>
            <w:shd w:val="clear" w:color="auto" w:fill="auto"/>
            <w:textDirection w:val="tbRlV"/>
            <w:vAlign w:val="center"/>
          </w:tcPr>
          <w:p w14:paraId="6312930F" w14:textId="77777777" w:rsidR="00813206" w:rsidRPr="00AD6CDC" w:rsidRDefault="0081320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F301BC2" w14:textId="77777777" w:rsidR="00813206" w:rsidRPr="00AD6CDC" w:rsidRDefault="0081320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直線や平面の位置関係</w:t>
            </w:r>
          </w:p>
          <w:p w14:paraId="5AA0890E" w14:textId="3EDEFC10" w:rsidR="00813206" w:rsidRPr="00AD6CDC" w:rsidRDefault="00813206"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1B5A3D"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198</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203</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5BB6B96C" w14:textId="54DA3D5B" w:rsidR="00813206" w:rsidRPr="00AD6CDC" w:rsidRDefault="00813206" w:rsidP="001D64C9">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FFFFFF" w:themeFill="background1"/>
          </w:tcPr>
          <w:p w14:paraId="0BF44E30" w14:textId="553994A2" w:rsidR="00813206" w:rsidRPr="00AD6CDC" w:rsidRDefault="00813206" w:rsidP="001D64C9">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366834C5" w14:textId="73A24B07"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56BD3F49" w14:textId="39FD05B1"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3531A591" w14:textId="7D7DA394"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4CA9818B" w14:textId="5351E7F2"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2F89AAA7"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D3C5E3D" w14:textId="77777777" w:rsidR="00813206" w:rsidRPr="00AD6CDC" w:rsidRDefault="0081320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0FF84951" w14:textId="77777777" w:rsidR="00813206" w:rsidRPr="00AD6CDC" w:rsidRDefault="00813206"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43216558" w14:textId="1D7CDF0A" w:rsidR="00813206" w:rsidRPr="00AD6CDC" w:rsidRDefault="0081320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339AE4B" w14:textId="37FC43D7" w:rsidR="00813206" w:rsidRPr="00AD6CDC" w:rsidRDefault="00813206"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w:t>
            </w:r>
            <w:r w:rsidR="005A28DE">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直線と平面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直線と直線の位置関係を理解する。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7E2C3406" w14:textId="573404E6" w:rsidR="00792CE5"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w:t>
            </w:r>
            <w:r w:rsidR="00792CE5" w:rsidRPr="00AD6CDC">
              <w:rPr>
                <w:rFonts w:ascii="ＭＳ 明朝" w:hAnsi="ＭＳ 明朝" w:cs="ＭＳ Ｐゴシック" w:hint="eastAsia"/>
                <w:color w:val="000000"/>
                <w:kern w:val="0"/>
                <w:sz w:val="20"/>
                <w:szCs w:val="20"/>
              </w:rPr>
              <w:t>の位置関係を分類し</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交線の意味を知る。</w:t>
            </w:r>
          </w:p>
          <w:p w14:paraId="6894F8BC" w14:textId="38B91A17" w:rsidR="00813206" w:rsidRPr="00AD6CDC" w:rsidRDefault="00792CE5"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直線</w:t>
            </w:r>
            <w:r w:rsidR="00FB7C9A" w:rsidRPr="00AD6CDC">
              <w:rPr>
                <w:rFonts w:ascii="ＭＳ 明朝" w:hAnsi="ＭＳ 明朝" w:cs="ＭＳ Ｐゴシック" w:hint="eastAsia"/>
                <w:color w:val="000000"/>
                <w:kern w:val="0"/>
                <w:sz w:val="20"/>
                <w:szCs w:val="20"/>
              </w:rPr>
              <w:t>と平面</w:t>
            </w:r>
            <w:r w:rsidR="00813206" w:rsidRPr="00AD6CDC">
              <w:rPr>
                <w:rFonts w:ascii="ＭＳ 明朝" w:hAnsi="ＭＳ 明朝" w:cs="ＭＳ Ｐゴシック" w:hint="eastAsia"/>
                <w:color w:val="000000"/>
                <w:kern w:val="0"/>
                <w:sz w:val="20"/>
                <w:szCs w:val="20"/>
              </w:rPr>
              <w:t>の位置関係を</w:t>
            </w:r>
            <w:r w:rsidRPr="00AD6CDC">
              <w:rPr>
                <w:rFonts w:ascii="ＭＳ 明朝" w:hAnsi="ＭＳ 明朝" w:cs="ＭＳ Ｐゴシック" w:hint="eastAsia"/>
                <w:color w:val="000000"/>
                <w:kern w:val="0"/>
                <w:sz w:val="20"/>
                <w:szCs w:val="20"/>
              </w:rPr>
              <w:t>分類する</w:t>
            </w:r>
            <w:r w:rsidR="00813206" w:rsidRPr="00AD6CDC">
              <w:rPr>
                <w:rFonts w:ascii="ＭＳ 明朝" w:hAnsi="ＭＳ 明朝" w:cs="ＭＳ Ｐゴシック" w:hint="eastAsia"/>
                <w:color w:val="000000"/>
                <w:kern w:val="0"/>
                <w:sz w:val="20"/>
                <w:szCs w:val="20"/>
              </w:rPr>
              <w:t>。</w:t>
            </w:r>
          </w:p>
          <w:p w14:paraId="315905F7" w14:textId="5FD21AAF"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・空間内にある直線と直線の位置関係を</w:t>
            </w:r>
            <w:r w:rsidR="00792CE5" w:rsidRPr="00AD6CDC">
              <w:rPr>
                <w:rFonts w:ascii="ＭＳ 明朝" w:hAnsi="ＭＳ 明朝" w:cs="ＭＳ Ｐゴシック" w:hint="eastAsia"/>
                <w:color w:val="000000"/>
                <w:kern w:val="0"/>
                <w:sz w:val="20"/>
                <w:szCs w:val="20"/>
              </w:rPr>
              <w:t>分類し</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ねじれの位置にあることの意味を知る。</w:t>
            </w:r>
          </w:p>
          <w:p w14:paraId="3F469578" w14:textId="0762787E"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［用語・記号］交線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ねじれの位置にある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F9CEFE" w14:textId="77777777" w:rsidR="00876C24" w:rsidRPr="00AD6CDC" w:rsidRDefault="00813206" w:rsidP="00876C2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w:t>
            </w:r>
            <w:r w:rsidR="00876C24" w:rsidRPr="00AD6CDC">
              <w:rPr>
                <w:rFonts w:ascii="ＭＳ 明朝" w:hAnsi="ＭＳ 明朝" w:cs="ＭＳ Ｐゴシック" w:hint="eastAsia"/>
                <w:color w:val="000000"/>
                <w:kern w:val="0"/>
                <w:sz w:val="20"/>
                <w:szCs w:val="20"/>
              </w:rPr>
              <w:t>の位置関係や交線の意味を理解している。</w:t>
            </w:r>
          </w:p>
          <w:p w14:paraId="7DFED622" w14:textId="302AB2BB" w:rsidR="00813206" w:rsidRPr="00AD6CDC" w:rsidRDefault="00876C24" w:rsidP="00876C2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直線</w:t>
            </w:r>
            <w:r w:rsidR="00FB7C9A" w:rsidRPr="00AD6CDC">
              <w:rPr>
                <w:rFonts w:ascii="ＭＳ 明朝" w:hAnsi="ＭＳ 明朝" w:cs="ＭＳ Ｐゴシック" w:hint="eastAsia"/>
                <w:color w:val="000000"/>
                <w:kern w:val="0"/>
                <w:sz w:val="20"/>
                <w:szCs w:val="20"/>
              </w:rPr>
              <w:t>と平面</w:t>
            </w:r>
            <w:r w:rsidR="00813206" w:rsidRPr="00AD6CDC">
              <w:rPr>
                <w:rFonts w:ascii="ＭＳ 明朝" w:hAnsi="ＭＳ 明朝" w:cs="ＭＳ Ｐゴシック" w:hint="eastAsia"/>
                <w:color w:val="000000"/>
                <w:kern w:val="0"/>
                <w:sz w:val="20"/>
                <w:szCs w:val="20"/>
              </w:rPr>
              <w:t>の位置関係を理解している。</w:t>
            </w:r>
          </w:p>
          <w:p w14:paraId="3469C087" w14:textId="3E705939"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76C24" w:rsidRPr="00AD6CDC">
              <w:rPr>
                <w:rFonts w:ascii="ＭＳ 明朝" w:hAnsi="ＭＳ 明朝" w:cs="ＭＳ Ｐゴシック" w:hint="eastAsia"/>
                <w:color w:val="000000"/>
                <w:kern w:val="0"/>
                <w:sz w:val="20"/>
                <w:szCs w:val="20"/>
              </w:rPr>
              <w:t>空間内にある直線と直線の位置関係や</w:t>
            </w:r>
            <w:r w:rsidRPr="00AD6CDC">
              <w:rPr>
                <w:rFonts w:ascii="ＭＳ 明朝" w:hAnsi="ＭＳ 明朝" w:cs="ＭＳ Ｐゴシック" w:hint="eastAsia"/>
                <w:color w:val="000000"/>
                <w:kern w:val="0"/>
                <w:sz w:val="20"/>
                <w:szCs w:val="20"/>
              </w:rPr>
              <w:t>ねじれの位置にあることの意味を理解している。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0BBD5A" w14:textId="1748F0FC" w:rsidR="00813206" w:rsidRPr="00AD6CDC" w:rsidRDefault="00E63283"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○平行な</w:t>
            </w:r>
            <w:r w:rsidRPr="00AD6CDC">
              <w:rPr>
                <w:rFonts w:ascii="ＭＳ 明朝" w:hAnsi="ＭＳ 明朝" w:cs="ＭＳ Ｐゴシック"/>
                <w:color w:val="000000"/>
                <w:kern w:val="0"/>
                <w:sz w:val="20"/>
                <w:szCs w:val="20"/>
              </w:rPr>
              <w:t>2つの平面に1つの平面が交わ</w:t>
            </w:r>
            <w:r w:rsidRPr="00AD6CDC">
              <w:rPr>
                <w:rFonts w:ascii="ＭＳ 明朝" w:hAnsi="ＭＳ 明朝" w:cs="ＭＳ Ｐゴシック" w:hint="eastAsia"/>
                <w:color w:val="000000"/>
                <w:kern w:val="0"/>
                <w:sz w:val="20"/>
                <w:szCs w:val="20"/>
              </w:rPr>
              <w:t>ってできる交線の関係が、平行であると捉えることができる。</w:t>
            </w:r>
          </w:p>
        </w:tc>
        <w:tc>
          <w:tcPr>
            <w:tcW w:w="3262" w:type="dxa"/>
            <w:vMerge/>
            <w:tcBorders>
              <w:left w:val="single" w:sz="4" w:space="0" w:color="auto"/>
              <w:right w:val="single" w:sz="4" w:space="0" w:color="auto"/>
            </w:tcBorders>
          </w:tcPr>
          <w:p w14:paraId="556C1C61" w14:textId="77777777"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61BD8D2D"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F649458" w14:textId="77777777" w:rsidR="00813206" w:rsidRPr="00AD6CDC" w:rsidRDefault="0081320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609BDF57" w14:textId="77777777" w:rsidR="00813206" w:rsidRPr="00AD6CDC" w:rsidRDefault="00813206"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6D3F19C" w14:textId="3BF649CC" w:rsidR="00813206" w:rsidRPr="00AD6CDC" w:rsidRDefault="0081320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BE8C1D2" w14:textId="2D2E1B12" w:rsidR="00813206" w:rsidRPr="00AD6CDC" w:rsidRDefault="00813206"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空間内にある直線と平面の垂直</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平面と平面のつくる角を理解する。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B604817" w14:textId="51B55CA9" w:rsidR="00813206" w:rsidRPr="00AD6CDC" w:rsidRDefault="00161B23" w:rsidP="00161B23">
            <w:pPr>
              <w:widowControl/>
              <w:spacing w:line="280" w:lineRule="exact"/>
              <w:ind w:left="176" w:hangingChars="88" w:hanging="17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・空間内にある直線と平面の垂直について考える。</w:t>
            </w:r>
          </w:p>
          <w:p w14:paraId="2EE3094C" w14:textId="036AD1C8" w:rsidR="00161B23" w:rsidRPr="00AD6CDC" w:rsidRDefault="00161B23" w:rsidP="00161B23">
            <w:pPr>
              <w:widowControl/>
              <w:spacing w:line="280" w:lineRule="exact"/>
              <w:ind w:left="176" w:hangingChars="88" w:hanging="17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・空間内にある平面と平面のつくる角について考える。</w:t>
            </w:r>
          </w:p>
          <w:p w14:paraId="47BA7A0A" w14:textId="629DB898"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・点と平面との距離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平面と平面との距離の意味を知る。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2F8CD" w14:textId="1DEE8783" w:rsidR="00215AFB" w:rsidRPr="00AD6CDC" w:rsidRDefault="00215AFB"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○空間内にある直線と平面の垂直を理解している。</w:t>
            </w:r>
          </w:p>
          <w:p w14:paraId="57E8A9BF" w14:textId="2303780F" w:rsidR="00813206" w:rsidRPr="00AD6CDC" w:rsidRDefault="00215AFB"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平面と平面のつくる角を理解している。</w:t>
            </w:r>
          </w:p>
          <w:p w14:paraId="060F0065" w14:textId="6BFDB34B" w:rsidR="00813206" w:rsidRPr="00AD6CDC" w:rsidRDefault="00813206" w:rsidP="006B2C5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○点と平面との距離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平面と平面との距離の意味を理解している。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D25A739" w14:textId="2F0270BB" w:rsidR="00215AFB"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○空間内にある直線と平面が垂直である</w:t>
            </w:r>
            <w:r w:rsidR="00215AFB" w:rsidRPr="00AD6CDC">
              <w:rPr>
                <w:rFonts w:ascii="ＭＳ 明朝" w:hAnsi="ＭＳ 明朝" w:cs="ＭＳ Ｐゴシック" w:hint="eastAsia"/>
                <w:color w:val="000000"/>
                <w:kern w:val="0"/>
                <w:sz w:val="20"/>
                <w:szCs w:val="20"/>
              </w:rPr>
              <w:t>ことを確かめる方法を</w:t>
            </w:r>
            <w:r w:rsidR="005A28DE">
              <w:rPr>
                <w:rFonts w:ascii="ＭＳ 明朝" w:hAnsi="ＭＳ 明朝" w:cs="ＭＳ Ｐゴシック" w:hint="eastAsia"/>
                <w:color w:val="000000"/>
                <w:kern w:val="0"/>
                <w:sz w:val="20"/>
                <w:szCs w:val="20"/>
              </w:rPr>
              <w:t>、</w:t>
            </w:r>
            <w:r w:rsidR="00215AFB" w:rsidRPr="00AD6CDC">
              <w:rPr>
                <w:rFonts w:ascii="ＭＳ 明朝" w:hAnsi="ＭＳ 明朝" w:cs="ＭＳ Ｐゴシック" w:hint="eastAsia"/>
                <w:color w:val="000000"/>
                <w:kern w:val="0"/>
                <w:sz w:val="20"/>
                <w:szCs w:val="20"/>
              </w:rPr>
              <w:t>説明することができる。</w:t>
            </w:r>
          </w:p>
          <w:p w14:paraId="088EE84E" w14:textId="4F4475C6" w:rsidR="00813206" w:rsidRPr="00AD6CDC" w:rsidRDefault="00215AFB" w:rsidP="0076473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平面と平面のつくる角の決め方を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w:t>
            </w:r>
            <w:r w:rsidR="00A40041" w:rsidRPr="00AD6CDC">
              <w:rPr>
                <w:rFonts w:ascii="ＭＳ 明朝" w:hAnsi="ＭＳ 明朝" w:cs="ＭＳ Ｐゴシック" w:hint="eastAsia"/>
                <w:color w:val="000000"/>
                <w:kern w:val="0"/>
                <w:sz w:val="20"/>
                <w:szCs w:val="20"/>
              </w:rPr>
              <w:t>するこ</w:t>
            </w:r>
            <w:r w:rsidR="00813206" w:rsidRPr="00AD6CDC">
              <w:rPr>
                <w:rFonts w:ascii="ＭＳ 明朝" w:hAnsi="ＭＳ 明朝" w:cs="ＭＳ Ｐゴシック" w:hint="eastAsia"/>
                <w:color w:val="000000"/>
                <w:kern w:val="0"/>
                <w:sz w:val="20"/>
                <w:szCs w:val="20"/>
              </w:rPr>
              <w:t>とができる。</w:t>
            </w:r>
          </w:p>
        </w:tc>
        <w:tc>
          <w:tcPr>
            <w:tcW w:w="3262" w:type="dxa"/>
            <w:vMerge/>
            <w:tcBorders>
              <w:left w:val="single" w:sz="4" w:space="0" w:color="auto"/>
              <w:bottom w:val="single" w:sz="4" w:space="0" w:color="auto"/>
              <w:right w:val="single" w:sz="4" w:space="0" w:color="auto"/>
            </w:tcBorders>
          </w:tcPr>
          <w:p w14:paraId="6D72A1FE" w14:textId="77777777"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464C2912"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FDDD396"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C0AEBF9" w14:textId="77777777" w:rsidR="00D16B66" w:rsidRPr="00AD6CDC" w:rsidRDefault="00D16B6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面の動き</w:t>
            </w:r>
          </w:p>
          <w:p w14:paraId="0A0B7811" w14:textId="2827CD5A" w:rsidR="00D16B66" w:rsidRPr="00AD6CDC" w:rsidRDefault="00D16B66"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204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206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509D806" w14:textId="4CA2EE62" w:rsidR="00D16B66" w:rsidRPr="00AD6CDC" w:rsidRDefault="00D16B6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5B152B2" w14:textId="1EEE0DBA" w:rsidR="00D16B66" w:rsidRPr="00AD6CDC" w:rsidRDefault="00D16B66"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球などを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平面図形の移動によってできた立体とみることができる。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EBE3B86"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・面をその面と垂直な方向に動かしてできる立体について考える。</w:t>
            </w:r>
          </w:p>
          <w:p w14:paraId="72FE5ABE"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・長方形や直角三角形を空間で回転させてできる立体について考える。</w:t>
            </w:r>
          </w:p>
          <w:p w14:paraId="22EC2DC7" w14:textId="3BEB255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・母線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回転体の意味を知る。</w:t>
            </w:r>
          </w:p>
          <w:p w14:paraId="59A4DD6B" w14:textId="0B033848"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［用語・記号］母線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回転体</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4CF3F91" w14:textId="3CC9FD25"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○母線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回転体の意味を理解している。</w:t>
            </w:r>
          </w:p>
          <w:p w14:paraId="3DC67485"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○平面図形の移動によってできる立体の見取図をかくことができる。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70D9CD" w14:textId="61401D14" w:rsidR="00E63283" w:rsidRPr="00AD6CDC" w:rsidRDefault="00D16B66" w:rsidP="00F4474F">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w:t>
            </w:r>
            <w:r w:rsidR="00813206" w:rsidRPr="00AD6CDC">
              <w:rPr>
                <w:rFonts w:hint="eastAsia"/>
                <w:color w:val="000000"/>
                <w:sz w:val="20"/>
                <w:szCs w:val="18"/>
              </w:rPr>
              <w:t>空間図形を直線や平面図形の運動によって構成されるものと捉えることができる。</w:t>
            </w:r>
          </w:p>
        </w:tc>
        <w:tc>
          <w:tcPr>
            <w:tcW w:w="3262" w:type="dxa"/>
            <w:tcBorders>
              <w:top w:val="single" w:sz="4" w:space="0" w:color="auto"/>
              <w:left w:val="single" w:sz="4" w:space="0" w:color="auto"/>
              <w:bottom w:val="single" w:sz="4" w:space="0" w:color="auto"/>
              <w:right w:val="single" w:sz="4" w:space="0" w:color="auto"/>
            </w:tcBorders>
          </w:tcPr>
          <w:p w14:paraId="61604BE3" w14:textId="7CCB46F6" w:rsidR="00D16B66" w:rsidRPr="00AD6CDC" w:rsidRDefault="009A29DB"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空間図形を直線や平面図形の運動によって構成されるものと捉えようとしている。</w:t>
            </w:r>
          </w:p>
        </w:tc>
      </w:tr>
      <w:tr w:rsidR="0058726E" w:rsidRPr="00AD6CDC" w14:paraId="14ACF3B6"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2D0622A" w14:textId="77777777" w:rsidR="0058726E" w:rsidRPr="00AD6CDC" w:rsidRDefault="0058726E"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F52E22A" w14:textId="77777777" w:rsidR="0058726E" w:rsidRPr="00AD6CDC" w:rsidRDefault="0058726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立体の展開図</w:t>
            </w:r>
          </w:p>
          <w:p w14:paraId="69BB374D" w14:textId="20B99599" w:rsidR="0058726E" w:rsidRPr="00AD6CDC" w:rsidRDefault="0058726E"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207</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209</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E458134" w14:textId="22AADE94" w:rsidR="0058726E" w:rsidRPr="00AD6CDC" w:rsidRDefault="0058726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87DF" w14:textId="491F3216" w:rsidR="0058726E" w:rsidRPr="00AD6CDC" w:rsidRDefault="0058726E"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円柱の展開図とその特徴を理解する。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6BB6A01" w14:textId="161B629B"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・円柱と正三角柱の側面にかけたひものようすを展開図に表し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どちらが短いかを考える。</w:t>
            </w:r>
          </w:p>
          <w:p w14:paraId="147E8CE2" w14:textId="32E31EEC" w:rsidR="0058726E" w:rsidRPr="00AD6CDC" w:rsidRDefault="0058726E" w:rsidP="00257E7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側面になる長方形の横の長さは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底面の多角形や円の周の長さに等しいことを確かめ</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それらの長さを求める。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EF719F" w14:textId="77777777"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○角柱や円柱の展開図とその特徴を理解している。</w:t>
            </w:r>
          </w:p>
          <w:p w14:paraId="7AFE302B" w14:textId="271B6425"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側面になる長方形の横の長さを求めることができる。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8AEA72" w14:textId="336AA43A"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○立体を展開図に表して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面の実際の形や長さの関係を捉えることができる。</w:t>
            </w:r>
          </w:p>
        </w:tc>
        <w:tc>
          <w:tcPr>
            <w:tcW w:w="3262" w:type="dxa"/>
            <w:vMerge w:val="restart"/>
            <w:tcBorders>
              <w:top w:val="single" w:sz="4" w:space="0" w:color="auto"/>
              <w:left w:val="single" w:sz="4" w:space="0" w:color="auto"/>
              <w:right w:val="single" w:sz="4" w:space="0" w:color="auto"/>
            </w:tcBorders>
          </w:tcPr>
          <w:p w14:paraId="6050BE9A" w14:textId="1AE31B98"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○空間図形を平面上に表現して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平面上の表現から空間図形の性質を見いだそうとしている。</w:t>
            </w:r>
          </w:p>
        </w:tc>
      </w:tr>
      <w:tr w:rsidR="0058726E" w:rsidRPr="00AD6CDC" w14:paraId="4A964CAB"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A0E57D2" w14:textId="77777777" w:rsidR="0058726E" w:rsidRPr="00AD6CDC" w:rsidRDefault="0058726E"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234BF0CD" w14:textId="77777777" w:rsidR="0058726E" w:rsidRPr="00AD6CDC" w:rsidRDefault="0058726E"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361B653" w14:textId="22007636" w:rsidR="0058726E" w:rsidRPr="00AD6CDC" w:rsidRDefault="0058726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69C5D6D" w14:textId="29B628B2" w:rsidR="0058726E" w:rsidRPr="00AD6CDC" w:rsidRDefault="0058726E"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円錐の展開図とその特徴を理解する。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77B8FF2D" w14:textId="691E45D8"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・正四角錐の展開図をかいて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その特徴を調べる。</w:t>
            </w:r>
          </w:p>
          <w:p w14:paraId="0F2266B9" w14:textId="32EF4D2B"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・底面が正多角形の角錐で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底面の辺の数を増やしていくと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その展開図はどうなるかを考える。</w:t>
            </w:r>
          </w:p>
          <w:p w14:paraId="35CB86F9" w14:textId="776F7F6E" w:rsidR="0058726E" w:rsidRPr="00AD6CDC" w:rsidRDefault="0058726E" w:rsidP="001F233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側面になるおうぎ形の弧の長さは底面の円周に等しいことを確</w:t>
            </w:r>
            <w:r w:rsidR="00045743" w:rsidRPr="00AD6CDC">
              <w:rPr>
                <w:rFonts w:ascii="ＭＳ 明朝" w:hAnsi="ＭＳ 明朝" w:cs="ＭＳ Ｐゴシック" w:hint="eastAsia"/>
                <w:color w:val="000000"/>
                <w:kern w:val="0"/>
                <w:sz w:val="20"/>
                <w:szCs w:val="20"/>
              </w:rPr>
              <w:t>かめ</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その長さを求める</w:t>
            </w:r>
            <w:r w:rsidRPr="00AD6CDC">
              <w:rPr>
                <w:rFonts w:ascii="ＭＳ 明朝" w:hAnsi="ＭＳ 明朝" w:cs="ＭＳ Ｐゴシック" w:hint="eastAsia"/>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DF166D1" w14:textId="6A71C931" w:rsidR="00045743" w:rsidRPr="00AD6CDC" w:rsidRDefault="00045743" w:rsidP="0062181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○角錐の展開図をかくことができる。</w:t>
            </w:r>
          </w:p>
          <w:p w14:paraId="64D7E958" w14:textId="1245341A" w:rsidR="0058726E" w:rsidRPr="00AD6CDC" w:rsidRDefault="0058726E" w:rsidP="0062181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角錐や円錐の展開図とその特徴を理解している。</w:t>
            </w:r>
          </w:p>
          <w:p w14:paraId="4A1FBA46" w14:textId="2EDD903A"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側面になるおうぎ形の弧の長さを求めることができる。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E39D916" w14:textId="70D2E0FD" w:rsidR="0058726E" w:rsidRPr="00AD6CDC" w:rsidRDefault="0058726E" w:rsidP="00A4004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○底面が正多角形の角錐で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その底面の辺の数を増やしていくと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その展開図は円錐の展開図に近づくと捉えることができる。</w:t>
            </w:r>
          </w:p>
        </w:tc>
        <w:tc>
          <w:tcPr>
            <w:tcW w:w="3262" w:type="dxa"/>
            <w:vMerge/>
            <w:tcBorders>
              <w:left w:val="single" w:sz="4" w:space="0" w:color="auto"/>
              <w:right w:val="single" w:sz="4" w:space="0" w:color="auto"/>
            </w:tcBorders>
          </w:tcPr>
          <w:p w14:paraId="4C49E9AC" w14:textId="77777777"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7DBCAFE4"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3080627"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65E0CB53" w14:textId="77777777" w:rsidR="00D16B66" w:rsidRPr="00AD6CDC" w:rsidRDefault="00D16B66"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7BE52217" w14:textId="7E58B157" w:rsidR="00D16B66" w:rsidRPr="00AD6CDC" w:rsidRDefault="00D16B6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9D5A0" w14:textId="0FBDD6A7" w:rsidR="00D16B66" w:rsidRPr="00AD6CDC" w:rsidRDefault="00D16B66"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側面になるおうぎ形の中心角を求め</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展開図をかく</w:t>
            </w:r>
            <w:r w:rsidRPr="00AD6CDC">
              <w:rPr>
                <w:rFonts w:ascii="ＭＳ 明朝" w:hAnsi="ＭＳ 明朝" w:cs="ＭＳ Ｐゴシック" w:hint="eastAsia"/>
                <w:color w:val="000000"/>
                <w:kern w:val="0"/>
                <w:sz w:val="20"/>
                <w:szCs w:val="20"/>
              </w:rPr>
              <w:t>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1652BF9" w14:textId="41BDEEF6"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・円錐の展開図をかくために</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側面になるおうぎ形の中心角を求める。</w:t>
            </w:r>
          </w:p>
          <w:p w14:paraId="1154C8ED"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・円錐の展開図をかく。</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ACDAED" w14:textId="47DBF39A" w:rsidR="00D16B66" w:rsidRPr="00AD6CDC" w:rsidRDefault="00045743"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00D16B66" w:rsidRPr="00AD6CDC">
              <w:rPr>
                <w:rFonts w:ascii="ＭＳ 明朝" w:hAnsi="ＭＳ 明朝" w:cs="ＭＳ Ｐゴシック" w:hint="eastAsia"/>
                <w:color w:val="000000"/>
                <w:kern w:val="0"/>
                <w:sz w:val="20"/>
                <w:szCs w:val="20"/>
              </w:rPr>
              <w:t>側面になるおうぎ形の中心角を求めることができる。</w:t>
            </w:r>
          </w:p>
          <w:p w14:paraId="533EF912" w14:textId="7B509B23" w:rsidR="00D16B66" w:rsidRPr="00AD6CDC" w:rsidRDefault="00D16B66" w:rsidP="006B2C5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○円錐の展開図をかくことができる。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E604E7" w14:textId="261E6F37" w:rsidR="00D16B66" w:rsidRPr="00AD6CDC" w:rsidRDefault="00D16B66" w:rsidP="00A4004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側面になるおうぎ形の中心角を求める方法を</w:t>
            </w:r>
            <w:r w:rsidR="00045743"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説明</w:t>
            </w:r>
            <w:r w:rsidR="00A40041"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62" w:type="dxa"/>
            <w:tcBorders>
              <w:left w:val="single" w:sz="4" w:space="0" w:color="auto"/>
              <w:bottom w:val="single" w:sz="4" w:space="0" w:color="auto"/>
              <w:right w:val="single" w:sz="4" w:space="0" w:color="auto"/>
            </w:tcBorders>
          </w:tcPr>
          <w:p w14:paraId="6056D1D5"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0B334BBF"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AB4C406"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3D1004F" w14:textId="77777777" w:rsidR="00D16B66" w:rsidRPr="00AD6CDC" w:rsidRDefault="00D16B6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　立体の投影図</w:t>
            </w:r>
          </w:p>
          <w:p w14:paraId="5405A047" w14:textId="25775341" w:rsidR="00D16B66" w:rsidRPr="00AD6CDC" w:rsidRDefault="00D16B6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210</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211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6E2ABDE" w14:textId="34C67645" w:rsidR="00D16B66" w:rsidRPr="00AD6CDC" w:rsidRDefault="00D16B66" w:rsidP="00A30A3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848F3" w14:textId="5A8CB26E" w:rsidR="00D16B66" w:rsidRPr="00AD6CDC" w:rsidRDefault="00D16B66" w:rsidP="0004574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投影図の意味を理解し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立体の投影図から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その立体を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ったり</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投影図に立体のどの部分の実際の長さがあらわれるかを考え</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説明したりする</w:t>
            </w:r>
            <w:r w:rsidR="00E47891" w:rsidRPr="00AD6CDC">
              <w:rPr>
                <w:rFonts w:ascii="ＭＳ 明朝" w:hAnsi="ＭＳ 明朝" w:cs="ＭＳ Ｐゴシック" w:hint="eastAsia"/>
                <w:color w:val="000000"/>
                <w:kern w:val="0"/>
                <w:sz w:val="20"/>
                <w:szCs w:val="20"/>
              </w:rPr>
              <w:t>ことができる</w:t>
            </w:r>
            <w:r w:rsidRPr="00AD6CDC">
              <w:rPr>
                <w:rFonts w:ascii="ＭＳ 明朝" w:hAnsi="ＭＳ 明朝" w:cs="ＭＳ Ｐゴシック" w:hint="eastAsia"/>
                <w:color w:val="000000"/>
                <w:kern w:val="0"/>
                <w:sz w:val="20"/>
                <w:szCs w:val="20"/>
              </w:rPr>
              <w:t>。</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A43824C" w14:textId="641DC8D0"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95440">
              <w:rPr>
                <w:rFonts w:ascii="ＭＳ 明朝" w:hAnsi="ＭＳ 明朝" w:cs="ＭＳ Ｐゴシック" w:hint="eastAsia"/>
                <w:color w:val="000000"/>
                <w:kern w:val="0"/>
                <w:sz w:val="20"/>
                <w:szCs w:val="20"/>
              </w:rPr>
              <w:t>平面に図を</w:t>
            </w:r>
            <w:r w:rsidR="002934D6">
              <w:rPr>
                <w:rFonts w:ascii="ＭＳ 明朝" w:hAnsi="ＭＳ 明朝" w:cs="ＭＳ Ｐゴシック" w:hint="eastAsia"/>
                <w:color w:val="000000"/>
                <w:kern w:val="0"/>
                <w:sz w:val="20"/>
                <w:szCs w:val="20"/>
              </w:rPr>
              <w:t>かいて、円錐の高さを調べる</w:t>
            </w:r>
            <w:r w:rsidR="00195440">
              <w:rPr>
                <w:rFonts w:ascii="ＭＳ 明朝" w:hAnsi="ＭＳ 明朝" w:cs="ＭＳ Ｐゴシック" w:hint="eastAsia"/>
                <w:color w:val="000000"/>
                <w:kern w:val="0"/>
                <w:sz w:val="20"/>
                <w:szCs w:val="20"/>
              </w:rPr>
              <w:t>方法について考える。</w:t>
            </w:r>
          </w:p>
          <w:p w14:paraId="2AEA665E"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・投影図の意味と立体の投影図のかき方を知る。</w:t>
            </w:r>
          </w:p>
          <w:p w14:paraId="7D65E5EF" w14:textId="17C8C7D4"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E47891" w:rsidRPr="00AD6CDC">
              <w:rPr>
                <w:rFonts w:ascii="ＭＳ 明朝" w:hAnsi="ＭＳ 明朝" w:cs="ＭＳ Ｐゴシック" w:hint="eastAsia"/>
                <w:color w:val="000000"/>
                <w:kern w:val="0"/>
                <w:sz w:val="20"/>
                <w:szCs w:val="20"/>
              </w:rPr>
              <w:t>立体の</w:t>
            </w:r>
            <w:r w:rsidRPr="00AD6CDC">
              <w:rPr>
                <w:rFonts w:ascii="ＭＳ 明朝" w:hAnsi="ＭＳ 明朝" w:cs="ＭＳ Ｐゴシック" w:hint="eastAsia"/>
                <w:color w:val="000000"/>
                <w:kern w:val="0"/>
                <w:sz w:val="20"/>
                <w:szCs w:val="20"/>
              </w:rPr>
              <w:t>投影図</w:t>
            </w:r>
            <w:r w:rsidR="00E47891" w:rsidRPr="00AD6CDC">
              <w:rPr>
                <w:rFonts w:ascii="ＭＳ 明朝" w:hAnsi="ＭＳ 明朝" w:cs="ＭＳ Ｐゴシック" w:hint="eastAsia"/>
                <w:color w:val="000000"/>
                <w:kern w:val="0"/>
                <w:sz w:val="20"/>
                <w:szCs w:val="20"/>
              </w:rPr>
              <w:t>から</w:t>
            </w:r>
            <w:r w:rsidR="005A28DE">
              <w:rPr>
                <w:rFonts w:ascii="ＭＳ 明朝" w:hAnsi="ＭＳ 明朝" w:cs="ＭＳ Ｐゴシック" w:hint="eastAsia"/>
                <w:color w:val="000000"/>
                <w:kern w:val="0"/>
                <w:sz w:val="20"/>
                <w:szCs w:val="20"/>
              </w:rPr>
              <w:t>、</w:t>
            </w:r>
            <w:r w:rsidR="00E47891" w:rsidRPr="00AD6CDC">
              <w:rPr>
                <w:rFonts w:ascii="ＭＳ 明朝" w:hAnsi="ＭＳ 明朝" w:cs="ＭＳ Ｐゴシック" w:hint="eastAsia"/>
                <w:color w:val="000000"/>
                <w:kern w:val="0"/>
                <w:sz w:val="20"/>
                <w:szCs w:val="20"/>
              </w:rPr>
              <w:t>その立体</w:t>
            </w:r>
            <w:r w:rsidRPr="00AD6CDC">
              <w:rPr>
                <w:rFonts w:ascii="ＭＳ 明朝" w:hAnsi="ＭＳ 明朝" w:cs="ＭＳ Ｐゴシック" w:hint="eastAsia"/>
                <w:color w:val="000000"/>
                <w:kern w:val="0"/>
                <w:sz w:val="20"/>
                <w:szCs w:val="20"/>
              </w:rPr>
              <w:t>を</w:t>
            </w:r>
            <w:r w:rsidR="00B063C7">
              <w:rPr>
                <w:rFonts w:ascii="ＭＳ 明朝" w:hAnsi="ＭＳ 明朝" w:cs="ＭＳ Ｐゴシック" w:hint="eastAsia"/>
                <w:color w:val="000000"/>
                <w:kern w:val="0"/>
                <w:sz w:val="20"/>
                <w:szCs w:val="20"/>
              </w:rPr>
              <w:t>読みと</w:t>
            </w:r>
            <w:r w:rsidR="00E47891" w:rsidRPr="00AD6CDC">
              <w:rPr>
                <w:rFonts w:ascii="ＭＳ 明朝" w:hAnsi="ＭＳ 明朝" w:cs="ＭＳ Ｐゴシック" w:hint="eastAsia"/>
                <w:color w:val="000000"/>
                <w:kern w:val="0"/>
                <w:sz w:val="20"/>
                <w:szCs w:val="20"/>
              </w:rPr>
              <w:t>ったり</w:t>
            </w:r>
            <w:r w:rsidR="005A28DE">
              <w:rPr>
                <w:rFonts w:ascii="ＭＳ 明朝" w:hAnsi="ＭＳ 明朝" w:cs="ＭＳ Ｐゴシック" w:hint="eastAsia"/>
                <w:color w:val="000000"/>
                <w:kern w:val="0"/>
                <w:sz w:val="20"/>
                <w:szCs w:val="20"/>
              </w:rPr>
              <w:t>、</w:t>
            </w:r>
            <w:r w:rsidR="00E47891" w:rsidRPr="00AD6CDC">
              <w:rPr>
                <w:rFonts w:ascii="ＭＳ 明朝" w:hAnsi="ＭＳ 明朝" w:cs="ＭＳ Ｐゴシック" w:hint="eastAsia"/>
                <w:color w:val="000000"/>
                <w:kern w:val="0"/>
                <w:sz w:val="20"/>
                <w:szCs w:val="20"/>
              </w:rPr>
              <w:t>投影図に立体のどの部分の実際の長さがあらわれるかを考えたりする</w:t>
            </w:r>
            <w:r w:rsidRPr="00AD6CDC">
              <w:rPr>
                <w:rFonts w:ascii="ＭＳ 明朝" w:hAnsi="ＭＳ 明朝" w:cs="ＭＳ Ｐゴシック" w:hint="eastAsia"/>
                <w:color w:val="000000"/>
                <w:kern w:val="0"/>
                <w:sz w:val="20"/>
                <w:szCs w:val="20"/>
              </w:rPr>
              <w:t>。</w:t>
            </w:r>
          </w:p>
          <w:p w14:paraId="4932EE18"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［用語・記号］投影図</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E4FAB1"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○投影図の意味と立体の投影図のかき方を理解している。</w:t>
            </w:r>
          </w:p>
          <w:p w14:paraId="08722854" w14:textId="75F3FB71" w:rsidR="00D16B66" w:rsidRPr="00AD6CDC" w:rsidRDefault="00D16B66" w:rsidP="007460D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○立体の投影図から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その立体を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FC6DC58" w14:textId="559B9C7B" w:rsidR="00E67801" w:rsidRPr="00AD6CDC" w:rsidRDefault="00D16B66" w:rsidP="007460D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7460D4" w:rsidRPr="00AD6CDC">
              <w:rPr>
                <w:rFonts w:ascii="ＭＳ 明朝" w:hAnsi="ＭＳ 明朝" w:cs="ＭＳ Ｐゴシック" w:hint="eastAsia"/>
                <w:color w:val="000000"/>
                <w:kern w:val="0"/>
                <w:sz w:val="20"/>
                <w:szCs w:val="20"/>
              </w:rPr>
              <w:t>投影図に立体のどの部分の実際の長さがあらわれるかを考え</w:t>
            </w:r>
            <w:r w:rsidR="005A28DE">
              <w:rPr>
                <w:rFonts w:ascii="ＭＳ 明朝" w:hAnsi="ＭＳ 明朝" w:cs="ＭＳ Ｐゴシック" w:hint="eastAsia"/>
                <w:color w:val="000000"/>
                <w:kern w:val="0"/>
                <w:sz w:val="20"/>
                <w:szCs w:val="20"/>
              </w:rPr>
              <w:t>、</w:t>
            </w:r>
            <w:r w:rsidR="007460D4" w:rsidRPr="00AD6CDC">
              <w:rPr>
                <w:rFonts w:ascii="ＭＳ 明朝" w:hAnsi="ＭＳ 明朝" w:cs="ＭＳ Ｐゴシック" w:hint="eastAsia"/>
                <w:color w:val="000000"/>
                <w:kern w:val="0"/>
                <w:sz w:val="20"/>
                <w:szCs w:val="20"/>
              </w:rPr>
              <w:t>説明することができる</w:t>
            </w:r>
            <w:r w:rsidR="00A40041" w:rsidRPr="00AD6CDC">
              <w:rPr>
                <w:rFonts w:ascii="ＭＳ 明朝" w:hAnsi="ＭＳ 明朝" w:cs="ＭＳ Ｐゴシック" w:hint="eastAsia"/>
                <w:color w:val="000000"/>
                <w:kern w:val="0"/>
                <w:sz w:val="20"/>
                <w:szCs w:val="20"/>
              </w:rPr>
              <w:t>。</w:t>
            </w:r>
          </w:p>
          <w:p w14:paraId="1E81D1B2" w14:textId="0B132194" w:rsidR="00E63283" w:rsidRPr="00AD6CDC" w:rsidRDefault="00E63283" w:rsidP="007460D4">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75564F76" w14:textId="45DD8844" w:rsidR="008B6C7E" w:rsidRPr="00AD6CDC" w:rsidRDefault="00F4474F" w:rsidP="008B6C7E">
            <w:pPr>
              <w:widowControl/>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○空間図形を平面上に表すことのよさに</w:t>
            </w:r>
            <w:r w:rsidR="00A102B9">
              <w:rPr>
                <w:rFonts w:ascii="ＭＳ 明朝" w:hAnsi="ＭＳ 明朝" w:cs="ＭＳ Ｐゴシック" w:hint="eastAsia"/>
                <w:color w:val="000000"/>
                <w:kern w:val="0"/>
                <w:sz w:val="20"/>
                <w:szCs w:val="20"/>
              </w:rPr>
              <w:t>気づ</w:t>
            </w:r>
            <w:r>
              <w:rPr>
                <w:rFonts w:ascii="ＭＳ 明朝" w:hAnsi="ＭＳ 明朝" w:cs="ＭＳ Ｐゴシック" w:hint="eastAsia"/>
                <w:color w:val="000000"/>
                <w:kern w:val="0"/>
                <w:sz w:val="20"/>
                <w:szCs w:val="20"/>
              </w:rPr>
              <w:t>いている。</w:t>
            </w:r>
          </w:p>
        </w:tc>
      </w:tr>
      <w:tr w:rsidR="00D16B66" w:rsidRPr="00AD6CDC" w14:paraId="6CF90815" w14:textId="77777777" w:rsidTr="009E68A8">
        <w:trPr>
          <w:cantSplit/>
          <w:trHeight w:val="228"/>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49ED84D3"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80D7376" w14:textId="77777777" w:rsidR="00D16B66" w:rsidRPr="00AD6CDC" w:rsidRDefault="00D16B66" w:rsidP="001D64C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7713436A" w14:textId="492D805C" w:rsidR="00D16B66" w:rsidRPr="00AD6CDC" w:rsidRDefault="00D16B66" w:rsidP="00F933A2">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90E39A3" w14:textId="7C55B9FC" w:rsidR="00D16B66" w:rsidRPr="00AD6CDC" w:rsidRDefault="00D16B6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5ED11" w14:textId="77777777" w:rsidR="00D16B66" w:rsidRPr="00AD6CDC" w:rsidRDefault="00D16B66" w:rsidP="001D64C9">
            <w:pPr>
              <w:spacing w:line="280" w:lineRule="exact"/>
              <w:rPr>
                <w:rFonts w:ascii="ＭＳ 明朝" w:hAnsi="ＭＳ 明朝" w:cs="ＭＳ Ｐゴシック"/>
                <w:color w:val="000000"/>
                <w:kern w:val="0"/>
                <w:sz w:val="20"/>
                <w:szCs w:val="20"/>
              </w:rPr>
            </w:pPr>
          </w:p>
        </w:tc>
        <w:tc>
          <w:tcPr>
            <w:tcW w:w="3968" w:type="dxa"/>
            <w:tcBorders>
              <w:top w:val="single" w:sz="4" w:space="0" w:color="auto"/>
              <w:left w:val="nil"/>
              <w:bottom w:val="single" w:sz="4" w:space="0" w:color="auto"/>
              <w:right w:val="single" w:sz="4" w:space="0" w:color="auto"/>
            </w:tcBorders>
            <w:shd w:val="clear" w:color="auto" w:fill="FFFFFF" w:themeFill="background1"/>
          </w:tcPr>
          <w:p w14:paraId="5124909F"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D0FE3"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E72F11"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33054A1D"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05260172" w14:textId="77777777" w:rsidTr="00767716">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28B80DC2" w14:textId="77777777" w:rsidR="00AF67CE" w:rsidRPr="00AD6CDC" w:rsidRDefault="00AF67CE" w:rsidP="001D64C9">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立体の体積と表面積</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9655" w14:textId="3DFDB5A0" w:rsidR="00AF67CE" w:rsidRPr="00AD6CDC" w:rsidRDefault="00E24574" w:rsidP="001D64C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広いのはどちらのテント？</w:t>
            </w:r>
          </w:p>
          <w:p w14:paraId="3D37FFF7" w14:textId="360BABA7" w:rsidR="00AF67CE" w:rsidRPr="00AD6CDC" w:rsidRDefault="00AF67CE"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213</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shd w:val="clear" w:color="auto" w:fill="FFFFFF" w:themeFill="background1"/>
            <w:vAlign w:val="center"/>
          </w:tcPr>
          <w:p w14:paraId="28636C57" w14:textId="3DB18B3A"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094015A2" w14:textId="165C97CE"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角柱や円柱の体積の求め方を理解し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vMerge w:val="restart"/>
            <w:tcBorders>
              <w:top w:val="single" w:sz="4" w:space="0" w:color="auto"/>
              <w:left w:val="nil"/>
              <w:right w:val="single" w:sz="4" w:space="0" w:color="auto"/>
            </w:tcBorders>
            <w:shd w:val="clear" w:color="auto" w:fill="FFFFFF" w:themeFill="background1"/>
          </w:tcPr>
          <w:p w14:paraId="083D85D3" w14:textId="1D6C690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478FC">
              <w:rPr>
                <w:rFonts w:ascii="ＭＳ 明朝" w:hAnsi="ＭＳ 明朝" w:cs="ＭＳ Ｐゴシック" w:hint="eastAsia"/>
                <w:color w:val="000000"/>
                <w:kern w:val="0"/>
                <w:sz w:val="20"/>
                <w:szCs w:val="20"/>
              </w:rPr>
              <w:t>２つの</w:t>
            </w:r>
            <w:r w:rsidR="00823EEB" w:rsidRPr="00AD6CDC">
              <w:rPr>
                <w:rFonts w:ascii="ＭＳ 明朝" w:hAnsi="ＭＳ 明朝" w:cs="ＭＳ Ｐゴシック" w:hint="eastAsia"/>
                <w:color w:val="000000"/>
                <w:kern w:val="0"/>
                <w:sz w:val="20"/>
                <w:szCs w:val="20"/>
              </w:rPr>
              <w:t>テントを三角柱</w:t>
            </w:r>
            <w:r w:rsidR="009478FC">
              <w:rPr>
                <w:rFonts w:ascii="ＭＳ 明朝" w:hAnsi="ＭＳ 明朝" w:cs="ＭＳ Ｐゴシック" w:hint="eastAsia"/>
                <w:color w:val="000000"/>
                <w:kern w:val="0"/>
                <w:sz w:val="20"/>
                <w:szCs w:val="20"/>
              </w:rPr>
              <w:t>と</w:t>
            </w:r>
            <w:r w:rsidR="00823EEB" w:rsidRPr="00AD6CDC">
              <w:rPr>
                <w:rFonts w:ascii="ＭＳ 明朝" w:hAnsi="ＭＳ 明朝" w:cs="ＭＳ Ｐゴシック" w:hint="eastAsia"/>
                <w:color w:val="000000"/>
                <w:kern w:val="0"/>
                <w:sz w:val="20"/>
                <w:szCs w:val="20"/>
              </w:rPr>
              <w:t>三角錐とみなして、体積の求め方を考える。</w:t>
            </w:r>
          </w:p>
          <w:p w14:paraId="7A8A9B06" w14:textId="05B21D22"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03B3A" w:rsidRPr="00AD6CDC">
              <w:rPr>
                <w:rFonts w:ascii="ＭＳ 明朝" w:hAnsi="ＭＳ 明朝" w:cs="ＭＳ Ｐゴシック" w:hint="eastAsia"/>
                <w:color w:val="000000"/>
                <w:kern w:val="0"/>
                <w:sz w:val="20"/>
                <w:szCs w:val="20"/>
              </w:rPr>
              <w:t>算数で学習した角柱や円柱の体積の求め方を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底面の</w:t>
            </w:r>
            <w:r w:rsidR="00503B3A" w:rsidRPr="00AD6CDC">
              <w:rPr>
                <w:rFonts w:ascii="ＭＳ 明朝" w:hAnsi="ＭＳ 明朝" w:cs="ＭＳ Ｐゴシック" w:hint="eastAsia"/>
                <w:color w:val="000000"/>
                <w:kern w:val="0"/>
                <w:sz w:val="20"/>
                <w:szCs w:val="20"/>
              </w:rPr>
              <w:t>多角形や円</w:t>
            </w:r>
            <w:r w:rsidRPr="00AD6CDC">
              <w:rPr>
                <w:rFonts w:ascii="ＭＳ 明朝" w:hAnsi="ＭＳ 明朝" w:cs="ＭＳ Ｐゴシック" w:hint="eastAsia"/>
                <w:color w:val="000000"/>
                <w:kern w:val="0"/>
                <w:sz w:val="20"/>
                <w:szCs w:val="20"/>
              </w:rPr>
              <w:t>をその面と垂直な方向に</w:t>
            </w:r>
            <w:r w:rsidR="00503B3A" w:rsidRPr="00AD6CDC">
              <w:rPr>
                <w:rFonts w:ascii="ＭＳ 明朝" w:hAnsi="ＭＳ 明朝" w:cs="ＭＳ Ｐゴシック" w:hint="eastAsia"/>
                <w:color w:val="000000"/>
                <w:kern w:val="0"/>
                <w:sz w:val="20"/>
                <w:szCs w:val="20"/>
              </w:rPr>
              <w:t>高さの分だけ</w:t>
            </w:r>
            <w:r w:rsidRPr="00AD6CDC">
              <w:rPr>
                <w:rFonts w:ascii="ＭＳ 明朝" w:hAnsi="ＭＳ 明朝" w:cs="ＭＳ Ｐゴシック" w:hint="eastAsia"/>
                <w:color w:val="000000"/>
                <w:kern w:val="0"/>
                <w:sz w:val="20"/>
                <w:szCs w:val="20"/>
              </w:rPr>
              <w:t>動かし</w:t>
            </w:r>
            <w:r w:rsidR="00503B3A" w:rsidRPr="00AD6CDC">
              <w:rPr>
                <w:rFonts w:ascii="ＭＳ 明朝" w:hAnsi="ＭＳ 明朝" w:cs="ＭＳ Ｐゴシック" w:hint="eastAsia"/>
                <w:color w:val="000000"/>
                <w:kern w:val="0"/>
                <w:sz w:val="20"/>
                <w:szCs w:val="20"/>
              </w:rPr>
              <w:t>た</w:t>
            </w:r>
            <w:r w:rsidRPr="00AD6CDC">
              <w:rPr>
                <w:rFonts w:ascii="ＭＳ 明朝" w:hAnsi="ＭＳ 明朝" w:cs="ＭＳ Ｐゴシック" w:hint="eastAsia"/>
                <w:color w:val="000000"/>
                <w:kern w:val="0"/>
                <w:sz w:val="20"/>
                <w:szCs w:val="20"/>
              </w:rPr>
              <w:t>立体とみ</w:t>
            </w:r>
            <w:r w:rsidR="00503B3A" w:rsidRPr="00AD6CDC">
              <w:rPr>
                <w:rFonts w:ascii="ＭＳ 明朝" w:hAnsi="ＭＳ 明朝" w:cs="ＭＳ Ｐゴシック" w:hint="eastAsia"/>
                <w:color w:val="000000"/>
                <w:kern w:val="0"/>
                <w:sz w:val="20"/>
                <w:szCs w:val="20"/>
              </w:rPr>
              <w:t>ることと関連づけて捉え直す</w:t>
            </w:r>
            <w:r w:rsidRPr="00AD6CDC">
              <w:rPr>
                <w:rFonts w:ascii="ＭＳ 明朝" w:hAnsi="ＭＳ 明朝" w:cs="ＭＳ Ｐゴシック" w:hint="eastAsia"/>
                <w:color w:val="000000"/>
                <w:kern w:val="0"/>
                <w:sz w:val="20"/>
                <w:szCs w:val="20"/>
              </w:rPr>
              <w:t>。</w:t>
            </w:r>
          </w:p>
          <w:p w14:paraId="326A37B5"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・角柱や円柱の体積を求める。</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6D4C632B" w14:textId="310F8ECA" w:rsidR="00AF67CE" w:rsidRPr="00AD6CDC" w:rsidRDefault="00AF67CE" w:rsidP="00F9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○角柱や円柱の体積の求め方を理解し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それらを求めることができる。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6856095"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7FAFE91C" w14:textId="77777777" w:rsidR="00AF67CE" w:rsidRDefault="00AF67CE" w:rsidP="0058244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478FC">
              <w:rPr>
                <w:rFonts w:ascii="ＭＳ 明朝" w:hAnsi="ＭＳ 明朝" w:cs="ＭＳ Ｐゴシック" w:hint="eastAsia"/>
                <w:color w:val="000000"/>
                <w:kern w:val="0"/>
                <w:sz w:val="20"/>
                <w:szCs w:val="20"/>
              </w:rPr>
              <w:t>空間</w:t>
            </w:r>
            <w:r w:rsidR="00582446" w:rsidRPr="00AD6CDC">
              <w:rPr>
                <w:rFonts w:ascii="ＭＳ 明朝" w:hAnsi="ＭＳ 明朝" w:cs="ＭＳ Ｐゴシック" w:hint="eastAsia"/>
                <w:color w:val="000000"/>
                <w:kern w:val="0"/>
                <w:sz w:val="20"/>
                <w:szCs w:val="20"/>
              </w:rPr>
              <w:t>図形</w:t>
            </w:r>
            <w:r w:rsidRPr="00AD6CDC">
              <w:rPr>
                <w:rFonts w:ascii="ＭＳ 明朝" w:hAnsi="ＭＳ 明朝" w:cs="ＭＳ Ｐゴシック" w:hint="eastAsia"/>
                <w:color w:val="000000"/>
                <w:kern w:val="0"/>
                <w:sz w:val="20"/>
                <w:szCs w:val="20"/>
              </w:rPr>
              <w:t>の体積や表面積</w:t>
            </w:r>
            <w:r w:rsidR="00A40041" w:rsidRPr="00AD6CDC">
              <w:rPr>
                <w:rFonts w:ascii="ＭＳ 明朝" w:hAnsi="ＭＳ 明朝" w:cs="ＭＳ Ｐゴシック" w:hint="eastAsia"/>
                <w:color w:val="000000"/>
                <w:kern w:val="0"/>
                <w:sz w:val="20"/>
                <w:szCs w:val="20"/>
              </w:rPr>
              <w:t>の</w:t>
            </w:r>
            <w:r w:rsidR="00582446" w:rsidRPr="00AD6CDC">
              <w:rPr>
                <w:rFonts w:ascii="ＭＳ 明朝" w:hAnsi="ＭＳ 明朝" w:cs="ＭＳ Ｐゴシック" w:hint="eastAsia"/>
                <w:color w:val="000000"/>
                <w:kern w:val="0"/>
                <w:sz w:val="20"/>
                <w:szCs w:val="20"/>
              </w:rPr>
              <w:t>求め方</w:t>
            </w:r>
            <w:r w:rsidR="00A40041" w:rsidRPr="00AD6CDC">
              <w:rPr>
                <w:rFonts w:ascii="ＭＳ 明朝" w:hAnsi="ＭＳ 明朝" w:cs="ＭＳ Ｐゴシック" w:hint="eastAsia"/>
                <w:color w:val="000000"/>
                <w:kern w:val="0"/>
                <w:sz w:val="20"/>
                <w:szCs w:val="20"/>
              </w:rPr>
              <w:t>を考えようとしている。</w:t>
            </w:r>
          </w:p>
          <w:p w14:paraId="65D7069F" w14:textId="687A7639" w:rsidR="009478FC" w:rsidRPr="00AD6CDC" w:rsidRDefault="009478FC" w:rsidP="00582446">
            <w:pPr>
              <w:widowControl/>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○空間図形について学んだことを生活や学習に生かそうとしている。</w:t>
            </w:r>
          </w:p>
        </w:tc>
      </w:tr>
      <w:tr w:rsidR="00767716" w:rsidRPr="00AD6CDC" w14:paraId="21958A79" w14:textId="77777777" w:rsidTr="00767716">
        <w:trPr>
          <w:cantSplit/>
          <w:trHeight w:val="402"/>
        </w:trPr>
        <w:tc>
          <w:tcPr>
            <w:tcW w:w="439" w:type="dxa"/>
            <w:vMerge/>
            <w:tcBorders>
              <w:left w:val="single" w:sz="4" w:space="0" w:color="auto"/>
              <w:right w:val="single" w:sz="4" w:space="0" w:color="auto"/>
            </w:tcBorders>
            <w:shd w:val="clear" w:color="auto" w:fill="auto"/>
            <w:textDirection w:val="tbRlV"/>
            <w:vAlign w:val="center"/>
          </w:tcPr>
          <w:p w14:paraId="73AF02F2" w14:textId="77777777" w:rsidR="00AF67CE" w:rsidRPr="00AD6CDC" w:rsidRDefault="00AF67CE" w:rsidP="001D64C9">
            <w:pPr>
              <w:widowControl/>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56CF027A" w14:textId="77777777" w:rsidR="00AF67CE" w:rsidRPr="00AD6CDC" w:rsidRDefault="00AF67CE" w:rsidP="00FD41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体積</w:t>
            </w:r>
          </w:p>
          <w:p w14:paraId="1C10E073" w14:textId="779F5AE9" w:rsidR="00AF67CE" w:rsidRPr="00AD6CDC" w:rsidRDefault="00AF67CE"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216</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4E7F49DC" w14:textId="77777777"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FFFFFF" w:themeFill="background1"/>
          </w:tcPr>
          <w:p w14:paraId="04414B9A" w14:textId="77777777" w:rsidR="00AF67CE" w:rsidRPr="00AD6CDC" w:rsidRDefault="00AF67CE" w:rsidP="001D64C9">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57FDFBC8"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45B10145"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328A9733"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09D73EEC"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AF67CE" w:rsidRPr="00AD6CDC" w14:paraId="486F329F" w14:textId="77777777" w:rsidTr="009478F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E12134F" w14:textId="77777777" w:rsidR="00AF67CE" w:rsidRPr="00AD6CDC" w:rsidRDefault="00AF67CE"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3CF30C01" w14:textId="29FFD65A" w:rsidR="00AF67CE" w:rsidRPr="00AD6CDC" w:rsidRDefault="00AF67CE" w:rsidP="001D64C9">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532066C4" w14:textId="22B0E57F"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D135654" w14:textId="54015665"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9E3A84A" w14:textId="3C98F405" w:rsidR="00AF67CE" w:rsidRPr="00AD6CDC" w:rsidRDefault="00AF67CE" w:rsidP="00A30A30">
            <w:pPr>
              <w:widowControl/>
              <w:spacing w:line="280" w:lineRule="exact"/>
              <w:ind w:left="196" w:hangingChars="100" w:hanging="196"/>
              <w:rPr>
                <w:rFonts w:ascii="ＭＳ 明朝" w:hAnsi="ＭＳ 明朝" w:cs="ＭＳ Ｐゴシック"/>
                <w:color w:val="000000"/>
                <w:spacing w:val="-2"/>
                <w:kern w:val="0"/>
                <w:sz w:val="20"/>
                <w:szCs w:val="20"/>
              </w:rPr>
            </w:pPr>
            <w:r w:rsidRPr="00AD6CDC">
              <w:rPr>
                <w:rFonts w:ascii="ＭＳ 明朝" w:hAnsi="ＭＳ 明朝" w:cs="ＭＳ Ｐゴシック" w:hint="eastAsia"/>
                <w:color w:val="000000"/>
                <w:spacing w:val="-2"/>
                <w:kern w:val="0"/>
                <w:sz w:val="20"/>
                <w:szCs w:val="20"/>
              </w:rPr>
              <w:t>・</w:t>
            </w:r>
            <w:r w:rsidR="00503B3A" w:rsidRPr="00AD6CDC">
              <w:rPr>
                <w:rFonts w:ascii="ＭＳ 明朝" w:hAnsi="ＭＳ 明朝" w:cs="ＭＳ Ｐゴシック" w:hint="eastAsia"/>
                <w:color w:val="000000"/>
                <w:spacing w:val="-2"/>
                <w:kern w:val="0"/>
                <w:sz w:val="20"/>
                <w:szCs w:val="20"/>
              </w:rPr>
              <w:t>巻末の紙で作った模型を</w:t>
            </w:r>
            <w:r w:rsidR="00EE4F51">
              <w:rPr>
                <w:rFonts w:ascii="ＭＳ 明朝" w:hAnsi="ＭＳ 明朝" w:cs="ＭＳ Ｐゴシック" w:hint="eastAsia"/>
                <w:color w:val="000000"/>
                <w:spacing w:val="-2"/>
                <w:kern w:val="0"/>
                <w:sz w:val="20"/>
                <w:szCs w:val="20"/>
              </w:rPr>
              <w:t>組み合わせたり、水を使った</w:t>
            </w:r>
            <w:r w:rsidR="00503B3A" w:rsidRPr="00AD6CDC">
              <w:rPr>
                <w:rFonts w:ascii="ＭＳ 明朝" w:hAnsi="ＭＳ 明朝" w:cs="ＭＳ Ｐゴシック" w:hint="eastAsia"/>
                <w:color w:val="000000"/>
                <w:spacing w:val="-2"/>
                <w:kern w:val="0"/>
                <w:sz w:val="20"/>
                <w:szCs w:val="20"/>
              </w:rPr>
              <w:t>実験を行ったりして</w:t>
            </w:r>
            <w:r w:rsidR="005A28DE">
              <w:rPr>
                <w:rFonts w:ascii="ＭＳ 明朝" w:hAnsi="ＭＳ 明朝" w:cs="ＭＳ Ｐゴシック" w:hint="eastAsia"/>
                <w:color w:val="000000"/>
                <w:spacing w:val="-2"/>
                <w:kern w:val="0"/>
                <w:sz w:val="20"/>
                <w:szCs w:val="20"/>
              </w:rPr>
              <w:t>、</w:t>
            </w:r>
            <w:r w:rsidRPr="00AD6CDC">
              <w:rPr>
                <w:rFonts w:ascii="ＭＳ 明朝" w:hAnsi="ＭＳ 明朝" w:cs="ＭＳ Ｐゴシック" w:hint="eastAsia"/>
                <w:color w:val="000000"/>
                <w:spacing w:val="-2"/>
                <w:kern w:val="0"/>
                <w:sz w:val="20"/>
                <w:szCs w:val="20"/>
              </w:rPr>
              <w:t>角錐や円錐の体積を</w:t>
            </w:r>
            <w:r w:rsidR="005A28DE">
              <w:rPr>
                <w:rFonts w:ascii="ＭＳ 明朝" w:hAnsi="ＭＳ 明朝" w:cs="ＭＳ Ｐゴシック" w:hint="eastAsia"/>
                <w:color w:val="000000"/>
                <w:spacing w:val="-2"/>
                <w:kern w:val="0"/>
                <w:sz w:val="20"/>
                <w:szCs w:val="20"/>
              </w:rPr>
              <w:t>、</w:t>
            </w:r>
            <w:r w:rsidRPr="00AD6CDC">
              <w:rPr>
                <w:rFonts w:ascii="ＭＳ 明朝" w:hAnsi="ＭＳ 明朝" w:cs="ＭＳ Ｐゴシック" w:hint="eastAsia"/>
                <w:color w:val="000000"/>
                <w:spacing w:val="-2"/>
                <w:kern w:val="0"/>
                <w:sz w:val="20"/>
                <w:szCs w:val="20"/>
              </w:rPr>
              <w:t>底面積が等しく</w:t>
            </w:r>
            <w:r w:rsidR="005A28DE">
              <w:rPr>
                <w:rFonts w:ascii="ＭＳ 明朝" w:hAnsi="ＭＳ 明朝" w:cs="ＭＳ Ｐゴシック" w:hint="eastAsia"/>
                <w:color w:val="000000"/>
                <w:spacing w:val="-2"/>
                <w:kern w:val="0"/>
                <w:sz w:val="20"/>
                <w:szCs w:val="20"/>
              </w:rPr>
              <w:t>、</w:t>
            </w:r>
            <w:r w:rsidRPr="00AD6CDC">
              <w:rPr>
                <w:rFonts w:ascii="ＭＳ 明朝" w:hAnsi="ＭＳ 明朝" w:cs="ＭＳ Ｐゴシック" w:hint="eastAsia"/>
                <w:color w:val="000000"/>
                <w:spacing w:val="-2"/>
                <w:kern w:val="0"/>
                <w:sz w:val="20"/>
                <w:szCs w:val="20"/>
              </w:rPr>
              <w:t>高さが等しい角柱や円柱の体積と比べ</w:t>
            </w:r>
            <w:r w:rsidR="005A28DE">
              <w:rPr>
                <w:rFonts w:ascii="ＭＳ 明朝" w:hAnsi="ＭＳ 明朝" w:cs="ＭＳ Ｐゴシック" w:hint="eastAsia"/>
                <w:color w:val="000000"/>
                <w:spacing w:val="-2"/>
                <w:kern w:val="0"/>
                <w:sz w:val="20"/>
                <w:szCs w:val="20"/>
              </w:rPr>
              <w:t>、</w:t>
            </w:r>
            <w:r w:rsidR="00503B3A" w:rsidRPr="00AD6CDC">
              <w:rPr>
                <w:rFonts w:ascii="ＭＳ 明朝" w:hAnsi="ＭＳ 明朝" w:cs="ＭＳ Ｐゴシック" w:hint="eastAsia"/>
                <w:color w:val="000000"/>
                <w:spacing w:val="-2"/>
                <w:kern w:val="0"/>
                <w:sz w:val="20"/>
                <w:szCs w:val="20"/>
              </w:rPr>
              <w:t>それらの</w:t>
            </w:r>
            <w:r w:rsidRPr="00AD6CDC">
              <w:rPr>
                <w:rFonts w:ascii="ＭＳ 明朝" w:hAnsi="ＭＳ 明朝" w:cs="ＭＳ Ｐゴシック" w:hint="eastAsia"/>
                <w:color w:val="000000"/>
                <w:spacing w:val="-2"/>
                <w:kern w:val="0"/>
                <w:sz w:val="20"/>
                <w:szCs w:val="20"/>
              </w:rPr>
              <w:t>求め方を考える。</w:t>
            </w:r>
          </w:p>
          <w:p w14:paraId="7DBBD534"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・角錐や円錐の体積を求める。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B25AF4" w14:textId="4C2C56B9" w:rsidR="00AF67CE" w:rsidRPr="00AD6CDC" w:rsidRDefault="00AF67CE" w:rsidP="00F9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909C1" w14:textId="0489A764"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底面積が等しく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高さが等しい角柱や円柱の体積と比べ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w:t>
            </w:r>
            <w:r w:rsidR="00503B3A"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503B3A"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p w14:paraId="36581F1A" w14:textId="62EE3F7A" w:rsidR="00E63283" w:rsidRPr="00AD6CDC" w:rsidRDefault="00D812D4" w:rsidP="009478F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2つのテントの</w:t>
            </w:r>
            <w:r w:rsidR="009478FC">
              <w:rPr>
                <w:rFonts w:ascii="ＭＳ 明朝" w:hAnsi="ＭＳ 明朝" w:cs="ＭＳ Ｐゴシック" w:hint="eastAsia"/>
                <w:color w:val="000000"/>
                <w:kern w:val="0"/>
                <w:sz w:val="20"/>
                <w:szCs w:val="20"/>
              </w:rPr>
              <w:t>うち、</w:t>
            </w:r>
            <w:r w:rsidRPr="00AD6CDC">
              <w:rPr>
                <w:rFonts w:ascii="ＭＳ 明朝" w:hAnsi="ＭＳ 明朝" w:cs="ＭＳ Ｐゴシック"/>
                <w:color w:val="000000"/>
                <w:kern w:val="0"/>
                <w:sz w:val="20"/>
                <w:szCs w:val="20"/>
              </w:rPr>
              <w:t>どちらの</w:t>
            </w:r>
            <w:r w:rsidRPr="00AD6CDC">
              <w:rPr>
                <w:rFonts w:ascii="ＭＳ 明朝" w:hAnsi="ＭＳ 明朝" w:cs="ＭＳ Ｐゴシック" w:hint="eastAsia"/>
                <w:color w:val="000000"/>
                <w:kern w:val="0"/>
                <w:sz w:val="20"/>
                <w:szCs w:val="20"/>
              </w:rPr>
              <w:t>内部の空間が広いかを考察し、説明することができる。</w:t>
            </w:r>
          </w:p>
        </w:tc>
        <w:tc>
          <w:tcPr>
            <w:tcW w:w="3262" w:type="dxa"/>
            <w:vMerge/>
            <w:tcBorders>
              <w:left w:val="single" w:sz="4" w:space="0" w:color="auto"/>
              <w:right w:val="single" w:sz="4" w:space="0" w:color="auto"/>
            </w:tcBorders>
          </w:tcPr>
          <w:p w14:paraId="6DAE07D4"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AF67CE" w:rsidRPr="00AD6CDC" w14:paraId="3934987F" w14:textId="77777777" w:rsidTr="009478F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CF5D919" w14:textId="77777777" w:rsidR="00AF67CE" w:rsidRPr="00AD6CDC" w:rsidRDefault="00AF67CE"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E967E08" w14:textId="77777777" w:rsidR="00AF67CE" w:rsidRPr="00AD6CDC" w:rsidRDefault="00AF67C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表面積</w:t>
            </w:r>
          </w:p>
          <w:p w14:paraId="5E6DCCC0" w14:textId="44E909E5" w:rsidR="00AF67CE" w:rsidRPr="00AD6CDC" w:rsidRDefault="00AF67CE"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217</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218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554C568" w14:textId="6C0E32A0"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5F097" w14:textId="6F62A097"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円錐の表面積の求め方を理解し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1B3B474" w14:textId="2E811F86" w:rsidR="009E57BB" w:rsidRPr="00AD6CDC" w:rsidRDefault="00AF67CE" w:rsidP="009E57B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E57BB" w:rsidRPr="00AD6CDC">
              <w:rPr>
                <w:rFonts w:ascii="ＭＳ 明朝" w:hAnsi="ＭＳ 明朝" w:cs="ＭＳ Ｐゴシック" w:hint="eastAsia"/>
                <w:color w:val="000000"/>
                <w:kern w:val="0"/>
                <w:sz w:val="20"/>
                <w:szCs w:val="20"/>
              </w:rPr>
              <w:t>階段の形をした立体の表面積の求め方を考える。</w:t>
            </w:r>
          </w:p>
          <w:p w14:paraId="74E4E81C" w14:textId="61B059A6"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・円柱の表面積の求め方を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展開図をもとにして考える。</w:t>
            </w:r>
          </w:p>
          <w:p w14:paraId="0CA96B51"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・角柱や円柱の表面積を求める。</w:t>
            </w:r>
          </w:p>
          <w:p w14:paraId="5A86C0B1" w14:textId="5F11DEA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・円錐の表面積の求め方を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展開図をもとにして考える。</w:t>
            </w:r>
          </w:p>
          <w:p w14:paraId="7E9B1DF7"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・円錐の表面積を求める。</w:t>
            </w:r>
          </w:p>
          <w:p w14:paraId="1FD97A81" w14:textId="11DBBAB3"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［用語・記号］表面積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底面積</w:t>
            </w:r>
            <w:r w:rsidR="000900C2" w:rsidRPr="00AD6CDC">
              <w:rPr>
                <w:rFonts w:ascii="ＭＳ 明朝" w:hAnsi="ＭＳ 明朝" w:cs="ＭＳ Ｐゴシック" w:hint="eastAsia"/>
                <w:color w:val="000000"/>
                <w:kern w:val="0"/>
                <w:sz w:val="20"/>
                <w:szCs w:val="20"/>
              </w:rPr>
              <w:t>、側面積</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760C48" w14:textId="793E070F"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円錐の表面積の求め方を理解し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3F605" w14:textId="525E3FCA"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円錐の表面積の求め方を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展開図をもとにして考</w:t>
            </w:r>
            <w:r w:rsidR="001538E3" w:rsidRPr="00AD6CDC">
              <w:rPr>
                <w:rFonts w:ascii="ＭＳ 明朝" w:hAnsi="ＭＳ 明朝" w:cs="ＭＳ Ｐゴシック" w:hint="eastAsia"/>
                <w:color w:val="000000"/>
                <w:kern w:val="0"/>
                <w:sz w:val="20"/>
                <w:szCs w:val="20"/>
              </w:rPr>
              <w:t>え</w:t>
            </w:r>
            <w:r w:rsidR="005A28DE">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p w14:paraId="4AC1E240" w14:textId="69062873" w:rsidR="00D812D4" w:rsidRPr="00AD6CDC" w:rsidRDefault="00D812D4" w:rsidP="009478F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2つのテントの</w:t>
            </w:r>
            <w:r w:rsidR="009478FC">
              <w:rPr>
                <w:rFonts w:ascii="ＭＳ 明朝" w:hAnsi="ＭＳ 明朝" w:cs="ＭＳ Ｐゴシック" w:hint="eastAsia"/>
                <w:color w:val="000000"/>
                <w:kern w:val="0"/>
                <w:sz w:val="20"/>
                <w:szCs w:val="20"/>
              </w:rPr>
              <w:t>うち、</w:t>
            </w:r>
            <w:r w:rsidRPr="00AD6CDC">
              <w:rPr>
                <w:rFonts w:ascii="ＭＳ 明朝" w:hAnsi="ＭＳ 明朝" w:cs="ＭＳ Ｐゴシック"/>
                <w:color w:val="000000"/>
                <w:kern w:val="0"/>
                <w:sz w:val="20"/>
                <w:szCs w:val="20"/>
              </w:rPr>
              <w:t>どちらの表面積が大きいかを考察し、説明することができる。</w:t>
            </w:r>
          </w:p>
        </w:tc>
        <w:tc>
          <w:tcPr>
            <w:tcW w:w="3262" w:type="dxa"/>
            <w:vMerge/>
            <w:tcBorders>
              <w:left w:val="single" w:sz="4" w:space="0" w:color="auto"/>
              <w:right w:val="single" w:sz="4" w:space="0" w:color="auto"/>
            </w:tcBorders>
          </w:tcPr>
          <w:p w14:paraId="0B117EA8"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AF67CE" w:rsidRPr="00AD6CDC" w14:paraId="7939B8B6" w14:textId="77777777" w:rsidTr="009478FC">
        <w:trPr>
          <w:cantSplit/>
          <w:trHeight w:val="1070"/>
        </w:trPr>
        <w:tc>
          <w:tcPr>
            <w:tcW w:w="439" w:type="dxa"/>
            <w:vMerge/>
            <w:tcBorders>
              <w:left w:val="single" w:sz="4" w:space="0" w:color="auto"/>
              <w:right w:val="single" w:sz="4" w:space="0" w:color="auto"/>
            </w:tcBorders>
            <w:shd w:val="clear" w:color="auto" w:fill="auto"/>
            <w:textDirection w:val="tbRlV"/>
            <w:vAlign w:val="center"/>
          </w:tcPr>
          <w:p w14:paraId="31CB1315" w14:textId="77777777" w:rsidR="00AF67CE" w:rsidRPr="00AD6CDC" w:rsidRDefault="00AF67CE"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6A7E964" w14:textId="77777777" w:rsidR="00AF67CE" w:rsidRPr="00AD6CDC" w:rsidRDefault="00AF67C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球の体積と表面積</w:t>
            </w:r>
          </w:p>
          <w:p w14:paraId="02B1763A" w14:textId="1873FC08" w:rsidR="00AF67CE" w:rsidRPr="00AD6CDC" w:rsidRDefault="00AF67C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219</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221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D113AD3" w14:textId="4B06145E"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0AB3DB" w14:textId="2393E298"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球の体積や表面積の求め方を理解し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AA2A510" w14:textId="27FB0669"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実験を行うなどして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球の体積や表面積を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その球がちょうど入る円柱の体積や表面積と比べ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その求め方を考える。</w:t>
            </w:r>
          </w:p>
          <w:p w14:paraId="0CA31BC0"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・球の体積と表面積を求める。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DBCA381" w14:textId="63C29185" w:rsidR="00AF67CE" w:rsidRPr="00AD6CDC" w:rsidRDefault="00AF67CE" w:rsidP="001538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○球の体積や表面積の求め方を理解し</w:t>
            </w:r>
            <w:r w:rsidR="005A28DE">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それら</w:t>
            </w:r>
            <w:r w:rsidRPr="00AD6CDC">
              <w:rPr>
                <w:rFonts w:ascii="ＭＳ 明朝" w:hAnsi="ＭＳ 明朝" w:cs="ＭＳ Ｐゴシック" w:hint="eastAsia"/>
                <w:color w:val="000000"/>
                <w:kern w:val="0"/>
                <w:sz w:val="20"/>
                <w:szCs w:val="20"/>
              </w:rPr>
              <w:t>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8D93E4A" w14:textId="1E8A327A"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○球の体積や表面積を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その球がちょうど入</w:t>
            </w:r>
            <w:r w:rsidR="00792B6F" w:rsidRPr="00AD6CDC">
              <w:rPr>
                <w:rFonts w:ascii="ＭＳ 明朝" w:hAnsi="ＭＳ 明朝" w:cs="ＭＳ Ｐゴシック" w:hint="eastAsia"/>
                <w:color w:val="000000"/>
                <w:kern w:val="0"/>
                <w:sz w:val="20"/>
                <w:szCs w:val="20"/>
              </w:rPr>
              <w:t>る円柱の体積や表面積と比べ</w:t>
            </w:r>
            <w:r w:rsidR="005A28DE">
              <w:rPr>
                <w:rFonts w:ascii="ＭＳ 明朝" w:hAnsi="ＭＳ 明朝" w:cs="ＭＳ Ｐゴシック" w:hint="eastAsia"/>
                <w:color w:val="000000"/>
                <w:kern w:val="0"/>
                <w:sz w:val="20"/>
                <w:szCs w:val="20"/>
              </w:rPr>
              <w:t>、</w:t>
            </w:r>
            <w:r w:rsidR="00792B6F" w:rsidRPr="00AD6CDC">
              <w:rPr>
                <w:rFonts w:ascii="ＭＳ 明朝" w:hAnsi="ＭＳ 明朝" w:cs="ＭＳ Ｐゴシック" w:hint="eastAsia"/>
                <w:color w:val="000000"/>
                <w:kern w:val="0"/>
                <w:sz w:val="20"/>
                <w:szCs w:val="20"/>
              </w:rPr>
              <w:t>その求め方を</w:t>
            </w:r>
            <w:r w:rsidR="001538E3"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説明</w:t>
            </w:r>
            <w:r w:rsidR="00792B6F" w:rsidRPr="00AD6CDC">
              <w:rPr>
                <w:rFonts w:ascii="ＭＳ 明朝" w:hAnsi="ＭＳ 明朝" w:cs="ＭＳ Ｐゴシック" w:hint="eastAsia"/>
                <w:color w:val="000000"/>
                <w:kern w:val="0"/>
                <w:sz w:val="20"/>
                <w:szCs w:val="20"/>
              </w:rPr>
              <w:t>することができる。</w:t>
            </w:r>
          </w:p>
        </w:tc>
        <w:tc>
          <w:tcPr>
            <w:tcW w:w="3262" w:type="dxa"/>
            <w:vMerge/>
            <w:tcBorders>
              <w:left w:val="single" w:sz="4" w:space="0" w:color="auto"/>
              <w:bottom w:val="single" w:sz="4" w:space="0" w:color="auto"/>
              <w:right w:val="single" w:sz="4" w:space="0" w:color="auto"/>
            </w:tcBorders>
          </w:tcPr>
          <w:p w14:paraId="71378016"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59EDCE06" w14:textId="77777777" w:rsidTr="00A73CC6">
        <w:trPr>
          <w:cantSplit/>
          <w:trHeight w:val="1039"/>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6700D89"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3C41E82" w14:textId="77777777" w:rsidR="00D16B66" w:rsidRPr="00AD6CDC" w:rsidRDefault="00D16B6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5D31D9F" w14:textId="34988B8F" w:rsidR="00D16B66" w:rsidRPr="00AD6CDC" w:rsidRDefault="00D16B6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0B689F"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F241FAC" w14:textId="61678F03" w:rsidR="00D16B66" w:rsidRPr="00AD6CDC" w:rsidRDefault="00D16B6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366BA034"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6A63CF52" w14:textId="77777777" w:rsidTr="00A73CC6">
        <w:trPr>
          <w:cantSplit/>
          <w:trHeight w:val="906"/>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53007" w14:textId="77777777" w:rsidR="00D16B66" w:rsidRPr="00AD6CDC" w:rsidRDefault="00D16B66" w:rsidP="001D64C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1B0D00D5" w14:textId="5B2EBFD2" w:rsidR="00D16B66" w:rsidRPr="00AD6CDC" w:rsidRDefault="00D16B66" w:rsidP="001D64C9">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0B689F"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CE5A85E" w14:textId="27CACD20" w:rsidR="00D16B66" w:rsidRPr="00AD6CDC" w:rsidRDefault="00D16B6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7D2E0ADE"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bl>
    <w:p w14:paraId="4809A303" w14:textId="296272BC" w:rsidR="002C3B92" w:rsidRPr="00AD6CDC" w:rsidRDefault="002C3B92" w:rsidP="002C3B92">
      <w:pPr>
        <w:widowControl/>
        <w:jc w:val="left"/>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7章　データを活用して判断しよう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[データの分析と活用]</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00CC1165" w:rsidRPr="00AD6CDC">
        <w:rPr>
          <w:rFonts w:ascii="HGP創英角ｺﾞｼｯｸUB" w:eastAsia="HGP創英角ｺﾞｼｯｸUB" w:hAnsi="Times New Roman"/>
          <w:kern w:val="0"/>
          <w:sz w:val="32"/>
          <w:szCs w:val="20"/>
        </w:rPr>
        <w:t>11</w:t>
      </w:r>
      <w:r w:rsidRPr="00AD6CDC">
        <w:rPr>
          <w:rFonts w:ascii="HGP創英角ｺﾞｼｯｸUB" w:eastAsia="HGP創英角ｺﾞｼｯｸUB" w:hAnsi="Times New Roman" w:hint="eastAsia"/>
          <w:kern w:val="0"/>
          <w:sz w:val="32"/>
          <w:szCs w:val="20"/>
        </w:rPr>
        <w:t>時間）</w:t>
      </w:r>
    </w:p>
    <w:p w14:paraId="34BF8B93" w14:textId="77777777" w:rsidR="002C3B92" w:rsidRPr="00AD6CDC" w:rsidRDefault="002C3B92" w:rsidP="002C3B92">
      <w:pPr>
        <w:rPr>
          <w:rFonts w:ascii="ＭＳ ゴシック" w:eastAsia="ＭＳ ゴシック" w:hAnsi="ＭＳ ゴシック"/>
          <w:sz w:val="22"/>
        </w:rPr>
      </w:pPr>
    </w:p>
    <w:p w14:paraId="335A45F1"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4A0E88CC" w14:textId="77777777" w:rsidTr="00F354F3">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A0997"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328EB3EF" w14:textId="4A4C610F"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79995A4"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56096739" w14:textId="77777777" w:rsidTr="00F354F3">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2AA2DA3E"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・ヒストグラムや相対度数などの必要性と意味を理解している。</w:t>
            </w:r>
          </w:p>
          <w:p w14:paraId="449B5816" w14:textId="62BFDF3D"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・累積度数</w:t>
            </w:r>
            <w:r w:rsidR="005A28DE">
              <w:rPr>
                <w:rFonts w:hint="eastAsia"/>
                <w:color w:val="000000"/>
                <w:sz w:val="20"/>
                <w:szCs w:val="18"/>
              </w:rPr>
              <w:t>、</w:t>
            </w:r>
            <w:r w:rsidRPr="00AD6CDC">
              <w:rPr>
                <w:rFonts w:hint="eastAsia"/>
                <w:color w:val="000000"/>
                <w:sz w:val="20"/>
                <w:szCs w:val="18"/>
              </w:rPr>
              <w:t>累積相対度数の</w:t>
            </w:r>
            <w:r w:rsidR="00207E73" w:rsidRPr="00AD6CDC">
              <w:rPr>
                <w:rFonts w:hint="eastAsia"/>
                <w:color w:val="000000"/>
                <w:sz w:val="20"/>
                <w:szCs w:val="18"/>
              </w:rPr>
              <w:t>必要性と</w:t>
            </w:r>
            <w:r w:rsidRPr="00AD6CDC">
              <w:rPr>
                <w:rFonts w:hint="eastAsia"/>
                <w:color w:val="000000"/>
                <w:sz w:val="20"/>
                <w:szCs w:val="18"/>
              </w:rPr>
              <w:t>意味を理解している。</w:t>
            </w:r>
          </w:p>
          <w:p w14:paraId="570227B1" w14:textId="7355AABE" w:rsidR="00207E73" w:rsidRPr="00AD6CDC" w:rsidRDefault="00207E73" w:rsidP="005E6B19">
            <w:pPr>
              <w:spacing w:line="280" w:lineRule="exact"/>
              <w:ind w:left="200" w:hangingChars="100" w:hanging="200"/>
              <w:rPr>
                <w:color w:val="000000"/>
                <w:sz w:val="20"/>
                <w:szCs w:val="18"/>
              </w:rPr>
            </w:pPr>
            <w:r w:rsidRPr="00AD6CDC">
              <w:rPr>
                <w:rFonts w:hint="eastAsia"/>
                <w:color w:val="000000"/>
                <w:sz w:val="20"/>
                <w:szCs w:val="18"/>
              </w:rPr>
              <w:t>・代表値や範囲の必要性と意味を理解している。</w:t>
            </w:r>
          </w:p>
          <w:p w14:paraId="168F1C7C" w14:textId="7875101A"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・コンピュータ</w:t>
            </w:r>
            <w:r w:rsidR="00351631">
              <w:rPr>
                <w:rFonts w:hint="eastAsia"/>
                <w:color w:val="000000"/>
                <w:sz w:val="20"/>
                <w:szCs w:val="18"/>
              </w:rPr>
              <w:t>ー</w:t>
            </w:r>
            <w:r w:rsidRPr="00AD6CDC">
              <w:rPr>
                <w:rFonts w:hint="eastAsia"/>
                <w:color w:val="000000"/>
                <w:sz w:val="20"/>
                <w:szCs w:val="18"/>
              </w:rPr>
              <w:t>などの情報手段を用いるなどしてデータを表やグラフに整理することができる。</w:t>
            </w:r>
          </w:p>
          <w:p w14:paraId="5F30C814" w14:textId="6AA0529D" w:rsidR="002C3B92" w:rsidRPr="00AD6CDC" w:rsidRDefault="002C3B92" w:rsidP="00207E73">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・多数の観察や多数回の試行によって得られる確率の必要性と意味を理解している。</w:t>
            </w:r>
          </w:p>
        </w:tc>
        <w:tc>
          <w:tcPr>
            <w:tcW w:w="4932" w:type="dxa"/>
            <w:tcBorders>
              <w:top w:val="nil"/>
              <w:left w:val="nil"/>
              <w:bottom w:val="single" w:sz="4" w:space="0" w:color="auto"/>
              <w:right w:val="single" w:sz="4" w:space="0" w:color="auto"/>
            </w:tcBorders>
            <w:shd w:val="clear" w:color="auto" w:fill="auto"/>
            <w:hideMark/>
          </w:tcPr>
          <w:p w14:paraId="6D78951C" w14:textId="6597D4A8"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・目的に応じてデータを収集して分析し</w:t>
            </w:r>
            <w:r w:rsidR="005A28DE">
              <w:rPr>
                <w:rFonts w:hint="eastAsia"/>
                <w:color w:val="000000"/>
                <w:sz w:val="20"/>
                <w:szCs w:val="18"/>
              </w:rPr>
              <w:t>、</w:t>
            </w:r>
            <w:r w:rsidRPr="00AD6CDC">
              <w:rPr>
                <w:rFonts w:hint="eastAsia"/>
                <w:color w:val="000000"/>
                <w:sz w:val="20"/>
                <w:szCs w:val="18"/>
              </w:rPr>
              <w:t>そのデータの分布の傾向を</w:t>
            </w:r>
            <w:r w:rsidR="00B063C7">
              <w:rPr>
                <w:rFonts w:hint="eastAsia"/>
                <w:color w:val="000000"/>
                <w:sz w:val="20"/>
                <w:szCs w:val="18"/>
              </w:rPr>
              <w:t>読みと</w:t>
            </w:r>
            <w:r w:rsidRPr="00AD6CDC">
              <w:rPr>
                <w:rFonts w:hint="eastAsia"/>
                <w:color w:val="000000"/>
                <w:sz w:val="20"/>
                <w:szCs w:val="18"/>
              </w:rPr>
              <w:t>り</w:t>
            </w:r>
            <w:r w:rsidR="005A28DE">
              <w:rPr>
                <w:rFonts w:hint="eastAsia"/>
                <w:color w:val="000000"/>
                <w:sz w:val="20"/>
                <w:szCs w:val="18"/>
              </w:rPr>
              <w:t>、</w:t>
            </w:r>
            <w:r w:rsidRPr="00AD6CDC">
              <w:rPr>
                <w:rFonts w:hint="eastAsia"/>
                <w:color w:val="000000"/>
                <w:sz w:val="20"/>
                <w:szCs w:val="18"/>
              </w:rPr>
              <w:t>批判的に考察し判断することができる。</w:t>
            </w:r>
          </w:p>
          <w:p w14:paraId="45FD37F3" w14:textId="259033B1" w:rsidR="002C3B92" w:rsidRPr="00AD6CDC" w:rsidRDefault="00207E73" w:rsidP="005E6B19">
            <w:pPr>
              <w:spacing w:line="280" w:lineRule="exact"/>
              <w:ind w:left="200" w:hangingChars="100" w:hanging="200"/>
              <w:rPr>
                <w:color w:val="000000"/>
                <w:sz w:val="20"/>
                <w:szCs w:val="18"/>
              </w:rPr>
            </w:pPr>
            <w:r w:rsidRPr="00AD6CDC">
              <w:rPr>
                <w:rFonts w:hint="eastAsia"/>
                <w:color w:val="000000"/>
                <w:sz w:val="20"/>
                <w:szCs w:val="18"/>
              </w:rPr>
              <w:t>・多数の観察や多数回の試行の結果をもと</w:t>
            </w:r>
            <w:r w:rsidR="002C3B92" w:rsidRPr="00AD6CDC">
              <w:rPr>
                <w:rFonts w:hint="eastAsia"/>
                <w:color w:val="000000"/>
                <w:sz w:val="20"/>
                <w:szCs w:val="18"/>
              </w:rPr>
              <w:t>にして</w:t>
            </w:r>
            <w:r w:rsidR="005A28DE">
              <w:rPr>
                <w:rFonts w:hint="eastAsia"/>
                <w:color w:val="000000"/>
                <w:sz w:val="20"/>
                <w:szCs w:val="18"/>
              </w:rPr>
              <w:t>、</w:t>
            </w:r>
            <w:r w:rsidR="002C3B92" w:rsidRPr="00AD6CDC">
              <w:rPr>
                <w:rFonts w:hint="eastAsia"/>
                <w:color w:val="000000"/>
                <w:sz w:val="20"/>
                <w:szCs w:val="18"/>
              </w:rPr>
              <w:t>不確定な事象の起こりやすさの傾向を</w:t>
            </w:r>
            <w:r w:rsidR="00B063C7">
              <w:rPr>
                <w:rFonts w:hint="eastAsia"/>
                <w:color w:val="000000"/>
                <w:sz w:val="20"/>
                <w:szCs w:val="18"/>
              </w:rPr>
              <w:t>読みと</w:t>
            </w:r>
            <w:r w:rsidR="002C3B92" w:rsidRPr="00AD6CDC">
              <w:rPr>
                <w:rFonts w:hint="eastAsia"/>
                <w:color w:val="000000"/>
                <w:sz w:val="20"/>
                <w:szCs w:val="18"/>
              </w:rPr>
              <w:t>り表現することができる。</w:t>
            </w:r>
          </w:p>
        </w:tc>
        <w:tc>
          <w:tcPr>
            <w:tcW w:w="4932" w:type="dxa"/>
            <w:tcBorders>
              <w:top w:val="nil"/>
              <w:left w:val="nil"/>
              <w:bottom w:val="single" w:sz="4" w:space="0" w:color="auto"/>
              <w:right w:val="single" w:sz="4" w:space="0" w:color="auto"/>
            </w:tcBorders>
            <w:shd w:val="clear" w:color="auto" w:fill="auto"/>
            <w:hideMark/>
          </w:tcPr>
          <w:p w14:paraId="7976E142" w14:textId="67E81220" w:rsidR="005B4331" w:rsidRPr="00AD6CDC" w:rsidRDefault="005B4331" w:rsidP="005E6B19">
            <w:pPr>
              <w:spacing w:line="280" w:lineRule="exact"/>
              <w:ind w:left="200" w:hangingChars="100" w:hanging="200"/>
              <w:rPr>
                <w:color w:val="000000"/>
                <w:sz w:val="20"/>
                <w:szCs w:val="18"/>
              </w:rPr>
            </w:pPr>
            <w:r w:rsidRPr="00AD6CDC">
              <w:rPr>
                <w:rFonts w:hint="eastAsia"/>
                <w:color w:val="000000"/>
                <w:sz w:val="20"/>
                <w:szCs w:val="18"/>
              </w:rPr>
              <w:t>・ヒストグラムや相対度数の</w:t>
            </w:r>
            <w:r w:rsidR="000D5024">
              <w:rPr>
                <w:rFonts w:hint="eastAsia"/>
                <w:color w:val="000000"/>
                <w:sz w:val="20"/>
                <w:szCs w:val="18"/>
              </w:rPr>
              <w:t>よさに</w:t>
            </w:r>
            <w:r w:rsidR="00A102B9">
              <w:rPr>
                <w:rFonts w:hint="eastAsia"/>
                <w:color w:val="000000"/>
                <w:sz w:val="20"/>
                <w:szCs w:val="18"/>
              </w:rPr>
              <w:t>気づ</w:t>
            </w:r>
            <w:r w:rsidR="000D5024">
              <w:rPr>
                <w:rFonts w:hint="eastAsia"/>
                <w:color w:val="000000"/>
                <w:sz w:val="20"/>
                <w:szCs w:val="18"/>
              </w:rPr>
              <w:t>き粘り強く</w:t>
            </w:r>
            <w:r w:rsidRPr="00AD6CDC">
              <w:rPr>
                <w:rFonts w:hint="eastAsia"/>
                <w:color w:val="000000"/>
                <w:sz w:val="20"/>
                <w:szCs w:val="18"/>
              </w:rPr>
              <w:t>考えようとしている。</w:t>
            </w:r>
          </w:p>
          <w:p w14:paraId="104F4619" w14:textId="77777777" w:rsidR="005B4331" w:rsidRPr="00AD6CDC" w:rsidRDefault="005B4331" w:rsidP="005B4331">
            <w:pPr>
              <w:spacing w:line="280" w:lineRule="exact"/>
              <w:ind w:left="200" w:hangingChars="100" w:hanging="200"/>
              <w:rPr>
                <w:color w:val="000000"/>
                <w:sz w:val="20"/>
                <w:szCs w:val="18"/>
              </w:rPr>
            </w:pPr>
            <w:r w:rsidRPr="00AD6CDC">
              <w:rPr>
                <w:rFonts w:hint="eastAsia"/>
                <w:color w:val="000000"/>
                <w:sz w:val="20"/>
                <w:szCs w:val="18"/>
              </w:rPr>
              <w:t>・ヒストグラムや相対度数について学んだことを生活や学習に生かそうとしている。</w:t>
            </w:r>
          </w:p>
          <w:p w14:paraId="6E2E77AA" w14:textId="493365AE" w:rsidR="002C3B92" w:rsidRPr="00AD6CDC" w:rsidRDefault="002C3B92" w:rsidP="005B4331">
            <w:pPr>
              <w:spacing w:line="280" w:lineRule="exact"/>
              <w:ind w:left="200" w:hangingChars="100" w:hanging="200"/>
              <w:rPr>
                <w:color w:val="000000"/>
                <w:sz w:val="20"/>
                <w:szCs w:val="18"/>
              </w:rPr>
            </w:pPr>
            <w:r w:rsidRPr="00AD6CDC">
              <w:rPr>
                <w:rFonts w:hint="eastAsia"/>
                <w:color w:val="000000"/>
                <w:sz w:val="20"/>
                <w:szCs w:val="18"/>
              </w:rPr>
              <w:t>・ヒストグラムや相対度数を活用した問題解決の過程を振り返って検討したり</w:t>
            </w:r>
            <w:r w:rsidR="005A28DE">
              <w:rPr>
                <w:rFonts w:hint="eastAsia"/>
                <w:color w:val="000000"/>
                <w:sz w:val="20"/>
                <w:szCs w:val="18"/>
              </w:rPr>
              <w:t>、</w:t>
            </w:r>
            <w:r w:rsidRPr="00AD6CDC">
              <w:rPr>
                <w:rFonts w:hint="eastAsia"/>
                <w:color w:val="000000"/>
                <w:sz w:val="20"/>
                <w:szCs w:val="18"/>
              </w:rPr>
              <w:t>多面的に捉え考えようとしたりしている。</w:t>
            </w:r>
          </w:p>
          <w:p w14:paraId="07B19B1D" w14:textId="6C00A64D" w:rsidR="005B4331" w:rsidRPr="00AD6CDC" w:rsidRDefault="005B4331" w:rsidP="005B4331">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・多数の観察や多数回の試行によって得られる確率の</w:t>
            </w:r>
            <w:r w:rsidR="00AE61CA">
              <w:rPr>
                <w:rFonts w:hint="eastAsia"/>
                <w:color w:val="000000"/>
                <w:sz w:val="20"/>
                <w:szCs w:val="18"/>
              </w:rPr>
              <w:t>よさに</w:t>
            </w:r>
            <w:r w:rsidR="00A102B9">
              <w:rPr>
                <w:rFonts w:hint="eastAsia"/>
                <w:color w:val="000000"/>
                <w:sz w:val="20"/>
                <w:szCs w:val="18"/>
              </w:rPr>
              <w:t>気づ</w:t>
            </w:r>
            <w:r w:rsidR="00AE61CA">
              <w:rPr>
                <w:rFonts w:hint="eastAsia"/>
                <w:color w:val="000000"/>
                <w:sz w:val="20"/>
                <w:szCs w:val="18"/>
              </w:rPr>
              <w:t>き粘り強く</w:t>
            </w:r>
            <w:r w:rsidRPr="00AD6CDC">
              <w:rPr>
                <w:rFonts w:hint="eastAsia"/>
                <w:color w:val="000000"/>
                <w:sz w:val="20"/>
                <w:szCs w:val="18"/>
              </w:rPr>
              <w:t>考えようとしている。</w:t>
            </w:r>
          </w:p>
          <w:p w14:paraId="0C8E9C28" w14:textId="29CE67A3" w:rsidR="005B4331" w:rsidRPr="00AD6CDC" w:rsidRDefault="005B4331" w:rsidP="005B4331">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・多数の観察や多数回の試行によって得られる確率について学んだことを生活や学習に生かそうとしている。</w:t>
            </w:r>
          </w:p>
        </w:tc>
      </w:tr>
    </w:tbl>
    <w:p w14:paraId="41C9D47E" w14:textId="77777777" w:rsidR="00323584" w:rsidRPr="00AD6CDC" w:rsidRDefault="00323584" w:rsidP="00E77981"/>
    <w:p w14:paraId="76E9B6FE"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47BAC467"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7F1E2A93"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435456CB"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15927A4C"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2F6A7334"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21D25135"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1C822464"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59CAA410"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630D8679"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18ECAEB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4AF8803F"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3A5CC6D5"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144499F8"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6D3889A"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1C2C36B1" w14:textId="4418FAFD"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673AE75C"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F22E5D" w:rsidRPr="00AD6CDC" w14:paraId="7C07DBAA" w14:textId="77777777" w:rsidTr="00F22E5D">
        <w:trPr>
          <w:cantSplit/>
          <w:trHeight w:val="1401"/>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E04EC61" w14:textId="04C96B17" w:rsidR="00F22E5D" w:rsidRPr="00AD6CDC" w:rsidRDefault="00F22E5D" w:rsidP="009E077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データの整理と分析</w:t>
            </w:r>
          </w:p>
        </w:tc>
        <w:tc>
          <w:tcPr>
            <w:tcW w:w="2267" w:type="dxa"/>
            <w:tcBorders>
              <w:top w:val="single" w:sz="4" w:space="0" w:color="auto"/>
              <w:left w:val="single" w:sz="4" w:space="0" w:color="auto"/>
              <w:right w:val="single" w:sz="4" w:space="0" w:color="auto"/>
            </w:tcBorders>
            <w:shd w:val="clear" w:color="auto" w:fill="auto"/>
            <w:vAlign w:val="center"/>
          </w:tcPr>
          <w:p w14:paraId="36D5F1A1" w14:textId="77777777" w:rsidR="00F22E5D" w:rsidRPr="00AD6CDC" w:rsidRDefault="00F22E5D"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現在のチームを分析しよう</w:t>
            </w:r>
          </w:p>
          <w:p w14:paraId="7B3E85E9" w14:textId="40D87070" w:rsidR="00F22E5D" w:rsidRPr="00AD6CDC" w:rsidRDefault="00F22E5D" w:rsidP="00F933A2">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225</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227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right w:val="single" w:sz="4" w:space="0" w:color="auto"/>
            </w:tcBorders>
            <w:vAlign w:val="center"/>
          </w:tcPr>
          <w:p w14:paraId="28A438C7" w14:textId="77777777" w:rsidR="00F22E5D" w:rsidRPr="00AD6CDC" w:rsidRDefault="00F22E5D" w:rsidP="00072A1C">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right w:val="single" w:sz="4" w:space="0" w:color="auto"/>
            </w:tcBorders>
            <w:shd w:val="clear" w:color="auto" w:fill="auto"/>
          </w:tcPr>
          <w:p w14:paraId="3F22EAF5" w14:textId="04C2309B" w:rsidR="00F22E5D" w:rsidRPr="00AD6CDC" w:rsidRDefault="00F22E5D" w:rsidP="00072A1C">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既習のデータの整理や分析の方法を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問題解決に生かそうとしている。</w:t>
            </w:r>
          </w:p>
        </w:tc>
        <w:tc>
          <w:tcPr>
            <w:tcW w:w="3968" w:type="dxa"/>
            <w:tcBorders>
              <w:top w:val="single" w:sz="4" w:space="0" w:color="auto"/>
              <w:left w:val="nil"/>
              <w:right w:val="single" w:sz="4" w:space="0" w:color="auto"/>
            </w:tcBorders>
          </w:tcPr>
          <w:p w14:paraId="4552EA4E" w14:textId="3722701F" w:rsidR="00F22E5D" w:rsidRPr="00AD6CDC" w:rsidRDefault="00F22E5D" w:rsidP="008610A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・現在のチームの</w:t>
            </w:r>
            <w:r w:rsidRPr="00AD6CDC">
              <w:rPr>
                <w:rFonts w:ascii="ＭＳ 明朝" w:hAnsi="ＭＳ 明朝" w:cs="ＭＳ Ｐゴシック"/>
                <w:color w:val="000000"/>
                <w:kern w:val="0"/>
                <w:sz w:val="20"/>
                <w:szCs w:val="20"/>
              </w:rPr>
              <w:t>1500m走の記録が</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優勝時のチームの記録と比べて遅くなったかどうかを調べる方法について話し合う。</w:t>
            </w:r>
          </w:p>
        </w:tc>
        <w:tc>
          <w:tcPr>
            <w:tcW w:w="3261" w:type="dxa"/>
            <w:tcBorders>
              <w:top w:val="single" w:sz="4" w:space="0" w:color="auto"/>
              <w:left w:val="single" w:sz="4" w:space="0" w:color="auto"/>
              <w:right w:val="single" w:sz="4" w:space="0" w:color="auto"/>
            </w:tcBorders>
          </w:tcPr>
          <w:p w14:paraId="18F39C23" w14:textId="178C4CC2" w:rsidR="00F22E5D" w:rsidRPr="00AD6CDC" w:rsidRDefault="00F22E5D" w:rsidP="00F22E5D">
            <w:pPr>
              <w:widowControl/>
              <w:spacing w:line="280" w:lineRule="exact"/>
              <w:rPr>
                <w:rFonts w:ascii="ＭＳ 明朝" w:hAnsi="ＭＳ 明朝" w:cs="ＭＳ Ｐゴシック"/>
                <w:color w:val="000000"/>
                <w:kern w:val="0"/>
                <w:sz w:val="20"/>
                <w:szCs w:val="20"/>
              </w:rPr>
            </w:pPr>
          </w:p>
        </w:tc>
        <w:tc>
          <w:tcPr>
            <w:tcW w:w="3262" w:type="dxa"/>
            <w:tcBorders>
              <w:top w:val="single" w:sz="4" w:space="0" w:color="auto"/>
              <w:left w:val="single" w:sz="4" w:space="0" w:color="auto"/>
              <w:right w:val="single" w:sz="4" w:space="0" w:color="auto"/>
            </w:tcBorders>
          </w:tcPr>
          <w:p w14:paraId="54B9B079" w14:textId="77777777" w:rsidR="00F22E5D" w:rsidRPr="00AD6CDC" w:rsidRDefault="00F22E5D" w:rsidP="00072A1C">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6759771" w14:textId="50394788" w:rsidR="00F22E5D" w:rsidRPr="00AD6CDC" w:rsidRDefault="00F22E5D" w:rsidP="00F22E5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○既習のデータの整理や分析の方法を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問題解決に生かそうとしている。</w:t>
            </w:r>
          </w:p>
          <w:p w14:paraId="72B3EFEA" w14:textId="4198D668" w:rsidR="00F22E5D" w:rsidRPr="00AD6CDC" w:rsidRDefault="00F22E5D" w:rsidP="00070B90">
            <w:pPr>
              <w:widowControl/>
              <w:spacing w:line="280" w:lineRule="exact"/>
              <w:ind w:left="200" w:hangingChars="100" w:hanging="200"/>
              <w:rPr>
                <w:rFonts w:ascii="ＭＳ 明朝" w:hAnsi="ＭＳ 明朝" w:cs="ＭＳ Ｐゴシック"/>
                <w:color w:val="000000"/>
                <w:kern w:val="0"/>
                <w:sz w:val="20"/>
                <w:szCs w:val="20"/>
              </w:rPr>
            </w:pPr>
          </w:p>
        </w:tc>
      </w:tr>
      <w:tr w:rsidR="00F22E5D" w:rsidRPr="00AD6CDC" w14:paraId="621F313C" w14:textId="77777777" w:rsidTr="00F22E5D">
        <w:trPr>
          <w:cantSplit/>
          <w:trHeight w:val="1450"/>
        </w:trPr>
        <w:tc>
          <w:tcPr>
            <w:tcW w:w="439" w:type="dxa"/>
            <w:vMerge/>
            <w:tcBorders>
              <w:left w:val="single" w:sz="4" w:space="0" w:color="auto"/>
              <w:right w:val="single" w:sz="4" w:space="0" w:color="auto"/>
            </w:tcBorders>
            <w:shd w:val="clear" w:color="auto" w:fill="auto"/>
            <w:textDirection w:val="tbRlV"/>
            <w:vAlign w:val="center"/>
          </w:tcPr>
          <w:p w14:paraId="54830C1B" w14:textId="067CD141" w:rsidR="00F22E5D" w:rsidRPr="00AD6CDC" w:rsidRDefault="00F22E5D" w:rsidP="00B15F99">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4A6A1B8D" w14:textId="06809336" w:rsidR="00F22E5D" w:rsidRPr="00AD6CDC" w:rsidRDefault="00F22E5D" w:rsidP="009945C4">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データの分布の見方</w:t>
            </w:r>
          </w:p>
          <w:p w14:paraId="036E734E" w14:textId="6E68EF07" w:rsidR="00F22E5D" w:rsidRPr="00AD6CDC" w:rsidRDefault="00F22E5D"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228</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233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3F4A2AD0" w14:textId="77777777" w:rsidR="00F22E5D" w:rsidRPr="00AD6CDC" w:rsidRDefault="00F22E5D"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593F3D" w14:textId="50AD4B31" w:rsidR="00F22E5D" w:rsidRPr="00AD6CDC" w:rsidRDefault="00397DB6" w:rsidP="00397DB6">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w:t>
            </w:r>
            <w:r w:rsidR="00F22E5D" w:rsidRPr="00AD6CDC">
              <w:rPr>
                <w:rFonts w:ascii="ＭＳ 明朝" w:hAnsi="ＭＳ 明朝" w:cs="ＭＳ Ｐゴシック" w:hint="eastAsia"/>
                <w:color w:val="000000"/>
                <w:kern w:val="0"/>
                <w:sz w:val="20"/>
                <w:szCs w:val="20"/>
              </w:rPr>
              <w:t>度数分布表やヒストグラムに表し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分布の特徴</w:t>
            </w:r>
            <w:r w:rsidR="00F22E5D" w:rsidRPr="00AD6CDC">
              <w:rPr>
                <w:rFonts w:ascii="ＭＳ 明朝" w:hAnsi="ＭＳ 明朝" w:cs="ＭＳ Ｐゴシック" w:hint="eastAsia"/>
                <w:color w:val="000000"/>
                <w:kern w:val="0"/>
                <w:sz w:val="20"/>
                <w:szCs w:val="20"/>
              </w:rPr>
              <w:t>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r w:rsidR="00F22E5D" w:rsidRPr="00AD6CDC">
              <w:rPr>
                <w:rFonts w:ascii="ＭＳ 明朝" w:hAnsi="ＭＳ 明朝" w:cs="ＭＳ Ｐゴシック" w:hint="eastAsia"/>
                <w:color w:val="000000"/>
                <w:kern w:val="0"/>
                <w:sz w:val="20"/>
                <w:szCs w:val="20"/>
              </w:rPr>
              <w:t>。</w:t>
            </w:r>
          </w:p>
        </w:tc>
        <w:tc>
          <w:tcPr>
            <w:tcW w:w="3968" w:type="dxa"/>
            <w:tcBorders>
              <w:top w:val="single" w:sz="4" w:space="0" w:color="auto"/>
              <w:left w:val="nil"/>
              <w:bottom w:val="single" w:sz="4" w:space="0" w:color="auto"/>
              <w:right w:val="single" w:sz="4" w:space="0" w:color="auto"/>
            </w:tcBorders>
          </w:tcPr>
          <w:p w14:paraId="091DA992" w14:textId="2D360081"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・現在のチームと優勝時のチームの</w:t>
            </w:r>
            <w:r w:rsidRPr="00AD6CDC">
              <w:rPr>
                <w:rFonts w:ascii="ＭＳ 明朝" w:hAnsi="ＭＳ 明朝" w:cs="ＭＳ Ｐゴシック"/>
                <w:color w:val="000000"/>
                <w:kern w:val="0"/>
                <w:sz w:val="20"/>
                <w:szCs w:val="20"/>
              </w:rPr>
              <w:t>1500ｍ走の記録を度数分布表</w:t>
            </w:r>
            <w:r w:rsidR="00397DB6" w:rsidRPr="00AD6CDC">
              <w:rPr>
                <w:rFonts w:ascii="ＭＳ 明朝" w:hAnsi="ＭＳ 明朝" w:cs="ＭＳ Ｐゴシック" w:hint="eastAsia"/>
                <w:color w:val="000000"/>
                <w:kern w:val="0"/>
                <w:sz w:val="20"/>
                <w:szCs w:val="20"/>
              </w:rPr>
              <w:t>や</w:t>
            </w:r>
            <w:r w:rsidRPr="00AD6CDC">
              <w:rPr>
                <w:rFonts w:ascii="ＭＳ 明朝" w:hAnsi="ＭＳ 明朝" w:cs="ＭＳ Ｐゴシック" w:hint="eastAsia"/>
                <w:color w:val="000000"/>
                <w:kern w:val="0"/>
                <w:sz w:val="20"/>
                <w:szCs w:val="20"/>
              </w:rPr>
              <w:t>ヒストグラム</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度数折れ線に表し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それぞれの</w:t>
            </w:r>
            <w:r w:rsidR="00397DB6" w:rsidRPr="00AD6CDC">
              <w:rPr>
                <w:rFonts w:ascii="ＭＳ 明朝" w:hAnsi="ＭＳ 明朝" w:cs="ＭＳ Ｐゴシック" w:hint="eastAsia"/>
                <w:color w:val="000000"/>
                <w:kern w:val="0"/>
                <w:sz w:val="20"/>
                <w:szCs w:val="20"/>
              </w:rPr>
              <w:t>分布の</w:t>
            </w:r>
            <w:r w:rsidRPr="00AD6CDC">
              <w:rPr>
                <w:rFonts w:ascii="ＭＳ 明朝" w:hAnsi="ＭＳ 明朝" w:cs="ＭＳ Ｐゴシック" w:hint="eastAsia"/>
                <w:color w:val="000000"/>
                <w:kern w:val="0"/>
                <w:sz w:val="20"/>
                <w:szCs w:val="20"/>
              </w:rPr>
              <w:t>特徴を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w:t>
            </w:r>
          </w:p>
          <w:p w14:paraId="790ACA20" w14:textId="229721D3" w:rsidR="00397DB6" w:rsidRPr="00AD6CDC" w:rsidRDefault="00397DB6"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・階級の幅の異なる複数のヒストグラムを比較し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検討する。</w:t>
            </w:r>
          </w:p>
          <w:p w14:paraId="0D8291AB" w14:textId="34A1330B" w:rsidR="00F22E5D" w:rsidRPr="00AD6CDC" w:rsidRDefault="00F22E5D" w:rsidP="00A7167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［用語・記号］累積度数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ヒストグラム</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度数折れ線</w:t>
            </w:r>
          </w:p>
        </w:tc>
        <w:tc>
          <w:tcPr>
            <w:tcW w:w="3261" w:type="dxa"/>
            <w:tcBorders>
              <w:top w:val="single" w:sz="4" w:space="0" w:color="auto"/>
              <w:left w:val="single" w:sz="4" w:space="0" w:color="auto"/>
              <w:bottom w:val="single" w:sz="4" w:space="0" w:color="auto"/>
              <w:right w:val="single" w:sz="4" w:space="0" w:color="auto"/>
            </w:tcBorders>
          </w:tcPr>
          <w:p w14:paraId="651AF282" w14:textId="79662732"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24524" w:rsidRPr="00AD6CDC">
              <w:rPr>
                <w:rFonts w:ascii="ＭＳ 明朝" w:hAnsi="ＭＳ 明朝" w:cs="ＭＳ Ｐゴシック" w:hint="eastAsia"/>
                <w:color w:val="000000"/>
                <w:kern w:val="0"/>
                <w:sz w:val="20"/>
                <w:szCs w:val="20"/>
              </w:rPr>
              <w:t>ヒストグラム</w:t>
            </w:r>
            <w:r w:rsidRPr="00AD6CDC">
              <w:rPr>
                <w:rFonts w:ascii="ＭＳ 明朝" w:hAnsi="ＭＳ 明朝" w:cs="ＭＳ Ｐゴシック" w:hint="eastAsia"/>
                <w:color w:val="000000"/>
                <w:kern w:val="0"/>
                <w:sz w:val="20"/>
                <w:szCs w:val="20"/>
              </w:rPr>
              <w:t>や度数折れ線の必要性と意味を理解し</w:t>
            </w:r>
            <w:r w:rsidR="005A28DE">
              <w:rPr>
                <w:rFonts w:ascii="ＭＳ 明朝" w:hAnsi="ＭＳ 明朝" w:cs="ＭＳ Ｐゴシック" w:hint="eastAsia"/>
                <w:color w:val="000000"/>
                <w:kern w:val="0"/>
                <w:sz w:val="20"/>
                <w:szCs w:val="20"/>
              </w:rPr>
              <w:t>、</w:t>
            </w:r>
            <w:r w:rsidR="00824524" w:rsidRPr="00AD6CDC">
              <w:rPr>
                <w:rFonts w:ascii="ＭＳ 明朝" w:hAnsi="ＭＳ 明朝" w:cs="ＭＳ Ｐゴシック" w:hint="eastAsia"/>
                <w:color w:val="000000"/>
                <w:kern w:val="0"/>
                <w:sz w:val="20"/>
                <w:szCs w:val="20"/>
              </w:rPr>
              <w:t>それらを用いてデータを整理する</w:t>
            </w:r>
            <w:r w:rsidRPr="00AD6CDC">
              <w:rPr>
                <w:rFonts w:ascii="ＭＳ 明朝" w:hAnsi="ＭＳ 明朝" w:cs="ＭＳ Ｐゴシック" w:hint="eastAsia"/>
                <w:color w:val="000000"/>
                <w:kern w:val="0"/>
                <w:sz w:val="20"/>
                <w:szCs w:val="20"/>
              </w:rPr>
              <w:t>ことができる。</w:t>
            </w:r>
          </w:p>
          <w:p w14:paraId="55D65791" w14:textId="4E634DCC"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24524" w:rsidRPr="00AD6CDC">
              <w:rPr>
                <w:rFonts w:ascii="ＭＳ 明朝" w:hAnsi="ＭＳ 明朝" w:cs="ＭＳ Ｐゴシック" w:hint="eastAsia"/>
                <w:color w:val="000000"/>
                <w:kern w:val="0"/>
                <w:sz w:val="20"/>
                <w:szCs w:val="20"/>
              </w:rPr>
              <w:t>累積度数</w:t>
            </w:r>
            <w:r w:rsidRPr="00AD6CDC">
              <w:rPr>
                <w:rFonts w:hint="eastAsia"/>
                <w:color w:val="000000"/>
                <w:sz w:val="20"/>
                <w:szCs w:val="18"/>
              </w:rPr>
              <w:t>の必要性と意味を理解し</w:t>
            </w:r>
            <w:r w:rsidR="005A28DE">
              <w:rPr>
                <w:rFonts w:hint="eastAsia"/>
                <w:color w:val="000000"/>
                <w:sz w:val="20"/>
                <w:szCs w:val="18"/>
              </w:rPr>
              <w:t>、</w:t>
            </w:r>
            <w:r w:rsidR="00824524" w:rsidRPr="00AD6CDC">
              <w:rPr>
                <w:rFonts w:hint="eastAsia"/>
                <w:color w:val="000000"/>
                <w:sz w:val="20"/>
                <w:szCs w:val="18"/>
              </w:rPr>
              <w:t>求めることができる</w:t>
            </w:r>
            <w:r w:rsidRPr="00AD6CDC">
              <w:rPr>
                <w:rFonts w:hint="eastAsia"/>
                <w:color w:val="000000"/>
                <w:sz w:val="20"/>
                <w:szCs w:val="18"/>
              </w:rPr>
              <w:t>。</w:t>
            </w:r>
          </w:p>
        </w:tc>
        <w:tc>
          <w:tcPr>
            <w:tcW w:w="3262" w:type="dxa"/>
            <w:tcBorders>
              <w:top w:val="single" w:sz="4" w:space="0" w:color="auto"/>
              <w:left w:val="single" w:sz="4" w:space="0" w:color="auto"/>
              <w:bottom w:val="single" w:sz="4" w:space="0" w:color="auto"/>
              <w:right w:val="single" w:sz="4" w:space="0" w:color="auto"/>
            </w:tcBorders>
          </w:tcPr>
          <w:p w14:paraId="1AEA3690" w14:textId="163E4D2A" w:rsidR="00F22E5D" w:rsidRPr="00AD6CDC" w:rsidRDefault="00F22E5D" w:rsidP="00C0423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○度数分布表やヒストグラムから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データの</w:t>
            </w:r>
            <w:r w:rsidR="00C04235" w:rsidRPr="00AD6CDC">
              <w:rPr>
                <w:rFonts w:ascii="ＭＳ 明朝" w:hAnsi="ＭＳ 明朝" w:cs="ＭＳ Ｐゴシック" w:hint="eastAsia"/>
                <w:color w:val="000000"/>
                <w:kern w:val="0"/>
                <w:sz w:val="20"/>
                <w:szCs w:val="20"/>
              </w:rPr>
              <w:t>分布の特徴</w:t>
            </w:r>
            <w:r w:rsidRPr="00AD6CDC">
              <w:rPr>
                <w:rFonts w:ascii="ＭＳ 明朝" w:hAnsi="ＭＳ 明朝" w:cs="ＭＳ Ｐゴシック" w:hint="eastAsia"/>
                <w:color w:val="000000"/>
                <w:kern w:val="0"/>
                <w:sz w:val="20"/>
                <w:szCs w:val="20"/>
              </w:rPr>
              <w:t>を</w:t>
            </w:r>
            <w:r w:rsidR="00B063C7">
              <w:rPr>
                <w:rFonts w:ascii="ＭＳ 明朝" w:hAnsi="ＭＳ 明朝" w:cs="ＭＳ Ｐゴシック" w:hint="eastAsia"/>
                <w:color w:val="000000"/>
                <w:kern w:val="0"/>
                <w:sz w:val="20"/>
                <w:szCs w:val="20"/>
              </w:rPr>
              <w:t>読みと</w:t>
            </w:r>
            <w:r w:rsidR="00C04235"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right w:val="single" w:sz="4" w:space="0" w:color="auto"/>
            </w:tcBorders>
          </w:tcPr>
          <w:p w14:paraId="263BE078" w14:textId="661C223A" w:rsidR="00F22E5D" w:rsidRPr="00AD6CDC" w:rsidRDefault="00F22E5D" w:rsidP="00E10D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ヒストグラムや相対度数の</w:t>
            </w:r>
            <w:r w:rsidR="00E10DA0">
              <w:rPr>
                <w:rFonts w:hint="eastAsia"/>
                <w:color w:val="000000"/>
                <w:sz w:val="20"/>
                <w:szCs w:val="18"/>
              </w:rPr>
              <w:t>必要性や意味を</w:t>
            </w:r>
            <w:r w:rsidRPr="00AD6CDC">
              <w:rPr>
                <w:rFonts w:hint="eastAsia"/>
                <w:color w:val="000000"/>
                <w:sz w:val="20"/>
                <w:szCs w:val="18"/>
              </w:rPr>
              <w:t>考えようとしている。</w:t>
            </w:r>
          </w:p>
        </w:tc>
      </w:tr>
      <w:tr w:rsidR="00F22E5D" w:rsidRPr="00AD6CDC" w14:paraId="1C540FA1"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1B0BC3D" w14:textId="77777777" w:rsidR="00F22E5D" w:rsidRPr="00AD6CDC" w:rsidRDefault="00F22E5D" w:rsidP="00B15F9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4324A26" w14:textId="1E735AAB" w:rsidR="00F22E5D" w:rsidRPr="00AD6CDC" w:rsidRDefault="00F22E5D" w:rsidP="00B15F9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2853736A" w14:textId="77777777" w:rsidR="00F22E5D" w:rsidRPr="00AD6CDC" w:rsidRDefault="00F22E5D"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7F7AA8" w14:textId="6059A808" w:rsidR="00F22E5D" w:rsidRPr="00AD6CDC" w:rsidRDefault="00F22E5D" w:rsidP="00C04235">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相対度数の必要性と意味を理解し</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color w:val="000000"/>
                <w:kern w:val="0"/>
                <w:sz w:val="20"/>
                <w:szCs w:val="20"/>
              </w:rPr>
              <w:t>2つのデータを</w:t>
            </w:r>
            <w:r w:rsidRPr="00AD6CDC">
              <w:rPr>
                <w:rFonts w:ascii="ＭＳ 明朝" w:hAnsi="ＭＳ 明朝" w:cs="ＭＳ Ｐゴシック" w:hint="eastAsia"/>
                <w:color w:val="000000"/>
                <w:kern w:val="0"/>
                <w:sz w:val="20"/>
                <w:szCs w:val="20"/>
              </w:rPr>
              <w:t>相対度数</w:t>
            </w:r>
            <w:r w:rsidR="00C04235" w:rsidRPr="00AD6CDC">
              <w:rPr>
                <w:rFonts w:ascii="ＭＳ 明朝" w:hAnsi="ＭＳ 明朝" w:cs="ＭＳ Ｐゴシック" w:hint="eastAsia"/>
                <w:color w:val="000000"/>
                <w:kern w:val="0"/>
                <w:sz w:val="20"/>
                <w:szCs w:val="20"/>
              </w:rPr>
              <w:t>の折れ線に表して</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分布を比較し</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968" w:type="dxa"/>
            <w:tcBorders>
              <w:top w:val="single" w:sz="4" w:space="0" w:color="auto"/>
              <w:left w:val="nil"/>
              <w:bottom w:val="single" w:sz="4" w:space="0" w:color="auto"/>
              <w:right w:val="single" w:sz="4" w:space="0" w:color="auto"/>
            </w:tcBorders>
          </w:tcPr>
          <w:p w14:paraId="49914E01" w14:textId="4E576ED5" w:rsidR="00F22E5D" w:rsidRPr="00AD6CDC" w:rsidRDefault="00F22E5D"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・現在のチームと優勝時のチームの</w:t>
            </w:r>
            <w:r w:rsidRPr="00AD6CDC">
              <w:rPr>
                <w:rFonts w:ascii="ＭＳ 明朝" w:hAnsi="ＭＳ 明朝" w:cs="ＭＳ Ｐゴシック"/>
                <w:color w:val="000000"/>
                <w:kern w:val="0"/>
                <w:sz w:val="20"/>
                <w:szCs w:val="20"/>
              </w:rPr>
              <w:t>1500ｍ走の記録</w:t>
            </w:r>
            <w:r w:rsidR="00C04235"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相対度数を求め</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折れ線に表して</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color w:val="000000"/>
                <w:kern w:val="0"/>
                <w:sz w:val="20"/>
                <w:szCs w:val="20"/>
              </w:rPr>
              <w:t>2つの分布を比較する</w:t>
            </w:r>
            <w:r w:rsidRPr="00AD6CDC">
              <w:rPr>
                <w:rFonts w:ascii="ＭＳ 明朝" w:hAnsi="ＭＳ 明朝" w:cs="ＭＳ Ｐゴシック" w:hint="eastAsia"/>
                <w:color w:val="000000"/>
                <w:kern w:val="0"/>
                <w:sz w:val="20"/>
                <w:szCs w:val="20"/>
              </w:rPr>
              <w:t>。</w:t>
            </w:r>
          </w:p>
          <w:p w14:paraId="42DF27EC" w14:textId="04CF04F4" w:rsidR="00C04235" w:rsidRPr="00AD6CDC" w:rsidRDefault="00C04235"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1500m走を6分未満で走った生徒の割合を</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累積相対度数を用いて比較する。</w:t>
            </w:r>
          </w:p>
          <w:p w14:paraId="666A676F" w14:textId="62204481" w:rsidR="00F22E5D" w:rsidRPr="00AD6CDC" w:rsidRDefault="00F22E5D"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［用語・記号］相対度数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累積相対度数</w:t>
            </w:r>
          </w:p>
        </w:tc>
        <w:tc>
          <w:tcPr>
            <w:tcW w:w="3261" w:type="dxa"/>
            <w:tcBorders>
              <w:top w:val="single" w:sz="4" w:space="0" w:color="auto"/>
              <w:left w:val="single" w:sz="4" w:space="0" w:color="auto"/>
              <w:bottom w:val="single" w:sz="4" w:space="0" w:color="auto"/>
              <w:right w:val="single" w:sz="4" w:space="0" w:color="auto"/>
            </w:tcBorders>
          </w:tcPr>
          <w:p w14:paraId="039100ED" w14:textId="574F9863" w:rsidR="00F22E5D" w:rsidRPr="00AD6CDC" w:rsidRDefault="00F22E5D" w:rsidP="0005648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○相対度数の必要性と意味を理解し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求めることができる。</w:t>
            </w:r>
          </w:p>
          <w:p w14:paraId="2905C28E" w14:textId="4B90FCFD" w:rsidR="00056487" w:rsidRPr="00AD6CDC" w:rsidRDefault="00056487" w:rsidP="0005648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○累積相対度数の必要性と意味を理解し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求めることができる。</w:t>
            </w:r>
          </w:p>
        </w:tc>
        <w:tc>
          <w:tcPr>
            <w:tcW w:w="3262" w:type="dxa"/>
            <w:tcBorders>
              <w:top w:val="single" w:sz="4" w:space="0" w:color="auto"/>
              <w:left w:val="single" w:sz="4" w:space="0" w:color="auto"/>
              <w:bottom w:val="single" w:sz="4" w:space="0" w:color="auto"/>
              <w:right w:val="single" w:sz="4" w:space="0" w:color="auto"/>
            </w:tcBorders>
          </w:tcPr>
          <w:p w14:paraId="5D059940" w14:textId="7FA884A2" w:rsidR="00F22E5D" w:rsidRPr="00AD6CDC" w:rsidRDefault="00F22E5D" w:rsidP="00455B5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○相対度数</w:t>
            </w:r>
            <w:r w:rsidR="00455B5E" w:rsidRPr="00AD6CDC">
              <w:rPr>
                <w:rFonts w:ascii="ＭＳ 明朝" w:hAnsi="ＭＳ 明朝" w:cs="ＭＳ Ｐゴシック" w:hint="eastAsia"/>
                <w:color w:val="000000"/>
                <w:kern w:val="0"/>
                <w:sz w:val="20"/>
                <w:szCs w:val="20"/>
              </w:rPr>
              <w:t>の折れ線</w:t>
            </w:r>
            <w:r w:rsidRPr="00AD6CDC">
              <w:rPr>
                <w:rFonts w:ascii="ＭＳ 明朝" w:hAnsi="ＭＳ 明朝" w:cs="ＭＳ Ｐゴシック" w:hint="eastAsia"/>
                <w:color w:val="000000"/>
                <w:kern w:val="0"/>
                <w:sz w:val="20"/>
                <w:szCs w:val="20"/>
              </w:rPr>
              <w:t>から</w:t>
            </w:r>
            <w:r w:rsidR="005A28DE">
              <w:rPr>
                <w:rFonts w:ascii="ＭＳ 明朝" w:hAnsi="ＭＳ 明朝" w:cs="ＭＳ Ｐゴシック" w:hint="eastAsia"/>
                <w:color w:val="000000"/>
                <w:kern w:val="0"/>
                <w:sz w:val="20"/>
                <w:szCs w:val="20"/>
              </w:rPr>
              <w:t>、</w:t>
            </w:r>
            <w:r w:rsidR="00455B5E" w:rsidRPr="00AD6CDC">
              <w:rPr>
                <w:rFonts w:ascii="ＭＳ 明朝" w:hAnsi="ＭＳ 明朝" w:cs="ＭＳ Ｐゴシック"/>
                <w:color w:val="000000"/>
                <w:kern w:val="0"/>
                <w:sz w:val="20"/>
                <w:szCs w:val="20"/>
              </w:rPr>
              <w:t>2つの</w:t>
            </w:r>
            <w:r w:rsidRPr="00AD6CDC">
              <w:rPr>
                <w:rFonts w:ascii="ＭＳ 明朝" w:hAnsi="ＭＳ 明朝" w:cs="ＭＳ Ｐゴシック" w:hint="eastAsia"/>
                <w:color w:val="000000"/>
                <w:kern w:val="0"/>
                <w:sz w:val="20"/>
                <w:szCs w:val="20"/>
              </w:rPr>
              <w:t>データの</w:t>
            </w:r>
            <w:r w:rsidR="00455B5E" w:rsidRPr="00AD6CDC">
              <w:rPr>
                <w:rFonts w:ascii="ＭＳ 明朝" w:hAnsi="ＭＳ 明朝" w:cs="ＭＳ Ｐゴシック" w:hint="eastAsia"/>
                <w:color w:val="000000"/>
                <w:kern w:val="0"/>
                <w:sz w:val="20"/>
                <w:szCs w:val="20"/>
              </w:rPr>
              <w:t>分布を比較し</w:t>
            </w:r>
            <w:r w:rsidR="005A28DE">
              <w:rPr>
                <w:rFonts w:ascii="ＭＳ 明朝" w:hAnsi="ＭＳ 明朝" w:cs="ＭＳ Ｐゴシック" w:hint="eastAsia"/>
                <w:color w:val="000000"/>
                <w:kern w:val="0"/>
                <w:sz w:val="20"/>
                <w:szCs w:val="20"/>
              </w:rPr>
              <w:t>、</w:t>
            </w:r>
            <w:r w:rsidR="00455B5E" w:rsidRPr="00AD6CDC">
              <w:rPr>
                <w:rFonts w:ascii="ＭＳ 明朝" w:hAnsi="ＭＳ 明朝" w:cs="ＭＳ Ｐゴシック" w:hint="eastAsia"/>
                <w:color w:val="000000"/>
                <w:kern w:val="0"/>
                <w:sz w:val="20"/>
                <w:szCs w:val="20"/>
              </w:rPr>
              <w:t>説明することができる</w:t>
            </w:r>
            <w:r w:rsidRPr="00AD6CDC">
              <w:rPr>
                <w:rFonts w:ascii="ＭＳ 明朝" w:hAnsi="ＭＳ 明朝" w:cs="ＭＳ Ｐゴシック" w:hint="eastAsia"/>
                <w:color w:val="000000"/>
                <w:kern w:val="0"/>
                <w:sz w:val="20"/>
                <w:szCs w:val="20"/>
              </w:rPr>
              <w:t>。</w:t>
            </w:r>
          </w:p>
        </w:tc>
        <w:tc>
          <w:tcPr>
            <w:tcW w:w="3262" w:type="dxa"/>
            <w:tcBorders>
              <w:left w:val="single" w:sz="4" w:space="0" w:color="auto"/>
              <w:bottom w:val="single" w:sz="4" w:space="0" w:color="auto"/>
              <w:right w:val="single" w:sz="4" w:space="0" w:color="auto"/>
            </w:tcBorders>
          </w:tcPr>
          <w:p w14:paraId="3AD51A05" w14:textId="77777777"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p>
        </w:tc>
      </w:tr>
      <w:tr w:rsidR="009E0774" w:rsidRPr="00AD6CDC" w14:paraId="62B13C90" w14:textId="77777777" w:rsidTr="00E87E4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FE856D9" w14:textId="77777777" w:rsidR="009E0774" w:rsidRPr="00AD6CDC" w:rsidRDefault="009E0774" w:rsidP="00B15F9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F58A7FC" w14:textId="0426933D" w:rsidR="009E0774" w:rsidRPr="00AD6CDC" w:rsidRDefault="009E0774" w:rsidP="00B15F9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データの分布の特徴の表し方</w:t>
            </w:r>
          </w:p>
          <w:p w14:paraId="373150A1" w14:textId="529F8C98" w:rsidR="009E0774" w:rsidRPr="00AD6CDC" w:rsidRDefault="009E0774"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234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235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9EF017C" w14:textId="77777777" w:rsidR="009E0774" w:rsidRPr="00AD6CDC" w:rsidRDefault="009E0774"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18D972" w14:textId="2F15EFF9" w:rsidR="009E0774" w:rsidRPr="00AD6CDC" w:rsidRDefault="009E0774" w:rsidP="00DF05BA">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代表値や範囲</w:t>
            </w:r>
            <w:r w:rsidR="009C149B" w:rsidRPr="00AD6CDC">
              <w:rPr>
                <w:rFonts w:ascii="ＭＳ 明朝" w:hAnsi="ＭＳ 明朝" w:cs="ＭＳ Ｐゴシック" w:hint="eastAsia"/>
                <w:color w:val="000000"/>
                <w:kern w:val="0"/>
                <w:sz w:val="20"/>
                <w:szCs w:val="20"/>
              </w:rPr>
              <w:t>を用いて</w:t>
            </w:r>
            <w:r w:rsidR="00772D00" w:rsidRPr="00AD6CDC">
              <w:rPr>
                <w:rFonts w:ascii="ＭＳ 明朝" w:hAnsi="ＭＳ 明朝" w:cs="ＭＳ Ｐゴシック" w:hint="eastAsia"/>
                <w:color w:val="000000"/>
                <w:kern w:val="0"/>
                <w:sz w:val="20"/>
                <w:szCs w:val="20"/>
              </w:rPr>
              <w:t>データの分布の傾向</w:t>
            </w:r>
            <w:r w:rsidRPr="00AD6CDC">
              <w:rPr>
                <w:rFonts w:ascii="ＭＳ 明朝" w:hAnsi="ＭＳ 明朝" w:cs="ＭＳ Ｐゴシック" w:hint="eastAsia"/>
                <w:color w:val="000000"/>
                <w:kern w:val="0"/>
                <w:sz w:val="20"/>
                <w:szCs w:val="20"/>
              </w:rPr>
              <w:t>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tcPr>
          <w:p w14:paraId="115ADDBB" w14:textId="4D47DC92" w:rsidR="009E0774" w:rsidRPr="00AD6CDC" w:rsidRDefault="009E0774"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・現在のチームと優勝時のチームの</w:t>
            </w:r>
            <w:r w:rsidRPr="00AD6CDC">
              <w:rPr>
                <w:rFonts w:ascii="ＭＳ 明朝" w:hAnsi="ＭＳ 明朝" w:cs="ＭＳ Ｐゴシック"/>
                <w:color w:val="000000"/>
                <w:kern w:val="0"/>
                <w:sz w:val="20"/>
                <w:szCs w:val="20"/>
              </w:rPr>
              <w:t>1500ｍ走の記録の</w:t>
            </w:r>
            <w:r w:rsidR="009C149B" w:rsidRPr="00AD6CDC">
              <w:rPr>
                <w:rFonts w:ascii="ＭＳ 明朝" w:hAnsi="ＭＳ 明朝" w:cs="ＭＳ Ｐゴシック" w:hint="eastAsia"/>
                <w:color w:val="000000"/>
                <w:kern w:val="0"/>
                <w:sz w:val="20"/>
                <w:szCs w:val="20"/>
              </w:rPr>
              <w:t>代表値</w:t>
            </w:r>
            <w:r w:rsidRPr="00AD6CDC">
              <w:rPr>
                <w:rFonts w:ascii="ＭＳ 明朝" w:hAnsi="ＭＳ 明朝" w:cs="ＭＳ Ｐゴシック" w:hint="eastAsia"/>
                <w:color w:val="000000"/>
                <w:kern w:val="0"/>
                <w:sz w:val="20"/>
                <w:szCs w:val="20"/>
              </w:rPr>
              <w:t>や</w:t>
            </w:r>
            <w:r w:rsidR="009C149B" w:rsidRPr="00AD6CDC">
              <w:rPr>
                <w:rFonts w:ascii="ＭＳ 明朝" w:hAnsi="ＭＳ 明朝" w:cs="ＭＳ Ｐゴシック" w:hint="eastAsia"/>
                <w:color w:val="000000"/>
                <w:kern w:val="0"/>
                <w:sz w:val="20"/>
                <w:szCs w:val="20"/>
              </w:rPr>
              <w:t>範囲</w:t>
            </w:r>
            <w:r w:rsidRPr="00AD6CDC">
              <w:rPr>
                <w:rFonts w:ascii="ＭＳ 明朝" w:hAnsi="ＭＳ 明朝" w:cs="ＭＳ Ｐゴシック" w:hint="eastAsia"/>
                <w:color w:val="000000"/>
                <w:kern w:val="0"/>
                <w:sz w:val="20"/>
                <w:szCs w:val="20"/>
              </w:rPr>
              <w:t>を求め</w:t>
            </w:r>
            <w:r w:rsidR="005A28DE">
              <w:rPr>
                <w:rFonts w:ascii="ＭＳ 明朝" w:hAnsi="ＭＳ 明朝" w:cs="ＭＳ Ｐゴシック" w:hint="eastAsia"/>
                <w:color w:val="000000"/>
                <w:kern w:val="0"/>
                <w:sz w:val="20"/>
                <w:szCs w:val="20"/>
              </w:rPr>
              <w:t>、</w:t>
            </w:r>
            <w:r w:rsidR="009C149B" w:rsidRPr="00AD6CDC">
              <w:rPr>
                <w:rFonts w:ascii="ＭＳ 明朝" w:hAnsi="ＭＳ 明朝" w:cs="ＭＳ Ｐゴシック" w:hint="eastAsia"/>
                <w:color w:val="000000"/>
                <w:kern w:val="0"/>
                <w:sz w:val="20"/>
                <w:szCs w:val="20"/>
              </w:rPr>
              <w:t>それらを用いて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現在のチーム</w:t>
            </w:r>
            <w:r w:rsidR="009C149B" w:rsidRPr="00AD6CDC">
              <w:rPr>
                <w:rFonts w:ascii="ＭＳ 明朝" w:hAnsi="ＭＳ 明朝" w:cs="ＭＳ Ｐゴシック" w:hint="eastAsia"/>
                <w:color w:val="000000"/>
                <w:kern w:val="0"/>
                <w:sz w:val="20"/>
                <w:szCs w:val="20"/>
              </w:rPr>
              <w:t>の記録が優勝時のチームと比べて</w:t>
            </w:r>
            <w:r w:rsidRPr="00AD6CDC">
              <w:rPr>
                <w:rFonts w:ascii="ＭＳ 明朝" w:hAnsi="ＭＳ 明朝" w:cs="ＭＳ Ｐゴシック" w:hint="eastAsia"/>
                <w:color w:val="000000"/>
                <w:kern w:val="0"/>
                <w:sz w:val="20"/>
                <w:szCs w:val="20"/>
              </w:rPr>
              <w:t>遅くなった</w:t>
            </w:r>
            <w:r w:rsidR="009C149B" w:rsidRPr="00AD6CDC">
              <w:rPr>
                <w:rFonts w:ascii="ＭＳ 明朝" w:hAnsi="ＭＳ 明朝" w:cs="ＭＳ Ｐゴシック" w:hint="eastAsia"/>
                <w:color w:val="000000"/>
                <w:kern w:val="0"/>
                <w:sz w:val="20"/>
                <w:szCs w:val="20"/>
              </w:rPr>
              <w:t>といえるかどうかを</w:t>
            </w:r>
            <w:r w:rsidRPr="00AD6CDC">
              <w:rPr>
                <w:rFonts w:ascii="ＭＳ 明朝" w:hAnsi="ＭＳ 明朝" w:cs="ＭＳ Ｐゴシック" w:hint="eastAsia"/>
                <w:color w:val="000000"/>
                <w:kern w:val="0"/>
                <w:sz w:val="20"/>
                <w:szCs w:val="20"/>
              </w:rPr>
              <w:t>説明する。</w:t>
            </w:r>
          </w:p>
          <w:p w14:paraId="65F91750" w14:textId="2BDBF028" w:rsidR="009E0774" w:rsidRPr="00AD6CDC" w:rsidRDefault="009E0774" w:rsidP="00C13A2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00C13A26" w:rsidRPr="00AD6CDC">
              <w:rPr>
                <w:rFonts w:ascii="ＭＳ 明朝" w:hAnsi="ＭＳ 明朝" w:cs="ＭＳ Ｐゴシック" w:hint="eastAsia"/>
                <w:color w:val="000000"/>
                <w:kern w:val="0"/>
                <w:sz w:val="20"/>
                <w:szCs w:val="20"/>
              </w:rPr>
              <w:t>平均値</w:t>
            </w:r>
            <w:r w:rsidR="005A28DE">
              <w:rPr>
                <w:rFonts w:ascii="ＭＳ 明朝" w:hAnsi="ＭＳ 明朝" w:cs="ＭＳ Ｐゴシック" w:hint="eastAsia"/>
                <w:color w:val="000000"/>
                <w:kern w:val="0"/>
                <w:sz w:val="20"/>
                <w:szCs w:val="20"/>
              </w:rPr>
              <w:t>、</w:t>
            </w:r>
            <w:r w:rsidR="00C13A26" w:rsidRPr="00AD6CDC">
              <w:rPr>
                <w:rFonts w:ascii="ＭＳ 明朝" w:hAnsi="ＭＳ 明朝" w:cs="ＭＳ Ｐゴシック" w:hint="eastAsia"/>
                <w:color w:val="000000"/>
                <w:kern w:val="0"/>
                <w:sz w:val="20"/>
                <w:szCs w:val="20"/>
              </w:rPr>
              <w:t>中央値（</w:t>
            </w:r>
            <w:r w:rsidRPr="00AD6CDC">
              <w:rPr>
                <w:rFonts w:ascii="ＭＳ 明朝" w:hAnsi="ＭＳ 明朝" w:cs="ＭＳ Ｐゴシック" w:hint="eastAsia"/>
                <w:color w:val="000000"/>
                <w:kern w:val="0"/>
                <w:sz w:val="20"/>
                <w:szCs w:val="20"/>
              </w:rPr>
              <w:t>メジアン</w:t>
            </w:r>
            <w:r w:rsidR="00C13A26"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00C13A26" w:rsidRPr="00AD6CDC">
              <w:rPr>
                <w:rFonts w:ascii="ＭＳ 明朝" w:hAnsi="ＭＳ 明朝" w:cs="ＭＳ Ｐゴシック" w:hint="eastAsia"/>
                <w:color w:val="000000"/>
                <w:kern w:val="0"/>
                <w:sz w:val="20"/>
                <w:szCs w:val="20"/>
              </w:rPr>
              <w:t>最頻値（</w:t>
            </w:r>
            <w:r w:rsidRPr="00AD6CDC">
              <w:rPr>
                <w:rFonts w:ascii="ＭＳ 明朝" w:hAnsi="ＭＳ 明朝" w:cs="ＭＳ Ｐゴシック" w:hint="eastAsia"/>
                <w:color w:val="000000"/>
                <w:kern w:val="0"/>
                <w:sz w:val="20"/>
                <w:szCs w:val="20"/>
              </w:rPr>
              <w:t>モード</w:t>
            </w:r>
            <w:r w:rsidR="00C13A26"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00D115DD" w:rsidRPr="00AD6CDC">
              <w:rPr>
                <w:rFonts w:ascii="ＭＳ 明朝" w:hAnsi="ＭＳ 明朝" w:cs="ＭＳ Ｐゴシック" w:hint="eastAsia"/>
                <w:color w:val="000000"/>
                <w:kern w:val="0"/>
                <w:sz w:val="20"/>
                <w:szCs w:val="20"/>
              </w:rPr>
              <w:t>範囲（</w:t>
            </w:r>
            <w:r w:rsidRPr="00AD6CDC">
              <w:rPr>
                <w:rFonts w:ascii="ＭＳ 明朝" w:hAnsi="ＭＳ 明朝" w:cs="ＭＳ Ｐゴシック" w:hint="eastAsia"/>
                <w:color w:val="000000"/>
                <w:kern w:val="0"/>
                <w:sz w:val="20"/>
                <w:szCs w:val="20"/>
              </w:rPr>
              <w:t>レンジ</w:t>
            </w:r>
            <w:r w:rsidR="00D115DD" w:rsidRPr="00AD6CDC">
              <w:rPr>
                <w:rFonts w:ascii="ＭＳ 明朝" w:hAnsi="ＭＳ 明朝" w:cs="ＭＳ Ｐゴシック" w:hint="eastAsia"/>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tcPr>
          <w:p w14:paraId="23823D5F" w14:textId="1CA0D929" w:rsidR="009E0774" w:rsidRPr="00AD6CDC" w:rsidRDefault="009E0774" w:rsidP="009C149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C149B" w:rsidRPr="00AD6CDC">
              <w:rPr>
                <w:rFonts w:ascii="ＭＳ 明朝" w:hAnsi="ＭＳ 明朝" w:cs="ＭＳ Ｐゴシック" w:hint="eastAsia"/>
                <w:color w:val="000000"/>
                <w:kern w:val="0"/>
                <w:sz w:val="20"/>
                <w:szCs w:val="20"/>
              </w:rPr>
              <w:t>代表値や</w:t>
            </w:r>
            <w:r w:rsidRPr="00AD6CDC">
              <w:rPr>
                <w:rFonts w:ascii="ＭＳ 明朝" w:hAnsi="ＭＳ 明朝" w:cs="ＭＳ Ｐゴシック" w:hint="eastAsia"/>
                <w:color w:val="000000"/>
                <w:kern w:val="0"/>
                <w:sz w:val="20"/>
                <w:szCs w:val="20"/>
              </w:rPr>
              <w:t>範囲の必要性と意味を理解し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w:t>
            </w:r>
            <w:r w:rsidR="009C149B" w:rsidRPr="00AD6CDC">
              <w:rPr>
                <w:rFonts w:ascii="ＭＳ 明朝" w:hAnsi="ＭＳ 明朝" w:cs="ＭＳ Ｐゴシック" w:hint="eastAsia"/>
                <w:color w:val="000000"/>
                <w:kern w:val="0"/>
                <w:sz w:val="20"/>
                <w:szCs w:val="20"/>
              </w:rPr>
              <w:t>ら</w:t>
            </w:r>
            <w:r w:rsidRPr="00AD6CDC">
              <w:rPr>
                <w:rFonts w:ascii="ＭＳ 明朝" w:hAnsi="ＭＳ 明朝" w:cs="ＭＳ Ｐゴシック" w:hint="eastAsia"/>
                <w:color w:val="000000"/>
                <w:kern w:val="0"/>
                <w:sz w:val="20"/>
                <w:szCs w:val="20"/>
              </w:rPr>
              <w:t>を求めることができる。</w:t>
            </w:r>
          </w:p>
        </w:tc>
        <w:tc>
          <w:tcPr>
            <w:tcW w:w="3262" w:type="dxa"/>
            <w:tcBorders>
              <w:top w:val="single" w:sz="4" w:space="0" w:color="auto"/>
              <w:left w:val="single" w:sz="4" w:space="0" w:color="auto"/>
              <w:bottom w:val="single" w:sz="4" w:space="0" w:color="auto"/>
              <w:right w:val="single" w:sz="4" w:space="0" w:color="auto"/>
            </w:tcBorders>
          </w:tcPr>
          <w:p w14:paraId="5679371C" w14:textId="68DD226B" w:rsidR="009E0774" w:rsidRPr="00AD6CDC" w:rsidRDefault="009E0774" w:rsidP="004A736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C149B" w:rsidRPr="00AD6CDC">
              <w:rPr>
                <w:rFonts w:ascii="ＭＳ 明朝" w:hAnsi="ＭＳ 明朝" w:cs="ＭＳ Ｐゴシック" w:hint="eastAsia"/>
                <w:color w:val="000000"/>
                <w:kern w:val="0"/>
                <w:sz w:val="20"/>
                <w:szCs w:val="20"/>
              </w:rPr>
              <w:t>代表値</w:t>
            </w:r>
            <w:r w:rsidRPr="00AD6CDC">
              <w:rPr>
                <w:rFonts w:ascii="ＭＳ 明朝" w:hAnsi="ＭＳ 明朝" w:cs="ＭＳ Ｐゴシック" w:hint="eastAsia"/>
                <w:color w:val="000000"/>
                <w:kern w:val="0"/>
                <w:sz w:val="20"/>
                <w:szCs w:val="20"/>
              </w:rPr>
              <w:t>や</w:t>
            </w:r>
            <w:r w:rsidR="009C149B" w:rsidRPr="00AD6CDC">
              <w:rPr>
                <w:rFonts w:ascii="ＭＳ 明朝" w:hAnsi="ＭＳ 明朝" w:cs="ＭＳ Ｐゴシック" w:hint="eastAsia"/>
                <w:color w:val="000000"/>
                <w:kern w:val="0"/>
                <w:sz w:val="20"/>
                <w:szCs w:val="20"/>
              </w:rPr>
              <w:t>範囲</w:t>
            </w:r>
            <w:r w:rsidR="004A7369" w:rsidRPr="00AD6CDC">
              <w:rPr>
                <w:rFonts w:ascii="ＭＳ 明朝" w:hAnsi="ＭＳ 明朝" w:cs="ＭＳ Ｐゴシック" w:hint="eastAsia"/>
                <w:color w:val="000000"/>
                <w:kern w:val="0"/>
                <w:sz w:val="20"/>
                <w:szCs w:val="20"/>
              </w:rPr>
              <w:t>を用いて</w:t>
            </w:r>
            <w:r w:rsidR="00772D00" w:rsidRPr="00AD6CDC">
              <w:rPr>
                <w:rFonts w:ascii="ＭＳ 明朝" w:hAnsi="ＭＳ 明朝" w:cs="ＭＳ Ｐゴシック" w:hint="eastAsia"/>
                <w:color w:val="000000"/>
                <w:kern w:val="0"/>
                <w:sz w:val="20"/>
                <w:szCs w:val="20"/>
              </w:rPr>
              <w:t>データの分布の傾向</w:t>
            </w:r>
            <w:r w:rsidRPr="00AD6CDC">
              <w:rPr>
                <w:rFonts w:ascii="ＭＳ 明朝" w:hAnsi="ＭＳ 明朝" w:cs="ＭＳ Ｐゴシック" w:hint="eastAsia"/>
                <w:color w:val="000000"/>
                <w:kern w:val="0"/>
                <w:sz w:val="20"/>
                <w:szCs w:val="20"/>
              </w:rPr>
              <w:t>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0343FF99" w14:textId="5AABE823" w:rsidR="009E0774" w:rsidRPr="00AD6CDC" w:rsidRDefault="009E0774" w:rsidP="00E10DA0">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w:t>
            </w:r>
            <w:r w:rsidR="004A7369" w:rsidRPr="00AD6CDC">
              <w:rPr>
                <w:rFonts w:ascii="ＭＳ 明朝" w:hAnsi="ＭＳ 明朝" w:cs="ＭＳ Ｐゴシック" w:hint="eastAsia"/>
                <w:color w:val="000000"/>
                <w:kern w:val="0"/>
                <w:sz w:val="20"/>
                <w:szCs w:val="20"/>
              </w:rPr>
              <w:t>代表値や範囲の</w:t>
            </w:r>
            <w:r w:rsidR="00E10DA0">
              <w:rPr>
                <w:rFonts w:ascii="ＭＳ 明朝" w:hAnsi="ＭＳ 明朝" w:cs="ＭＳ Ｐゴシック" w:hint="eastAsia"/>
                <w:color w:val="000000"/>
                <w:kern w:val="0"/>
                <w:sz w:val="20"/>
                <w:szCs w:val="20"/>
              </w:rPr>
              <w:t>必要性や意味を</w:t>
            </w:r>
            <w:r w:rsidR="004A7369" w:rsidRPr="00AD6CDC">
              <w:rPr>
                <w:rFonts w:ascii="ＭＳ 明朝" w:hAnsi="ＭＳ 明朝" w:cs="ＭＳ Ｐゴシック" w:hint="eastAsia"/>
                <w:color w:val="000000"/>
                <w:kern w:val="0"/>
                <w:sz w:val="20"/>
                <w:szCs w:val="20"/>
              </w:rPr>
              <w:t>考えようとしている。</w:t>
            </w:r>
          </w:p>
        </w:tc>
      </w:tr>
      <w:tr w:rsidR="009E0774" w:rsidRPr="00AD6CDC" w14:paraId="090CC49D" w14:textId="77777777" w:rsidTr="00A73CC6">
        <w:trPr>
          <w:cantSplit/>
          <w:trHeight w:val="989"/>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D5D48BE" w14:textId="77777777" w:rsidR="009E0774" w:rsidRPr="00AD6CDC" w:rsidRDefault="009E0774" w:rsidP="00B15F9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C8114" w14:textId="77777777" w:rsidR="009E0774" w:rsidRPr="00AD6CDC" w:rsidRDefault="009E0774" w:rsidP="00B15F9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0B0D73A" w14:textId="4DE18899" w:rsidR="009E0774" w:rsidRPr="00AD6CDC" w:rsidRDefault="009E0774"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236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1B3D8252" w14:textId="18548443" w:rsidR="009E0774" w:rsidRPr="00AD6CDC" w:rsidRDefault="009E0774"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2BEC16" w14:textId="77777777" w:rsidR="009E0774" w:rsidRPr="00AD6CDC" w:rsidRDefault="009E0774" w:rsidP="00B15F99">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71D3D201" w14:textId="77777777" w:rsidTr="00767716">
        <w:trPr>
          <w:cantSplit/>
          <w:trHeight w:val="1967"/>
        </w:trPr>
        <w:tc>
          <w:tcPr>
            <w:tcW w:w="439" w:type="dxa"/>
            <w:vMerge w:val="restart"/>
            <w:tcBorders>
              <w:top w:val="single" w:sz="4" w:space="0" w:color="auto"/>
              <w:left w:val="single" w:sz="4" w:space="0" w:color="auto"/>
              <w:right w:val="single" w:sz="4" w:space="0" w:color="auto"/>
            </w:tcBorders>
            <w:shd w:val="clear" w:color="auto" w:fill="FFFFFF" w:themeFill="background1"/>
            <w:textDirection w:val="tbRlV"/>
            <w:vAlign w:val="center"/>
          </w:tcPr>
          <w:p w14:paraId="49DF6C7D" w14:textId="32D460BA" w:rsidR="000900C2" w:rsidRPr="00AD6CDC" w:rsidRDefault="000900C2" w:rsidP="00B15F99">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データの活用</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1CCC2" w14:textId="6DAFEFDF" w:rsidR="000900C2" w:rsidRPr="00AD6CDC" w:rsidRDefault="000900C2"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運動時間は増えたかな？</w:t>
            </w:r>
          </w:p>
          <w:p w14:paraId="2C28DDAF" w14:textId="64C083D0" w:rsidR="000900C2" w:rsidRPr="00AD6CDC" w:rsidRDefault="000900C2"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p.237</w:t>
            </w: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238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36CD46AF" w14:textId="65F94BED" w:rsidR="000900C2" w:rsidRPr="00AD6CDC" w:rsidRDefault="000900C2"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D85AE" w14:textId="36644757" w:rsidR="000900C2" w:rsidRPr="00AD6CDC" w:rsidRDefault="000900C2" w:rsidP="008A6415">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目的に応じてデータを収集して分析し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そのデータの分布の傾向を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批判的に考察し判断することができる。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39E69D0" w14:textId="7DA987C3" w:rsidR="000900C2" w:rsidRPr="00AD6CDC" w:rsidRDefault="000900C2" w:rsidP="00AE61C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・運動時間のデータを分析し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データの分布の傾向を</w:t>
            </w:r>
            <w:r w:rsidR="00AE61CA">
              <w:rPr>
                <w:rFonts w:ascii="ＭＳ 明朝" w:hAnsi="ＭＳ 明朝" w:cs="ＭＳ Ｐゴシック" w:hint="eastAsia"/>
                <w:color w:val="000000"/>
                <w:kern w:val="0"/>
                <w:sz w:val="20"/>
                <w:szCs w:val="20"/>
              </w:rPr>
              <w:t>適切に</w:t>
            </w:r>
            <w:r w:rsidR="00B063C7">
              <w:rPr>
                <w:rFonts w:ascii="ＭＳ 明朝" w:hAnsi="ＭＳ 明朝" w:cs="ＭＳ Ｐゴシック" w:hint="eastAsia"/>
                <w:color w:val="000000"/>
                <w:kern w:val="0"/>
                <w:sz w:val="20"/>
                <w:szCs w:val="20"/>
              </w:rPr>
              <w:t>読みと</w:t>
            </w:r>
            <w:r w:rsidR="00AE61CA">
              <w:rPr>
                <w:rFonts w:ascii="ＭＳ 明朝" w:hAnsi="ＭＳ 明朝" w:cs="ＭＳ Ｐゴシック" w:hint="eastAsia"/>
                <w:color w:val="000000"/>
                <w:kern w:val="0"/>
                <w:sz w:val="20"/>
                <w:szCs w:val="20"/>
              </w:rPr>
              <w:t>れるようにヒストグラムに表し、その傾向を</w:t>
            </w:r>
            <w:r w:rsidRPr="00AD6CDC">
              <w:rPr>
                <w:rFonts w:ascii="ＭＳ 明朝" w:hAnsi="ＭＳ 明朝" w:cs="ＭＳ Ｐゴシック" w:hint="eastAsia"/>
                <w:color w:val="000000"/>
                <w:kern w:val="0"/>
                <w:sz w:val="20"/>
                <w:szCs w:val="20"/>
              </w:rPr>
              <w:t>説明する。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DFEF2" w14:textId="0E1A7918" w:rsidR="000900C2" w:rsidRPr="00AD6CDC" w:rsidRDefault="000900C2" w:rsidP="00823EEB">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3A4E1A" w14:textId="466550FD" w:rsidR="000900C2" w:rsidRPr="00AD6CDC" w:rsidRDefault="000900C2" w:rsidP="00823EE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○度数折れ線やヒストグラムから、データの分布の傾向を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り</w:t>
            </w:r>
            <w:r w:rsidRPr="00AD6CDC">
              <w:rPr>
                <w:rFonts w:hint="eastAsia"/>
                <w:color w:val="000000"/>
                <w:sz w:val="20"/>
                <w:szCs w:val="18"/>
              </w:rPr>
              <w:t>、批判的に考察し判断することができる。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7296A71" w14:textId="5871C9C5" w:rsidR="000900C2" w:rsidRPr="00AD6CDC" w:rsidRDefault="000900C2" w:rsidP="00F74147">
            <w:pPr>
              <w:spacing w:line="280" w:lineRule="exact"/>
              <w:ind w:left="200" w:hangingChars="100" w:hanging="200"/>
              <w:rPr>
                <w:color w:val="000000"/>
                <w:sz w:val="20"/>
                <w:szCs w:val="18"/>
              </w:rPr>
            </w:pPr>
            <w:r w:rsidRPr="00AD6CDC">
              <w:rPr>
                <w:rFonts w:hint="eastAsia"/>
                <w:color w:val="000000"/>
                <w:sz w:val="20"/>
                <w:szCs w:val="18"/>
              </w:rPr>
              <w:t>○データを</w:t>
            </w:r>
            <w:r w:rsidR="000B75AC">
              <w:rPr>
                <w:rFonts w:hint="eastAsia"/>
                <w:color w:val="000000"/>
                <w:sz w:val="20"/>
                <w:szCs w:val="18"/>
              </w:rPr>
              <w:t>分析して</w:t>
            </w:r>
            <w:r w:rsidRPr="00AD6CDC">
              <w:rPr>
                <w:rFonts w:hint="eastAsia"/>
                <w:color w:val="000000"/>
                <w:sz w:val="20"/>
                <w:szCs w:val="18"/>
              </w:rPr>
              <w:t>問題解決</w:t>
            </w:r>
            <w:r w:rsidR="000B75AC">
              <w:rPr>
                <w:rFonts w:hint="eastAsia"/>
                <w:color w:val="000000"/>
                <w:sz w:val="20"/>
                <w:szCs w:val="18"/>
              </w:rPr>
              <w:t>する過程</w:t>
            </w:r>
            <w:r w:rsidRPr="00AD6CDC">
              <w:rPr>
                <w:rFonts w:hint="eastAsia"/>
                <w:color w:val="000000"/>
                <w:sz w:val="20"/>
                <w:szCs w:val="18"/>
              </w:rPr>
              <w:t>を生活や学習に生かそうとしている。</w:t>
            </w:r>
          </w:p>
          <w:p w14:paraId="0DD2FA2A" w14:textId="7FD817C8" w:rsidR="000900C2" w:rsidRPr="00AD6CDC" w:rsidRDefault="000900C2" w:rsidP="000B75AC">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○データを</w:t>
            </w:r>
            <w:r w:rsidR="000B75AC">
              <w:rPr>
                <w:rFonts w:hint="eastAsia"/>
                <w:color w:val="000000"/>
                <w:sz w:val="20"/>
                <w:szCs w:val="18"/>
              </w:rPr>
              <w:t>分析した</w:t>
            </w:r>
            <w:r w:rsidRPr="00AD6CDC">
              <w:rPr>
                <w:rFonts w:hint="eastAsia"/>
                <w:color w:val="000000"/>
                <w:sz w:val="20"/>
                <w:szCs w:val="18"/>
              </w:rPr>
              <w:t>問題解決の過程を振り返って検討したり</w:t>
            </w:r>
            <w:r w:rsidR="005A28DE">
              <w:rPr>
                <w:rFonts w:hint="eastAsia"/>
                <w:color w:val="000000"/>
                <w:sz w:val="20"/>
                <w:szCs w:val="18"/>
              </w:rPr>
              <w:t>、</w:t>
            </w:r>
            <w:r w:rsidRPr="00AD6CDC">
              <w:rPr>
                <w:rFonts w:hint="eastAsia"/>
                <w:color w:val="000000"/>
                <w:sz w:val="20"/>
                <w:szCs w:val="18"/>
              </w:rPr>
              <w:t>多面的に捉え考えようとしたりしている。</w:t>
            </w:r>
          </w:p>
        </w:tc>
      </w:tr>
      <w:tr w:rsidR="00767716" w:rsidRPr="00AD6CDC" w14:paraId="3AC942FB" w14:textId="77777777" w:rsidTr="00767716">
        <w:trPr>
          <w:cantSplit/>
          <w:trHeight w:val="1967"/>
        </w:trPr>
        <w:tc>
          <w:tcPr>
            <w:tcW w:w="439" w:type="dxa"/>
            <w:vMerge/>
            <w:tcBorders>
              <w:left w:val="single" w:sz="4" w:space="0" w:color="auto"/>
              <w:bottom w:val="single" w:sz="4" w:space="0" w:color="auto"/>
              <w:right w:val="single" w:sz="4" w:space="0" w:color="auto"/>
            </w:tcBorders>
            <w:shd w:val="clear" w:color="auto" w:fill="FFF2CC" w:themeFill="accent4" w:themeFillTint="33"/>
            <w:textDirection w:val="tbRlV"/>
            <w:vAlign w:val="center"/>
          </w:tcPr>
          <w:p w14:paraId="0C555F81" w14:textId="77777777" w:rsidR="000900C2" w:rsidRPr="00AD6CDC" w:rsidRDefault="000900C2" w:rsidP="00B15F9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E052" w14:textId="77777777" w:rsidR="000900C2" w:rsidRPr="00AD6CDC" w:rsidRDefault="000900C2"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データの活用</w:t>
            </w:r>
          </w:p>
          <w:p w14:paraId="423D9DB2" w14:textId="77A034B6" w:rsidR="000900C2" w:rsidRPr="00AD6CDC" w:rsidRDefault="000900C2"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p.239</w:t>
            </w: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240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50D79A97" w14:textId="559302BC" w:rsidR="000900C2" w:rsidRPr="00AD6CDC" w:rsidRDefault="000900C2"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28664" w14:textId="2BDF0AEE" w:rsidR="000900C2" w:rsidRPr="00AD6CDC" w:rsidRDefault="000900C2" w:rsidP="008A6415">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データを使った問題解決の過程を振り返り、批判的に考察し判断することができる。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AFAADFA" w14:textId="47C9372E" w:rsidR="000900C2" w:rsidRPr="00AD6CDC" w:rsidRDefault="000900C2" w:rsidP="000900C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・データを正しく</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ることができているかを、批判的に考察し判断する。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DF12F35" w14:textId="60EE94A8" w:rsidR="000900C2" w:rsidRPr="00AD6CDC" w:rsidDel="00823EEB" w:rsidRDefault="000900C2" w:rsidP="0053179B">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ACC07E" w14:textId="0F9A4FD9" w:rsidR="000900C2" w:rsidRPr="00AD6CDC" w:rsidRDefault="000900C2" w:rsidP="004440C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○データを使った問題解決の過程を振り返り、批判的に考察し判断することができる。</w:t>
            </w:r>
          </w:p>
        </w:tc>
        <w:tc>
          <w:tcPr>
            <w:tcW w:w="3262" w:type="dxa"/>
            <w:vMerge/>
            <w:tcBorders>
              <w:left w:val="single" w:sz="4" w:space="0" w:color="auto"/>
              <w:bottom w:val="single" w:sz="4" w:space="0" w:color="auto"/>
              <w:right w:val="single" w:sz="4" w:space="0" w:color="auto"/>
            </w:tcBorders>
            <w:shd w:val="clear" w:color="auto" w:fill="FFFFFF" w:themeFill="background1"/>
          </w:tcPr>
          <w:p w14:paraId="1661A37A" w14:textId="77777777" w:rsidR="000900C2" w:rsidRPr="00AD6CDC" w:rsidRDefault="000900C2" w:rsidP="00F74147">
            <w:pPr>
              <w:spacing w:line="280" w:lineRule="exact"/>
              <w:ind w:left="200" w:hangingChars="100" w:hanging="200"/>
              <w:rPr>
                <w:color w:val="000000"/>
                <w:sz w:val="20"/>
                <w:szCs w:val="18"/>
              </w:rPr>
            </w:pPr>
          </w:p>
        </w:tc>
      </w:tr>
      <w:tr w:rsidR="00342DC7" w:rsidRPr="00AD6CDC" w14:paraId="1437217B" w14:textId="77777777" w:rsidTr="004D6332">
        <w:trPr>
          <w:cantSplit/>
          <w:trHeight w:val="849"/>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662C6BC5" w14:textId="4240FF8D" w:rsidR="00342DC7" w:rsidRPr="00AD6CDC" w:rsidRDefault="00342DC7" w:rsidP="00B15F99">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ことがらの起こりやすさ</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78B98" w14:textId="77777777" w:rsidR="00342DC7" w:rsidRPr="00AD6CDC" w:rsidRDefault="00342DC7" w:rsidP="00B15F99">
            <w:pPr>
              <w:spacing w:line="280" w:lineRule="exact"/>
              <w:ind w:left="210" w:hangingChars="100" w:hanging="210"/>
              <w:jc w:val="left"/>
            </w:pPr>
            <w:r w:rsidRPr="00AD6CDC">
              <w:rPr>
                <w:rFonts w:hint="eastAsia"/>
              </w:rPr>
              <w:t>どちらを選ぶ？</w:t>
            </w:r>
          </w:p>
          <w:p w14:paraId="512F44B3" w14:textId="3C80B5E5" w:rsidR="00342DC7" w:rsidRPr="00AD6CDC" w:rsidRDefault="00342DC7"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241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1D6B6298" w14:textId="30CEE716" w:rsidR="00342DC7" w:rsidRPr="00AD6CDC" w:rsidRDefault="000861CC"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B21359" w14:textId="6596E2A1" w:rsidR="00342DC7" w:rsidRPr="00AD6CDC" w:rsidRDefault="00342DC7" w:rsidP="00B15F9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不確定な事象の起こりやすさを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その事象の起こる割合や試行の回数に着目して考え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99D04AA" w14:textId="6F945646" w:rsidR="00342DC7" w:rsidRPr="00AD6CDC" w:rsidRDefault="00342DC7" w:rsidP="00342DC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・ホエールウォッチングで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A社とB社のどちらのほうがクジラと出会いやすいかを</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出航回数と出会った回数のデータを用いて考え</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C499" w14:textId="77777777" w:rsidR="00342DC7" w:rsidRPr="00AD6CDC" w:rsidRDefault="00342DC7" w:rsidP="00B15F9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2B0F6D" w14:textId="5D617E97" w:rsidR="00342DC7" w:rsidRPr="00AD6CDC" w:rsidRDefault="00342DC7" w:rsidP="00342DC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○不確定な事象の起こりやすさを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その事象の起こる割合や試行の回数に着目して考え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AFBAD61" w14:textId="39349E18" w:rsidR="00342DC7" w:rsidRPr="00AD6CDC" w:rsidRDefault="00342DC7" w:rsidP="00E10D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多数の観察や多数回の試行によって得られる確率の</w:t>
            </w:r>
            <w:r w:rsidR="00E10DA0">
              <w:rPr>
                <w:rFonts w:hint="eastAsia"/>
                <w:color w:val="000000"/>
                <w:sz w:val="20"/>
                <w:szCs w:val="18"/>
              </w:rPr>
              <w:t>必要性や意味を</w:t>
            </w:r>
            <w:r w:rsidRPr="00AD6CDC">
              <w:rPr>
                <w:rFonts w:hint="eastAsia"/>
                <w:color w:val="000000"/>
                <w:sz w:val="20"/>
                <w:szCs w:val="18"/>
              </w:rPr>
              <w:t>考えようとしている。</w:t>
            </w:r>
          </w:p>
        </w:tc>
      </w:tr>
      <w:tr w:rsidR="00342DC7" w:rsidRPr="00AD6CDC" w14:paraId="156DA985" w14:textId="77777777" w:rsidTr="004D6332">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47907BB" w14:textId="77777777" w:rsidR="00342DC7" w:rsidRPr="00AD6CDC" w:rsidRDefault="00342DC7" w:rsidP="00B15F99">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FFFFFF" w:themeFill="background1"/>
            <w:vAlign w:val="center"/>
          </w:tcPr>
          <w:p w14:paraId="740B6AEE" w14:textId="772227A6" w:rsidR="00342DC7" w:rsidRPr="00AD6CDC" w:rsidRDefault="00342DC7" w:rsidP="00C13A2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起こりやすさの表し方</w:t>
            </w:r>
          </w:p>
          <w:p w14:paraId="722A5F02" w14:textId="405E7A5F" w:rsidR="00342DC7" w:rsidRPr="00AD6CDC" w:rsidRDefault="00342DC7"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242</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245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5E8BB3E7" w14:textId="03896A61" w:rsidR="00342DC7" w:rsidRPr="00AD6CDC" w:rsidRDefault="000861CC" w:rsidP="009C050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819F94" w14:textId="2465DFE1" w:rsidR="00342DC7" w:rsidRPr="00AD6CDC" w:rsidRDefault="000A3A83" w:rsidP="00B15F9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多数の観察や多数回の試行によって得られる</w:t>
            </w:r>
            <w:r w:rsidR="00342DC7" w:rsidRPr="00AD6CDC">
              <w:rPr>
                <w:rFonts w:ascii="ＭＳ 明朝" w:hAnsi="ＭＳ 明朝" w:cs="ＭＳ Ｐゴシック" w:hint="eastAsia"/>
                <w:color w:val="000000"/>
                <w:kern w:val="0"/>
                <w:sz w:val="20"/>
                <w:szCs w:val="20"/>
              </w:rPr>
              <w:t>確率の必要性と意味を理解</w:t>
            </w:r>
            <w:r w:rsidRPr="00AD6CDC">
              <w:rPr>
                <w:rFonts w:ascii="ＭＳ 明朝" w:hAnsi="ＭＳ 明朝" w:cs="ＭＳ Ｐゴシック" w:hint="eastAsia"/>
                <w:color w:val="000000"/>
                <w:kern w:val="0"/>
                <w:sz w:val="20"/>
                <w:szCs w:val="20"/>
              </w:rPr>
              <w:t>す</w:t>
            </w:r>
            <w:r w:rsidR="00342DC7" w:rsidRPr="00AD6CDC">
              <w:rPr>
                <w:rFonts w:ascii="ＭＳ 明朝" w:hAnsi="ＭＳ 明朝" w:cs="ＭＳ Ｐゴシック" w:hint="eastAsia"/>
                <w:color w:val="000000"/>
                <w:kern w:val="0"/>
                <w:sz w:val="20"/>
                <w:szCs w:val="20"/>
              </w:rPr>
              <w:t>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C32CEA7" w14:textId="0DA0E5D3" w:rsidR="00342DC7" w:rsidRPr="00AD6CDC" w:rsidRDefault="000A3A83" w:rsidP="009C050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・ペットボトルキャップを投げる実験を多数回行った結果を表やグラフに整理し</w:t>
            </w:r>
            <w:r w:rsidR="005A28DE">
              <w:rPr>
                <w:rFonts w:ascii="ＭＳ 明朝" w:hAnsi="ＭＳ 明朝" w:cs="ＭＳ Ｐゴシック" w:hint="eastAsia"/>
                <w:color w:val="000000"/>
                <w:kern w:val="0"/>
                <w:sz w:val="20"/>
                <w:szCs w:val="20"/>
              </w:rPr>
              <w:t>、</w:t>
            </w:r>
            <w:r w:rsidR="00342DC7" w:rsidRPr="00AD6CDC">
              <w:rPr>
                <w:rFonts w:ascii="ＭＳ 明朝" w:hAnsi="ＭＳ 明朝" w:cs="ＭＳ Ｐゴシック" w:hint="eastAsia"/>
                <w:color w:val="000000"/>
                <w:kern w:val="0"/>
                <w:sz w:val="20"/>
                <w:szCs w:val="20"/>
              </w:rPr>
              <w:t>表向きになる相対度数</w:t>
            </w:r>
            <w:r w:rsidRPr="00AD6CDC">
              <w:rPr>
                <w:rFonts w:ascii="ＭＳ 明朝" w:hAnsi="ＭＳ 明朝" w:cs="ＭＳ Ｐゴシック" w:hint="eastAsia"/>
                <w:color w:val="000000"/>
                <w:kern w:val="0"/>
                <w:sz w:val="20"/>
                <w:szCs w:val="20"/>
              </w:rPr>
              <w:t>が</w:t>
            </w:r>
            <w:r w:rsidR="00110F74" w:rsidRPr="00AD6CDC">
              <w:rPr>
                <w:rFonts w:ascii="ＭＳ 明朝" w:hAnsi="ＭＳ 明朝" w:cs="ＭＳ Ｐゴシック" w:hint="eastAsia"/>
                <w:color w:val="000000"/>
                <w:kern w:val="0"/>
                <w:sz w:val="20"/>
                <w:szCs w:val="20"/>
              </w:rPr>
              <w:t>どのように変化するかを調べる</w:t>
            </w:r>
            <w:r w:rsidR="00342DC7" w:rsidRPr="00AD6CDC">
              <w:rPr>
                <w:rFonts w:ascii="ＭＳ 明朝" w:hAnsi="ＭＳ 明朝" w:cs="ＭＳ Ｐゴシック" w:hint="eastAsia"/>
                <w:color w:val="000000"/>
                <w:kern w:val="0"/>
                <w:sz w:val="20"/>
                <w:szCs w:val="20"/>
              </w:rPr>
              <w:t>。</w:t>
            </w:r>
          </w:p>
          <w:p w14:paraId="77D3B180" w14:textId="7D062599" w:rsidR="00342DC7" w:rsidRPr="00AD6CDC" w:rsidRDefault="00342DC7" w:rsidP="009C050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［用語・記号］確率</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4858" w14:textId="18411433" w:rsidR="00342DC7" w:rsidRPr="00AD6CDC" w:rsidRDefault="00342DC7" w:rsidP="009C050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多数の観察や多数回の試行によって得られる確率の必要性と意味を理解している。</w:t>
            </w:r>
          </w:p>
          <w:p w14:paraId="0F4D794F" w14:textId="0BB24CDA" w:rsidR="00342DC7" w:rsidRPr="00AD6CDC" w:rsidRDefault="00342DC7" w:rsidP="009C0507">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337E47" w14:textId="523B0A2E" w:rsidR="00342DC7" w:rsidRPr="00AD6CDC" w:rsidRDefault="00342DC7" w:rsidP="00B15F99">
            <w:pPr>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14803493" w14:textId="77777777" w:rsidR="00342DC7" w:rsidRPr="00AD6CDC" w:rsidRDefault="00342DC7" w:rsidP="00B15F99">
            <w:pPr>
              <w:widowControl/>
              <w:spacing w:line="280" w:lineRule="exact"/>
              <w:ind w:left="200" w:hangingChars="100" w:hanging="200"/>
              <w:rPr>
                <w:rFonts w:ascii="ＭＳ 明朝" w:hAnsi="ＭＳ 明朝" w:cs="ＭＳ Ｐゴシック"/>
                <w:color w:val="000000"/>
                <w:kern w:val="0"/>
                <w:sz w:val="20"/>
                <w:szCs w:val="20"/>
              </w:rPr>
            </w:pPr>
          </w:p>
        </w:tc>
      </w:tr>
      <w:tr w:rsidR="000D6228" w:rsidRPr="00AD6CDC" w14:paraId="1DADB46E" w14:textId="77777777" w:rsidTr="004D6332">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7984340D" w14:textId="75121A01" w:rsidR="000D6228" w:rsidRPr="00AD6CDC" w:rsidRDefault="000D6228" w:rsidP="00B15F9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FFFFFF" w:themeFill="background1"/>
            <w:vAlign w:val="center"/>
          </w:tcPr>
          <w:p w14:paraId="5FCDCB89" w14:textId="77777777" w:rsidR="000D6228" w:rsidRPr="00AD6CDC" w:rsidRDefault="000D6228" w:rsidP="00B15F9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75062780" w14:textId="49C2B2E0" w:rsidR="000D6228" w:rsidRPr="00AD6CDC" w:rsidRDefault="000861CC" w:rsidP="009C050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64673" w14:textId="52F0E9B4" w:rsidR="000D6228" w:rsidRPr="00AD6CDC" w:rsidRDefault="000D6228" w:rsidP="007D790E">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多数の観察</w:t>
            </w:r>
            <w:r w:rsidR="007D790E" w:rsidRPr="00AD6CDC">
              <w:rPr>
                <w:rFonts w:ascii="ＭＳ 明朝" w:hAnsi="ＭＳ 明朝" w:cs="ＭＳ Ｐゴシック" w:hint="eastAsia"/>
                <w:color w:val="000000"/>
                <w:kern w:val="0"/>
                <w:sz w:val="20"/>
                <w:szCs w:val="20"/>
              </w:rPr>
              <w:t>や多数回の試行</w:t>
            </w:r>
            <w:r w:rsidRPr="00AD6CDC">
              <w:rPr>
                <w:rFonts w:ascii="ＭＳ 明朝" w:hAnsi="ＭＳ 明朝" w:cs="ＭＳ Ｐゴシック" w:hint="eastAsia"/>
                <w:color w:val="000000"/>
                <w:kern w:val="0"/>
                <w:sz w:val="20"/>
                <w:szCs w:val="20"/>
              </w:rPr>
              <w:t>の結果をもとにして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不確</w:t>
            </w:r>
            <w:r w:rsidR="007D790E" w:rsidRPr="00AD6CDC">
              <w:rPr>
                <w:rFonts w:ascii="ＭＳ 明朝" w:hAnsi="ＭＳ 明朝" w:cs="ＭＳ Ｐゴシック" w:hint="eastAsia"/>
                <w:color w:val="000000"/>
                <w:kern w:val="0"/>
                <w:sz w:val="20"/>
                <w:szCs w:val="20"/>
              </w:rPr>
              <w:t>定</w:t>
            </w:r>
            <w:r w:rsidRPr="00AD6CDC">
              <w:rPr>
                <w:rFonts w:ascii="ＭＳ 明朝" w:hAnsi="ＭＳ 明朝" w:cs="ＭＳ Ｐゴシック" w:hint="eastAsia"/>
                <w:color w:val="000000"/>
                <w:kern w:val="0"/>
                <w:sz w:val="20"/>
                <w:szCs w:val="20"/>
              </w:rPr>
              <w:t>な事象の</w:t>
            </w:r>
            <w:r w:rsidR="007D790E" w:rsidRPr="00AD6CDC">
              <w:rPr>
                <w:rFonts w:ascii="ＭＳ 明朝" w:hAnsi="ＭＳ 明朝" w:cs="ＭＳ Ｐゴシック" w:hint="eastAsia"/>
                <w:color w:val="000000"/>
                <w:kern w:val="0"/>
                <w:sz w:val="20"/>
                <w:szCs w:val="20"/>
              </w:rPr>
              <w:t>起こり</w:t>
            </w:r>
            <w:r w:rsidRPr="00AD6CDC">
              <w:rPr>
                <w:rFonts w:ascii="ＭＳ 明朝" w:hAnsi="ＭＳ 明朝" w:cs="ＭＳ Ｐゴシック" w:hint="eastAsia"/>
                <w:color w:val="000000"/>
                <w:kern w:val="0"/>
                <w:sz w:val="20"/>
                <w:szCs w:val="20"/>
              </w:rPr>
              <w:t>やすさの傾向を</w:t>
            </w:r>
            <w:r w:rsidR="00B063C7">
              <w:rPr>
                <w:rFonts w:ascii="ＭＳ 明朝" w:hAnsi="ＭＳ 明朝" w:cs="ＭＳ Ｐゴシック" w:hint="eastAsia"/>
                <w:color w:val="000000"/>
                <w:kern w:val="0"/>
                <w:sz w:val="20"/>
                <w:szCs w:val="20"/>
              </w:rPr>
              <w:t>読みと</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007D790E"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F0D6BEC" w14:textId="4D2025B0" w:rsidR="000D6228" w:rsidRPr="00AD6CDC" w:rsidRDefault="000D6228" w:rsidP="005F02C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7D790E" w:rsidRPr="00AD6CDC">
              <w:rPr>
                <w:rFonts w:ascii="ＭＳ 明朝" w:hAnsi="ＭＳ 明朝" w:cs="ＭＳ Ｐゴシック" w:hint="eastAsia"/>
                <w:color w:val="000000"/>
                <w:kern w:val="0"/>
                <w:sz w:val="20"/>
                <w:szCs w:val="20"/>
              </w:rPr>
              <w:t>新入生向けに各サイズの上ばきを何足仕入れておけばよいかを</w:t>
            </w:r>
            <w:r w:rsidR="005A28DE">
              <w:rPr>
                <w:rFonts w:ascii="ＭＳ 明朝" w:hAnsi="ＭＳ 明朝" w:cs="ＭＳ Ｐゴシック" w:hint="eastAsia"/>
                <w:color w:val="000000"/>
                <w:kern w:val="0"/>
                <w:sz w:val="20"/>
                <w:szCs w:val="20"/>
              </w:rPr>
              <w:t>、</w:t>
            </w:r>
            <w:r w:rsidR="007D790E" w:rsidRPr="00AD6CDC">
              <w:rPr>
                <w:rFonts w:ascii="ＭＳ 明朝" w:hAnsi="ＭＳ 明朝" w:cs="ＭＳ Ｐゴシック" w:hint="eastAsia"/>
                <w:color w:val="000000"/>
                <w:kern w:val="0"/>
                <w:sz w:val="20"/>
                <w:szCs w:val="20"/>
              </w:rPr>
              <w:t>過去</w:t>
            </w:r>
            <w:r w:rsidR="007D790E" w:rsidRPr="00AD6CDC">
              <w:rPr>
                <w:rFonts w:ascii="ＭＳ 明朝" w:hAnsi="ＭＳ 明朝" w:cs="ＭＳ Ｐゴシック"/>
                <w:color w:val="000000"/>
                <w:kern w:val="0"/>
                <w:sz w:val="20"/>
                <w:szCs w:val="20"/>
              </w:rPr>
              <w:t>3年分のデータをもとに考え</w:t>
            </w:r>
            <w:r w:rsidR="005A28DE">
              <w:rPr>
                <w:rFonts w:ascii="ＭＳ 明朝" w:hAnsi="ＭＳ 明朝" w:cs="ＭＳ Ｐゴシック"/>
                <w:color w:val="000000"/>
                <w:kern w:val="0"/>
                <w:sz w:val="20"/>
                <w:szCs w:val="20"/>
              </w:rPr>
              <w:t>、</w:t>
            </w:r>
            <w:r w:rsidR="007D790E" w:rsidRPr="00AD6CDC">
              <w:rPr>
                <w:rFonts w:ascii="ＭＳ 明朝" w:hAnsi="ＭＳ 明朝" w:cs="ＭＳ Ｐゴシック"/>
                <w:color w:val="000000"/>
                <w:kern w:val="0"/>
                <w:sz w:val="20"/>
                <w:szCs w:val="20"/>
              </w:rPr>
              <w:t>説明する。</w:t>
            </w:r>
          </w:p>
          <w:p w14:paraId="3F696173" w14:textId="2D402B7A" w:rsidR="000D6228" w:rsidRPr="00AD6CDC" w:rsidRDefault="000D6228" w:rsidP="005F02CD">
            <w:pPr>
              <w:spacing w:line="280" w:lineRule="exact"/>
              <w:ind w:left="200" w:hangingChars="100" w:hanging="200"/>
              <w:rPr>
                <w:rFonts w:ascii="ＭＳ 明朝" w:hAnsi="ＭＳ 明朝"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CC510B" w14:textId="2490A079" w:rsidR="000D6228" w:rsidRPr="00AD6CDC" w:rsidRDefault="000D6228" w:rsidP="00B15F9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4DEBC9" w14:textId="36DFA084" w:rsidR="000D6228" w:rsidRPr="00AD6CDC" w:rsidRDefault="005E7BED"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3B2E76" w:rsidRPr="00AD6CDC">
              <w:rPr>
                <w:rFonts w:hint="eastAsia"/>
                <w:color w:val="000000"/>
                <w:sz w:val="20"/>
                <w:szCs w:val="18"/>
              </w:rPr>
              <w:t>多数の観察や多数回の試行の結果をもと</w:t>
            </w:r>
            <w:r w:rsidRPr="00AD6CDC">
              <w:rPr>
                <w:rFonts w:hint="eastAsia"/>
                <w:color w:val="000000"/>
                <w:sz w:val="20"/>
                <w:szCs w:val="18"/>
              </w:rPr>
              <w:t>にして</w:t>
            </w:r>
            <w:r w:rsidR="005A28DE">
              <w:rPr>
                <w:rFonts w:hint="eastAsia"/>
                <w:color w:val="000000"/>
                <w:sz w:val="20"/>
                <w:szCs w:val="18"/>
              </w:rPr>
              <w:t>、</w:t>
            </w:r>
            <w:r w:rsidRPr="00AD6CDC">
              <w:rPr>
                <w:rFonts w:hint="eastAsia"/>
                <w:color w:val="000000"/>
                <w:sz w:val="20"/>
                <w:szCs w:val="18"/>
              </w:rPr>
              <w:t>不確定な事象の起こりやすさの傾向を</w:t>
            </w:r>
            <w:r w:rsidR="00B063C7">
              <w:rPr>
                <w:rFonts w:hint="eastAsia"/>
                <w:color w:val="000000"/>
                <w:sz w:val="20"/>
                <w:szCs w:val="18"/>
              </w:rPr>
              <w:t>読みと</w:t>
            </w:r>
            <w:r w:rsidRPr="00AD6CDC">
              <w:rPr>
                <w:rFonts w:hint="eastAsia"/>
                <w:color w:val="000000"/>
                <w:sz w:val="20"/>
                <w:szCs w:val="18"/>
              </w:rPr>
              <w:t>り</w:t>
            </w:r>
            <w:r w:rsidR="005A28DE">
              <w:rPr>
                <w:rFonts w:hint="eastAsia"/>
                <w:color w:val="000000"/>
                <w:sz w:val="20"/>
                <w:szCs w:val="18"/>
              </w:rPr>
              <w:t>、</w:t>
            </w:r>
            <w:r w:rsidR="003B2E76" w:rsidRPr="00AD6CDC">
              <w:rPr>
                <w:rFonts w:hint="eastAsia"/>
                <w:color w:val="000000"/>
                <w:sz w:val="20"/>
                <w:szCs w:val="18"/>
              </w:rPr>
              <w:t>説明</w:t>
            </w:r>
            <w:r w:rsidRPr="00AD6CDC">
              <w:rPr>
                <w:rFonts w:hint="eastAsia"/>
                <w:color w:val="000000"/>
                <w:sz w:val="20"/>
                <w:szCs w:val="18"/>
              </w:rPr>
              <w:t>することができる。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E8638B" w14:textId="77777777" w:rsidR="000D6228" w:rsidRDefault="003571F9" w:rsidP="003B2E76">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○多数の観察や多数回の試行によって得られる確率について学んだことを生活や学習に生かそうとしている。</w:t>
            </w:r>
          </w:p>
          <w:p w14:paraId="055B613A" w14:textId="5E764690" w:rsidR="000B75AC" w:rsidRPr="00AD6CDC" w:rsidRDefault="00351631" w:rsidP="003B2E76">
            <w:pPr>
              <w:spacing w:line="280" w:lineRule="exact"/>
              <w:ind w:left="200" w:hangingChars="100" w:hanging="200"/>
              <w:rPr>
                <w:color w:val="000000"/>
                <w:sz w:val="20"/>
                <w:szCs w:val="18"/>
              </w:rPr>
            </w:pPr>
            <w:r w:rsidRPr="00AD6CDC">
              <w:rPr>
                <w:rFonts w:hint="eastAsia"/>
                <w:color w:val="000000"/>
                <w:sz w:val="20"/>
                <w:szCs w:val="18"/>
              </w:rPr>
              <w:t>○</w:t>
            </w:r>
            <w:r>
              <w:rPr>
                <w:rFonts w:ascii="ＭＳ 明朝" w:hAnsi="ＭＳ 明朝" w:cs="ＭＳ 明朝" w:hint="eastAsia"/>
                <w:color w:val="000000"/>
                <w:sz w:val="20"/>
                <w:szCs w:val="18"/>
              </w:rPr>
              <w:t>多数回の観察や多数回の試行によって得られる確率のよさに気</w:t>
            </w:r>
            <w:r w:rsidR="000B75AC">
              <w:rPr>
                <w:rFonts w:ascii="ＭＳ 明朝" w:hAnsi="ＭＳ 明朝" w:cs="ＭＳ 明朝" w:hint="eastAsia"/>
                <w:color w:val="000000"/>
                <w:sz w:val="20"/>
                <w:szCs w:val="18"/>
              </w:rPr>
              <w:t>づいている。</w:t>
            </w:r>
          </w:p>
        </w:tc>
      </w:tr>
      <w:tr w:rsidR="000D6228" w:rsidRPr="00AD6CDC" w14:paraId="22AA74BD" w14:textId="77777777" w:rsidTr="00A73CC6">
        <w:trPr>
          <w:cantSplit/>
          <w:trHeight w:val="853"/>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B7942" w14:textId="77777777" w:rsidR="000D6228" w:rsidRPr="00AD6CDC" w:rsidRDefault="000D6228" w:rsidP="00B15F9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1B683F84" w14:textId="27B56D24" w:rsidR="000D6228" w:rsidRPr="00AD6CDC" w:rsidRDefault="000D6228"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C13A26"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246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95972BD" w14:textId="7628B6CC" w:rsidR="000D6228" w:rsidRPr="00AD6CDC" w:rsidRDefault="000861CC"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6778DC5B" w14:textId="77777777" w:rsidR="000D6228" w:rsidRPr="00AD6CDC" w:rsidRDefault="000D6228" w:rsidP="00B15F99">
            <w:pPr>
              <w:widowControl/>
              <w:spacing w:line="280" w:lineRule="exact"/>
              <w:ind w:left="200" w:hangingChars="100" w:hanging="200"/>
              <w:rPr>
                <w:rFonts w:ascii="ＭＳ 明朝" w:hAnsi="ＭＳ 明朝" w:cs="ＭＳ Ｐゴシック"/>
                <w:color w:val="000000"/>
                <w:kern w:val="0"/>
                <w:sz w:val="20"/>
                <w:szCs w:val="20"/>
              </w:rPr>
            </w:pPr>
          </w:p>
        </w:tc>
      </w:tr>
    </w:tbl>
    <w:p w14:paraId="6C207821" w14:textId="7C4EF651" w:rsidR="002C3B92" w:rsidRPr="00AD6CDC" w:rsidRDefault="002C3B92" w:rsidP="00E77981"/>
    <w:sectPr w:rsidR="002C3B92" w:rsidRPr="00AD6CDC" w:rsidSect="008466B1">
      <w:pgSz w:w="20636" w:h="14570" w:orient="landscape" w:code="12"/>
      <w:pgMar w:top="720" w:right="568" w:bottom="720"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F99C" w14:textId="77777777" w:rsidR="007F3605" w:rsidRDefault="007F3605" w:rsidP="006848B8">
      <w:r>
        <w:separator/>
      </w:r>
    </w:p>
  </w:endnote>
  <w:endnote w:type="continuationSeparator" w:id="0">
    <w:p w14:paraId="14D588DA" w14:textId="77777777" w:rsidR="007F3605" w:rsidRDefault="007F3605" w:rsidP="0068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6FDF3" w14:textId="77777777" w:rsidR="007F3605" w:rsidRDefault="007F3605" w:rsidP="006848B8">
      <w:r>
        <w:separator/>
      </w:r>
    </w:p>
  </w:footnote>
  <w:footnote w:type="continuationSeparator" w:id="0">
    <w:p w14:paraId="67CE3349" w14:textId="77777777" w:rsidR="007F3605" w:rsidRDefault="007F3605" w:rsidP="0068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26"/>
    <w:rsid w:val="00002AFA"/>
    <w:rsid w:val="0000662A"/>
    <w:rsid w:val="00007CE5"/>
    <w:rsid w:val="00014793"/>
    <w:rsid w:val="000148FD"/>
    <w:rsid w:val="00014F00"/>
    <w:rsid w:val="00015496"/>
    <w:rsid w:val="00026CAD"/>
    <w:rsid w:val="0002790A"/>
    <w:rsid w:val="000305B6"/>
    <w:rsid w:val="000308DF"/>
    <w:rsid w:val="000355A5"/>
    <w:rsid w:val="000369BA"/>
    <w:rsid w:val="000407F8"/>
    <w:rsid w:val="0004123D"/>
    <w:rsid w:val="000425D5"/>
    <w:rsid w:val="00043780"/>
    <w:rsid w:val="00045743"/>
    <w:rsid w:val="00046264"/>
    <w:rsid w:val="00047A1F"/>
    <w:rsid w:val="000506BE"/>
    <w:rsid w:val="0005306F"/>
    <w:rsid w:val="00056487"/>
    <w:rsid w:val="000605E4"/>
    <w:rsid w:val="00067729"/>
    <w:rsid w:val="0007006A"/>
    <w:rsid w:val="00070B90"/>
    <w:rsid w:val="00071114"/>
    <w:rsid w:val="000713E0"/>
    <w:rsid w:val="0007253C"/>
    <w:rsid w:val="00072A1C"/>
    <w:rsid w:val="000739C7"/>
    <w:rsid w:val="00075C7C"/>
    <w:rsid w:val="00084EC8"/>
    <w:rsid w:val="000860A1"/>
    <w:rsid w:val="000861CC"/>
    <w:rsid w:val="000900C2"/>
    <w:rsid w:val="0009033B"/>
    <w:rsid w:val="0009094A"/>
    <w:rsid w:val="00090C48"/>
    <w:rsid w:val="00091F7B"/>
    <w:rsid w:val="00092C2C"/>
    <w:rsid w:val="0009387A"/>
    <w:rsid w:val="00095B63"/>
    <w:rsid w:val="000974BF"/>
    <w:rsid w:val="00097E46"/>
    <w:rsid w:val="000A0EEF"/>
    <w:rsid w:val="000A3A83"/>
    <w:rsid w:val="000A476A"/>
    <w:rsid w:val="000A4A07"/>
    <w:rsid w:val="000A5E69"/>
    <w:rsid w:val="000B1F9D"/>
    <w:rsid w:val="000B3692"/>
    <w:rsid w:val="000B3DE0"/>
    <w:rsid w:val="000B5C04"/>
    <w:rsid w:val="000B689F"/>
    <w:rsid w:val="000B75AC"/>
    <w:rsid w:val="000B78A0"/>
    <w:rsid w:val="000C0C15"/>
    <w:rsid w:val="000C1644"/>
    <w:rsid w:val="000C4252"/>
    <w:rsid w:val="000C514F"/>
    <w:rsid w:val="000C6416"/>
    <w:rsid w:val="000C6885"/>
    <w:rsid w:val="000D1C04"/>
    <w:rsid w:val="000D2049"/>
    <w:rsid w:val="000D5024"/>
    <w:rsid w:val="000D6228"/>
    <w:rsid w:val="000E049A"/>
    <w:rsid w:val="000E0A42"/>
    <w:rsid w:val="000E1576"/>
    <w:rsid w:val="000E1770"/>
    <w:rsid w:val="000E1AD1"/>
    <w:rsid w:val="000E2EC7"/>
    <w:rsid w:val="000E43AB"/>
    <w:rsid w:val="000E521B"/>
    <w:rsid w:val="000F1A21"/>
    <w:rsid w:val="000F3A34"/>
    <w:rsid w:val="000F7961"/>
    <w:rsid w:val="00101745"/>
    <w:rsid w:val="0010220F"/>
    <w:rsid w:val="00105945"/>
    <w:rsid w:val="00110604"/>
    <w:rsid w:val="00110EE9"/>
    <w:rsid w:val="00110F74"/>
    <w:rsid w:val="00112D0B"/>
    <w:rsid w:val="0011367B"/>
    <w:rsid w:val="00115E48"/>
    <w:rsid w:val="00125052"/>
    <w:rsid w:val="001278DD"/>
    <w:rsid w:val="001331A8"/>
    <w:rsid w:val="001374D0"/>
    <w:rsid w:val="00142473"/>
    <w:rsid w:val="00142B4F"/>
    <w:rsid w:val="00142E9B"/>
    <w:rsid w:val="00146A1E"/>
    <w:rsid w:val="00151A0C"/>
    <w:rsid w:val="0015379D"/>
    <w:rsid w:val="001538E3"/>
    <w:rsid w:val="00155B2C"/>
    <w:rsid w:val="00156F62"/>
    <w:rsid w:val="001601F1"/>
    <w:rsid w:val="00161B23"/>
    <w:rsid w:val="001647CC"/>
    <w:rsid w:val="00164D66"/>
    <w:rsid w:val="00165BB9"/>
    <w:rsid w:val="00165E3D"/>
    <w:rsid w:val="001675E5"/>
    <w:rsid w:val="00167D14"/>
    <w:rsid w:val="00170DC3"/>
    <w:rsid w:val="0017611A"/>
    <w:rsid w:val="00177BCA"/>
    <w:rsid w:val="0018099F"/>
    <w:rsid w:val="00182B92"/>
    <w:rsid w:val="00183ED8"/>
    <w:rsid w:val="00185FB7"/>
    <w:rsid w:val="00186469"/>
    <w:rsid w:val="00191BAF"/>
    <w:rsid w:val="001929FC"/>
    <w:rsid w:val="00195440"/>
    <w:rsid w:val="00195686"/>
    <w:rsid w:val="00195BE5"/>
    <w:rsid w:val="00197765"/>
    <w:rsid w:val="001A3230"/>
    <w:rsid w:val="001A39CD"/>
    <w:rsid w:val="001A6D6E"/>
    <w:rsid w:val="001B122F"/>
    <w:rsid w:val="001B2013"/>
    <w:rsid w:val="001B5A3D"/>
    <w:rsid w:val="001B5DB9"/>
    <w:rsid w:val="001B7AFB"/>
    <w:rsid w:val="001C3567"/>
    <w:rsid w:val="001C4720"/>
    <w:rsid w:val="001C6ED9"/>
    <w:rsid w:val="001D05FC"/>
    <w:rsid w:val="001D55E9"/>
    <w:rsid w:val="001D64C9"/>
    <w:rsid w:val="001E0B2E"/>
    <w:rsid w:val="001E11C2"/>
    <w:rsid w:val="001E3E6E"/>
    <w:rsid w:val="001E4187"/>
    <w:rsid w:val="001E41D5"/>
    <w:rsid w:val="001E75BD"/>
    <w:rsid w:val="001F1F59"/>
    <w:rsid w:val="001F2337"/>
    <w:rsid w:val="001F533E"/>
    <w:rsid w:val="001F6283"/>
    <w:rsid w:val="001F6533"/>
    <w:rsid w:val="00200944"/>
    <w:rsid w:val="00202950"/>
    <w:rsid w:val="0020424F"/>
    <w:rsid w:val="0020689B"/>
    <w:rsid w:val="002077AF"/>
    <w:rsid w:val="00207834"/>
    <w:rsid w:val="00207E73"/>
    <w:rsid w:val="00214D81"/>
    <w:rsid w:val="00215AFB"/>
    <w:rsid w:val="00216554"/>
    <w:rsid w:val="002207F6"/>
    <w:rsid w:val="00221E0A"/>
    <w:rsid w:val="00222C64"/>
    <w:rsid w:val="00225149"/>
    <w:rsid w:val="00227206"/>
    <w:rsid w:val="002320DD"/>
    <w:rsid w:val="002326B1"/>
    <w:rsid w:val="00236C6B"/>
    <w:rsid w:val="00237DE7"/>
    <w:rsid w:val="00240345"/>
    <w:rsid w:val="00242329"/>
    <w:rsid w:val="00242CF7"/>
    <w:rsid w:val="002432CE"/>
    <w:rsid w:val="00243399"/>
    <w:rsid w:val="00243933"/>
    <w:rsid w:val="00245ED5"/>
    <w:rsid w:val="002469F6"/>
    <w:rsid w:val="002476CA"/>
    <w:rsid w:val="00252293"/>
    <w:rsid w:val="00254033"/>
    <w:rsid w:val="002559D1"/>
    <w:rsid w:val="00256980"/>
    <w:rsid w:val="00257628"/>
    <w:rsid w:val="00257944"/>
    <w:rsid w:val="00257E7E"/>
    <w:rsid w:val="00263FAD"/>
    <w:rsid w:val="00265B7C"/>
    <w:rsid w:val="00266ADD"/>
    <w:rsid w:val="00273125"/>
    <w:rsid w:val="0027480D"/>
    <w:rsid w:val="0027674F"/>
    <w:rsid w:val="00276EBD"/>
    <w:rsid w:val="00283673"/>
    <w:rsid w:val="002841D3"/>
    <w:rsid w:val="00287362"/>
    <w:rsid w:val="002934D6"/>
    <w:rsid w:val="00293DC0"/>
    <w:rsid w:val="00296348"/>
    <w:rsid w:val="002A0F0C"/>
    <w:rsid w:val="002A2021"/>
    <w:rsid w:val="002A247C"/>
    <w:rsid w:val="002A32A7"/>
    <w:rsid w:val="002A377E"/>
    <w:rsid w:val="002A457F"/>
    <w:rsid w:val="002A5B28"/>
    <w:rsid w:val="002A6B43"/>
    <w:rsid w:val="002B1B93"/>
    <w:rsid w:val="002B58A5"/>
    <w:rsid w:val="002B64E3"/>
    <w:rsid w:val="002B7184"/>
    <w:rsid w:val="002B7377"/>
    <w:rsid w:val="002C01E4"/>
    <w:rsid w:val="002C1425"/>
    <w:rsid w:val="002C3B92"/>
    <w:rsid w:val="002C5771"/>
    <w:rsid w:val="002C638C"/>
    <w:rsid w:val="002C791D"/>
    <w:rsid w:val="002D0578"/>
    <w:rsid w:val="002D5003"/>
    <w:rsid w:val="002D5D45"/>
    <w:rsid w:val="002D6EC4"/>
    <w:rsid w:val="002E20F3"/>
    <w:rsid w:val="002E3C48"/>
    <w:rsid w:val="002F019C"/>
    <w:rsid w:val="002F07B3"/>
    <w:rsid w:val="002F13E5"/>
    <w:rsid w:val="002F1D3D"/>
    <w:rsid w:val="002F1E6C"/>
    <w:rsid w:val="002F3B8F"/>
    <w:rsid w:val="002F7AB1"/>
    <w:rsid w:val="003013FE"/>
    <w:rsid w:val="00301753"/>
    <w:rsid w:val="00301E85"/>
    <w:rsid w:val="00303C32"/>
    <w:rsid w:val="00303EAA"/>
    <w:rsid w:val="00306112"/>
    <w:rsid w:val="00306AB2"/>
    <w:rsid w:val="003078B8"/>
    <w:rsid w:val="0031003B"/>
    <w:rsid w:val="003100D9"/>
    <w:rsid w:val="003160B6"/>
    <w:rsid w:val="003165EE"/>
    <w:rsid w:val="00316F78"/>
    <w:rsid w:val="00317785"/>
    <w:rsid w:val="00320542"/>
    <w:rsid w:val="00321567"/>
    <w:rsid w:val="003216A3"/>
    <w:rsid w:val="00322F19"/>
    <w:rsid w:val="00323584"/>
    <w:rsid w:val="00326B2A"/>
    <w:rsid w:val="00332890"/>
    <w:rsid w:val="00335110"/>
    <w:rsid w:val="003368DE"/>
    <w:rsid w:val="00336DBF"/>
    <w:rsid w:val="00342380"/>
    <w:rsid w:val="00342DC7"/>
    <w:rsid w:val="003437F8"/>
    <w:rsid w:val="003443E6"/>
    <w:rsid w:val="003447BA"/>
    <w:rsid w:val="00344B31"/>
    <w:rsid w:val="003461A9"/>
    <w:rsid w:val="00351631"/>
    <w:rsid w:val="003519A4"/>
    <w:rsid w:val="00352314"/>
    <w:rsid w:val="00353120"/>
    <w:rsid w:val="003537A1"/>
    <w:rsid w:val="003554E5"/>
    <w:rsid w:val="00355EB0"/>
    <w:rsid w:val="003571F9"/>
    <w:rsid w:val="00357713"/>
    <w:rsid w:val="003629EB"/>
    <w:rsid w:val="00363DD7"/>
    <w:rsid w:val="0036459C"/>
    <w:rsid w:val="00365C31"/>
    <w:rsid w:val="0037226F"/>
    <w:rsid w:val="003731D8"/>
    <w:rsid w:val="00373372"/>
    <w:rsid w:val="00374B8C"/>
    <w:rsid w:val="003758F5"/>
    <w:rsid w:val="003809A0"/>
    <w:rsid w:val="003815D4"/>
    <w:rsid w:val="003849FE"/>
    <w:rsid w:val="00386ED8"/>
    <w:rsid w:val="0039125E"/>
    <w:rsid w:val="00391960"/>
    <w:rsid w:val="00391FBD"/>
    <w:rsid w:val="00397DB6"/>
    <w:rsid w:val="003A2BCE"/>
    <w:rsid w:val="003A5203"/>
    <w:rsid w:val="003B0388"/>
    <w:rsid w:val="003B0873"/>
    <w:rsid w:val="003B2B02"/>
    <w:rsid w:val="003B2E76"/>
    <w:rsid w:val="003B5130"/>
    <w:rsid w:val="003B71E2"/>
    <w:rsid w:val="003C162F"/>
    <w:rsid w:val="003C54DE"/>
    <w:rsid w:val="003C6981"/>
    <w:rsid w:val="003D0599"/>
    <w:rsid w:val="003D0679"/>
    <w:rsid w:val="003D117F"/>
    <w:rsid w:val="003D6701"/>
    <w:rsid w:val="003E3217"/>
    <w:rsid w:val="003F3505"/>
    <w:rsid w:val="003F633C"/>
    <w:rsid w:val="003F736D"/>
    <w:rsid w:val="00401673"/>
    <w:rsid w:val="0040287E"/>
    <w:rsid w:val="004052BA"/>
    <w:rsid w:val="00411A81"/>
    <w:rsid w:val="00413032"/>
    <w:rsid w:val="00413886"/>
    <w:rsid w:val="004138D8"/>
    <w:rsid w:val="004141CC"/>
    <w:rsid w:val="0042647B"/>
    <w:rsid w:val="00426E0F"/>
    <w:rsid w:val="00431299"/>
    <w:rsid w:val="00432495"/>
    <w:rsid w:val="004334E4"/>
    <w:rsid w:val="00433A9B"/>
    <w:rsid w:val="00434341"/>
    <w:rsid w:val="00435C04"/>
    <w:rsid w:val="004360E2"/>
    <w:rsid w:val="0043748F"/>
    <w:rsid w:val="00441B9F"/>
    <w:rsid w:val="004420DC"/>
    <w:rsid w:val="004440CB"/>
    <w:rsid w:val="00451872"/>
    <w:rsid w:val="004533D9"/>
    <w:rsid w:val="00454554"/>
    <w:rsid w:val="00455B5E"/>
    <w:rsid w:val="00455E98"/>
    <w:rsid w:val="00456319"/>
    <w:rsid w:val="004565E4"/>
    <w:rsid w:val="004572B8"/>
    <w:rsid w:val="00460170"/>
    <w:rsid w:val="00471FD1"/>
    <w:rsid w:val="004753B0"/>
    <w:rsid w:val="00480FC0"/>
    <w:rsid w:val="00482A01"/>
    <w:rsid w:val="00483C81"/>
    <w:rsid w:val="0048430F"/>
    <w:rsid w:val="00486FF8"/>
    <w:rsid w:val="00491936"/>
    <w:rsid w:val="00493761"/>
    <w:rsid w:val="00494177"/>
    <w:rsid w:val="004A146C"/>
    <w:rsid w:val="004A3305"/>
    <w:rsid w:val="004A4E63"/>
    <w:rsid w:val="004A623E"/>
    <w:rsid w:val="004A7369"/>
    <w:rsid w:val="004A7394"/>
    <w:rsid w:val="004A7EFF"/>
    <w:rsid w:val="004B29C1"/>
    <w:rsid w:val="004B4941"/>
    <w:rsid w:val="004B7EDF"/>
    <w:rsid w:val="004C0119"/>
    <w:rsid w:val="004C4A2E"/>
    <w:rsid w:val="004C58E9"/>
    <w:rsid w:val="004D05AF"/>
    <w:rsid w:val="004D0A93"/>
    <w:rsid w:val="004D0F2B"/>
    <w:rsid w:val="004D48AC"/>
    <w:rsid w:val="004D4F01"/>
    <w:rsid w:val="004D58A2"/>
    <w:rsid w:val="004D616F"/>
    <w:rsid w:val="004D6332"/>
    <w:rsid w:val="004D6D99"/>
    <w:rsid w:val="004E1B28"/>
    <w:rsid w:val="004E2641"/>
    <w:rsid w:val="004E294A"/>
    <w:rsid w:val="004E2FFF"/>
    <w:rsid w:val="004E34E3"/>
    <w:rsid w:val="004E7CF3"/>
    <w:rsid w:val="004F036E"/>
    <w:rsid w:val="004F1DFD"/>
    <w:rsid w:val="004F57BA"/>
    <w:rsid w:val="004F7A2A"/>
    <w:rsid w:val="00500AA8"/>
    <w:rsid w:val="00501A24"/>
    <w:rsid w:val="00503B3A"/>
    <w:rsid w:val="00504AAB"/>
    <w:rsid w:val="00504F4D"/>
    <w:rsid w:val="00511318"/>
    <w:rsid w:val="00512257"/>
    <w:rsid w:val="00512494"/>
    <w:rsid w:val="00512518"/>
    <w:rsid w:val="005126AF"/>
    <w:rsid w:val="00512C6B"/>
    <w:rsid w:val="0052054C"/>
    <w:rsid w:val="00525F63"/>
    <w:rsid w:val="00527647"/>
    <w:rsid w:val="005278B0"/>
    <w:rsid w:val="0053179B"/>
    <w:rsid w:val="00532B91"/>
    <w:rsid w:val="00533208"/>
    <w:rsid w:val="005349B7"/>
    <w:rsid w:val="0054170D"/>
    <w:rsid w:val="005418F2"/>
    <w:rsid w:val="005429CE"/>
    <w:rsid w:val="00542DAB"/>
    <w:rsid w:val="005439A0"/>
    <w:rsid w:val="00543C96"/>
    <w:rsid w:val="00544EBA"/>
    <w:rsid w:val="005462CD"/>
    <w:rsid w:val="005502C0"/>
    <w:rsid w:val="00552E99"/>
    <w:rsid w:val="0055329A"/>
    <w:rsid w:val="0055359B"/>
    <w:rsid w:val="00554A74"/>
    <w:rsid w:val="005611C7"/>
    <w:rsid w:val="005629ED"/>
    <w:rsid w:val="00564775"/>
    <w:rsid w:val="00564833"/>
    <w:rsid w:val="00570898"/>
    <w:rsid w:val="005726C3"/>
    <w:rsid w:val="00573E19"/>
    <w:rsid w:val="00580346"/>
    <w:rsid w:val="005820DA"/>
    <w:rsid w:val="00582446"/>
    <w:rsid w:val="005832EA"/>
    <w:rsid w:val="0058352C"/>
    <w:rsid w:val="0058726E"/>
    <w:rsid w:val="0059024A"/>
    <w:rsid w:val="005906CE"/>
    <w:rsid w:val="00593416"/>
    <w:rsid w:val="00595681"/>
    <w:rsid w:val="00597609"/>
    <w:rsid w:val="005A09DD"/>
    <w:rsid w:val="005A173C"/>
    <w:rsid w:val="005A28DE"/>
    <w:rsid w:val="005A465C"/>
    <w:rsid w:val="005A6597"/>
    <w:rsid w:val="005A759B"/>
    <w:rsid w:val="005A7B1C"/>
    <w:rsid w:val="005A7EBC"/>
    <w:rsid w:val="005B09A6"/>
    <w:rsid w:val="005B334F"/>
    <w:rsid w:val="005B4331"/>
    <w:rsid w:val="005C026A"/>
    <w:rsid w:val="005C227B"/>
    <w:rsid w:val="005C7ECA"/>
    <w:rsid w:val="005D0D45"/>
    <w:rsid w:val="005D4E83"/>
    <w:rsid w:val="005D523F"/>
    <w:rsid w:val="005D6B2E"/>
    <w:rsid w:val="005E6B19"/>
    <w:rsid w:val="005E7BED"/>
    <w:rsid w:val="005F02CD"/>
    <w:rsid w:val="005F0A80"/>
    <w:rsid w:val="005F201B"/>
    <w:rsid w:val="005F3C48"/>
    <w:rsid w:val="005F4A16"/>
    <w:rsid w:val="005F6FAD"/>
    <w:rsid w:val="00601C69"/>
    <w:rsid w:val="006044B2"/>
    <w:rsid w:val="00612D1C"/>
    <w:rsid w:val="00613D60"/>
    <w:rsid w:val="00614D20"/>
    <w:rsid w:val="00616DB4"/>
    <w:rsid w:val="006204BD"/>
    <w:rsid w:val="00620715"/>
    <w:rsid w:val="00620E3D"/>
    <w:rsid w:val="00621813"/>
    <w:rsid w:val="00624689"/>
    <w:rsid w:val="00626438"/>
    <w:rsid w:val="0063381F"/>
    <w:rsid w:val="006354A8"/>
    <w:rsid w:val="00635759"/>
    <w:rsid w:val="006400C3"/>
    <w:rsid w:val="00640F90"/>
    <w:rsid w:val="00644615"/>
    <w:rsid w:val="00647B8D"/>
    <w:rsid w:val="006524DD"/>
    <w:rsid w:val="006531B2"/>
    <w:rsid w:val="00654653"/>
    <w:rsid w:val="006576F5"/>
    <w:rsid w:val="0066122D"/>
    <w:rsid w:val="0066283A"/>
    <w:rsid w:val="00663839"/>
    <w:rsid w:val="00663A23"/>
    <w:rsid w:val="006662AA"/>
    <w:rsid w:val="0066789D"/>
    <w:rsid w:val="006679B0"/>
    <w:rsid w:val="00670822"/>
    <w:rsid w:val="006711D8"/>
    <w:rsid w:val="00672788"/>
    <w:rsid w:val="006763CB"/>
    <w:rsid w:val="00677955"/>
    <w:rsid w:val="0068039C"/>
    <w:rsid w:val="00681267"/>
    <w:rsid w:val="00681964"/>
    <w:rsid w:val="00681E9C"/>
    <w:rsid w:val="00681EF1"/>
    <w:rsid w:val="006848B8"/>
    <w:rsid w:val="00685937"/>
    <w:rsid w:val="006864E3"/>
    <w:rsid w:val="00687743"/>
    <w:rsid w:val="00687DE8"/>
    <w:rsid w:val="006903EE"/>
    <w:rsid w:val="00694E10"/>
    <w:rsid w:val="00695981"/>
    <w:rsid w:val="006965E7"/>
    <w:rsid w:val="00697F36"/>
    <w:rsid w:val="006A4DB3"/>
    <w:rsid w:val="006B0781"/>
    <w:rsid w:val="006B2BE9"/>
    <w:rsid w:val="006B2C53"/>
    <w:rsid w:val="006B32CA"/>
    <w:rsid w:val="006B492E"/>
    <w:rsid w:val="006B510A"/>
    <w:rsid w:val="006B58AB"/>
    <w:rsid w:val="006B5A47"/>
    <w:rsid w:val="006C07C7"/>
    <w:rsid w:val="006C24F9"/>
    <w:rsid w:val="006C4A7B"/>
    <w:rsid w:val="006C5E3E"/>
    <w:rsid w:val="006C71AD"/>
    <w:rsid w:val="006C7CAB"/>
    <w:rsid w:val="006D0FAE"/>
    <w:rsid w:val="006D16A4"/>
    <w:rsid w:val="006D3C2A"/>
    <w:rsid w:val="006D42BE"/>
    <w:rsid w:val="006D4BF4"/>
    <w:rsid w:val="006D6B08"/>
    <w:rsid w:val="006D74AB"/>
    <w:rsid w:val="006E0003"/>
    <w:rsid w:val="006E1D75"/>
    <w:rsid w:val="006E2F80"/>
    <w:rsid w:val="006E37C0"/>
    <w:rsid w:val="006E44CE"/>
    <w:rsid w:val="006E713D"/>
    <w:rsid w:val="006F1355"/>
    <w:rsid w:val="006F1FB8"/>
    <w:rsid w:val="006F4142"/>
    <w:rsid w:val="006F60C9"/>
    <w:rsid w:val="00706C79"/>
    <w:rsid w:val="0071105F"/>
    <w:rsid w:val="00711C10"/>
    <w:rsid w:val="00711CE8"/>
    <w:rsid w:val="00717DBA"/>
    <w:rsid w:val="00725562"/>
    <w:rsid w:val="00727AF3"/>
    <w:rsid w:val="007305CE"/>
    <w:rsid w:val="00732237"/>
    <w:rsid w:val="00732497"/>
    <w:rsid w:val="00732774"/>
    <w:rsid w:val="007348B4"/>
    <w:rsid w:val="00740FD1"/>
    <w:rsid w:val="00741004"/>
    <w:rsid w:val="00743F63"/>
    <w:rsid w:val="007460D4"/>
    <w:rsid w:val="00746F82"/>
    <w:rsid w:val="00750DFC"/>
    <w:rsid w:val="00753536"/>
    <w:rsid w:val="00753AEC"/>
    <w:rsid w:val="007561C9"/>
    <w:rsid w:val="00756F15"/>
    <w:rsid w:val="00757E79"/>
    <w:rsid w:val="00760936"/>
    <w:rsid w:val="00760D65"/>
    <w:rsid w:val="00761AC1"/>
    <w:rsid w:val="00761E42"/>
    <w:rsid w:val="007629A2"/>
    <w:rsid w:val="00764739"/>
    <w:rsid w:val="00764966"/>
    <w:rsid w:val="007661AF"/>
    <w:rsid w:val="007665FE"/>
    <w:rsid w:val="007675C5"/>
    <w:rsid w:val="00767716"/>
    <w:rsid w:val="0077184E"/>
    <w:rsid w:val="0077187A"/>
    <w:rsid w:val="0077267B"/>
    <w:rsid w:val="0077282D"/>
    <w:rsid w:val="00772D00"/>
    <w:rsid w:val="00774F67"/>
    <w:rsid w:val="00775FA6"/>
    <w:rsid w:val="0077619D"/>
    <w:rsid w:val="0078198A"/>
    <w:rsid w:val="0079195B"/>
    <w:rsid w:val="00792B3D"/>
    <w:rsid w:val="00792B6F"/>
    <w:rsid w:val="00792CE5"/>
    <w:rsid w:val="00797ECA"/>
    <w:rsid w:val="007A3692"/>
    <w:rsid w:val="007A4564"/>
    <w:rsid w:val="007A79B3"/>
    <w:rsid w:val="007B168D"/>
    <w:rsid w:val="007B24AC"/>
    <w:rsid w:val="007B3623"/>
    <w:rsid w:val="007B7AEA"/>
    <w:rsid w:val="007B7EEB"/>
    <w:rsid w:val="007C1765"/>
    <w:rsid w:val="007C39C3"/>
    <w:rsid w:val="007D198E"/>
    <w:rsid w:val="007D2EE2"/>
    <w:rsid w:val="007D47B9"/>
    <w:rsid w:val="007D790E"/>
    <w:rsid w:val="007D7E96"/>
    <w:rsid w:val="007E0E19"/>
    <w:rsid w:val="007E13A7"/>
    <w:rsid w:val="007E2AF6"/>
    <w:rsid w:val="007E2F9D"/>
    <w:rsid w:val="007F13AB"/>
    <w:rsid w:val="007F3605"/>
    <w:rsid w:val="007F6B52"/>
    <w:rsid w:val="00801D4B"/>
    <w:rsid w:val="00802636"/>
    <w:rsid w:val="00802D7E"/>
    <w:rsid w:val="008051B9"/>
    <w:rsid w:val="00805FA3"/>
    <w:rsid w:val="00807B74"/>
    <w:rsid w:val="00807EA0"/>
    <w:rsid w:val="0081086D"/>
    <w:rsid w:val="00813206"/>
    <w:rsid w:val="0081332B"/>
    <w:rsid w:val="00815BA0"/>
    <w:rsid w:val="00815BDB"/>
    <w:rsid w:val="00816AC2"/>
    <w:rsid w:val="008172CD"/>
    <w:rsid w:val="00821B1B"/>
    <w:rsid w:val="00822096"/>
    <w:rsid w:val="00823EEB"/>
    <w:rsid w:val="00824524"/>
    <w:rsid w:val="00824B93"/>
    <w:rsid w:val="0082529F"/>
    <w:rsid w:val="008257E7"/>
    <w:rsid w:val="00826603"/>
    <w:rsid w:val="00830A93"/>
    <w:rsid w:val="00831A24"/>
    <w:rsid w:val="008340BB"/>
    <w:rsid w:val="00837A50"/>
    <w:rsid w:val="00843579"/>
    <w:rsid w:val="008466B1"/>
    <w:rsid w:val="00846FDD"/>
    <w:rsid w:val="008524C4"/>
    <w:rsid w:val="0086093C"/>
    <w:rsid w:val="00860986"/>
    <w:rsid w:val="008610A1"/>
    <w:rsid w:val="008610AA"/>
    <w:rsid w:val="0086246D"/>
    <w:rsid w:val="00862FAE"/>
    <w:rsid w:val="00865059"/>
    <w:rsid w:val="00865380"/>
    <w:rsid w:val="008716E7"/>
    <w:rsid w:val="00871916"/>
    <w:rsid w:val="00872C4D"/>
    <w:rsid w:val="00873640"/>
    <w:rsid w:val="00873B43"/>
    <w:rsid w:val="00876C24"/>
    <w:rsid w:val="00876EA1"/>
    <w:rsid w:val="0088222C"/>
    <w:rsid w:val="008823F0"/>
    <w:rsid w:val="00886B45"/>
    <w:rsid w:val="00887DEA"/>
    <w:rsid w:val="008909AE"/>
    <w:rsid w:val="00890D41"/>
    <w:rsid w:val="00894999"/>
    <w:rsid w:val="008A3433"/>
    <w:rsid w:val="008A3BB6"/>
    <w:rsid w:val="008A6415"/>
    <w:rsid w:val="008A6A2B"/>
    <w:rsid w:val="008A75B9"/>
    <w:rsid w:val="008A7DC9"/>
    <w:rsid w:val="008B25DB"/>
    <w:rsid w:val="008B44B6"/>
    <w:rsid w:val="008B4BA2"/>
    <w:rsid w:val="008B579D"/>
    <w:rsid w:val="008B6C7E"/>
    <w:rsid w:val="008C1F92"/>
    <w:rsid w:val="008C2283"/>
    <w:rsid w:val="008C35B4"/>
    <w:rsid w:val="008C3CE3"/>
    <w:rsid w:val="008D100F"/>
    <w:rsid w:val="008D259A"/>
    <w:rsid w:val="008D36AD"/>
    <w:rsid w:val="008D68A9"/>
    <w:rsid w:val="008D69D7"/>
    <w:rsid w:val="008D6B1F"/>
    <w:rsid w:val="008E06BA"/>
    <w:rsid w:val="008F0A4A"/>
    <w:rsid w:val="008F1E74"/>
    <w:rsid w:val="008F3BBA"/>
    <w:rsid w:val="008F3DE2"/>
    <w:rsid w:val="008F4013"/>
    <w:rsid w:val="008F4A19"/>
    <w:rsid w:val="008F6C8F"/>
    <w:rsid w:val="008F7393"/>
    <w:rsid w:val="008F7B88"/>
    <w:rsid w:val="00901E1B"/>
    <w:rsid w:val="0090270E"/>
    <w:rsid w:val="00902A66"/>
    <w:rsid w:val="00903015"/>
    <w:rsid w:val="00904F2B"/>
    <w:rsid w:val="00905F01"/>
    <w:rsid w:val="009107C5"/>
    <w:rsid w:val="00915D22"/>
    <w:rsid w:val="00915E8F"/>
    <w:rsid w:val="009173F6"/>
    <w:rsid w:val="009212AB"/>
    <w:rsid w:val="0092465A"/>
    <w:rsid w:val="00924FB4"/>
    <w:rsid w:val="00926690"/>
    <w:rsid w:val="00927F6D"/>
    <w:rsid w:val="00931537"/>
    <w:rsid w:val="00937D21"/>
    <w:rsid w:val="009401F3"/>
    <w:rsid w:val="00940A64"/>
    <w:rsid w:val="009425CF"/>
    <w:rsid w:val="0094470F"/>
    <w:rsid w:val="009476E5"/>
    <w:rsid w:val="009478FC"/>
    <w:rsid w:val="0094791A"/>
    <w:rsid w:val="00950199"/>
    <w:rsid w:val="0095074E"/>
    <w:rsid w:val="0095097A"/>
    <w:rsid w:val="00951C44"/>
    <w:rsid w:val="00954F5B"/>
    <w:rsid w:val="009621F7"/>
    <w:rsid w:val="00962DC7"/>
    <w:rsid w:val="009639E2"/>
    <w:rsid w:val="0096417C"/>
    <w:rsid w:val="009726DC"/>
    <w:rsid w:val="00973226"/>
    <w:rsid w:val="00973D91"/>
    <w:rsid w:val="009756AB"/>
    <w:rsid w:val="009763C3"/>
    <w:rsid w:val="0098043F"/>
    <w:rsid w:val="00984FC4"/>
    <w:rsid w:val="00991281"/>
    <w:rsid w:val="009917C8"/>
    <w:rsid w:val="00992031"/>
    <w:rsid w:val="009945C4"/>
    <w:rsid w:val="00995F6D"/>
    <w:rsid w:val="00997D76"/>
    <w:rsid w:val="009A01E5"/>
    <w:rsid w:val="009A193B"/>
    <w:rsid w:val="009A25ED"/>
    <w:rsid w:val="009A29DB"/>
    <w:rsid w:val="009A5E4E"/>
    <w:rsid w:val="009A5E78"/>
    <w:rsid w:val="009A6FAF"/>
    <w:rsid w:val="009B02C3"/>
    <w:rsid w:val="009B126F"/>
    <w:rsid w:val="009B2128"/>
    <w:rsid w:val="009C0507"/>
    <w:rsid w:val="009C1246"/>
    <w:rsid w:val="009C149B"/>
    <w:rsid w:val="009C621A"/>
    <w:rsid w:val="009C6C36"/>
    <w:rsid w:val="009D2267"/>
    <w:rsid w:val="009D2414"/>
    <w:rsid w:val="009D4136"/>
    <w:rsid w:val="009E0774"/>
    <w:rsid w:val="009E0DF4"/>
    <w:rsid w:val="009E57BB"/>
    <w:rsid w:val="009E68A8"/>
    <w:rsid w:val="009E6AD2"/>
    <w:rsid w:val="009F1607"/>
    <w:rsid w:val="009F209D"/>
    <w:rsid w:val="00A01FE6"/>
    <w:rsid w:val="00A04F5D"/>
    <w:rsid w:val="00A05497"/>
    <w:rsid w:val="00A05E3F"/>
    <w:rsid w:val="00A06915"/>
    <w:rsid w:val="00A0776D"/>
    <w:rsid w:val="00A078B3"/>
    <w:rsid w:val="00A102B9"/>
    <w:rsid w:val="00A12704"/>
    <w:rsid w:val="00A2044F"/>
    <w:rsid w:val="00A21553"/>
    <w:rsid w:val="00A30A30"/>
    <w:rsid w:val="00A31700"/>
    <w:rsid w:val="00A35808"/>
    <w:rsid w:val="00A35D50"/>
    <w:rsid w:val="00A40041"/>
    <w:rsid w:val="00A42032"/>
    <w:rsid w:val="00A434EB"/>
    <w:rsid w:val="00A449BF"/>
    <w:rsid w:val="00A4541A"/>
    <w:rsid w:val="00A4711D"/>
    <w:rsid w:val="00A51413"/>
    <w:rsid w:val="00A51922"/>
    <w:rsid w:val="00A53CFB"/>
    <w:rsid w:val="00A54139"/>
    <w:rsid w:val="00A5479F"/>
    <w:rsid w:val="00A553B5"/>
    <w:rsid w:val="00A5691A"/>
    <w:rsid w:val="00A56D2C"/>
    <w:rsid w:val="00A620DC"/>
    <w:rsid w:val="00A6278E"/>
    <w:rsid w:val="00A64FC9"/>
    <w:rsid w:val="00A6506D"/>
    <w:rsid w:val="00A651B5"/>
    <w:rsid w:val="00A71672"/>
    <w:rsid w:val="00A7188D"/>
    <w:rsid w:val="00A73CC6"/>
    <w:rsid w:val="00A750DF"/>
    <w:rsid w:val="00A76DFC"/>
    <w:rsid w:val="00A7756A"/>
    <w:rsid w:val="00A81069"/>
    <w:rsid w:val="00A82AD1"/>
    <w:rsid w:val="00A871C5"/>
    <w:rsid w:val="00A92797"/>
    <w:rsid w:val="00A94216"/>
    <w:rsid w:val="00A94F8D"/>
    <w:rsid w:val="00A952A3"/>
    <w:rsid w:val="00A95D12"/>
    <w:rsid w:val="00A969FB"/>
    <w:rsid w:val="00A97B9D"/>
    <w:rsid w:val="00AA1E21"/>
    <w:rsid w:val="00AA2FFC"/>
    <w:rsid w:val="00AA3427"/>
    <w:rsid w:val="00AA3B05"/>
    <w:rsid w:val="00AB002F"/>
    <w:rsid w:val="00AB23DE"/>
    <w:rsid w:val="00AB343F"/>
    <w:rsid w:val="00AB3D52"/>
    <w:rsid w:val="00AB50BF"/>
    <w:rsid w:val="00AB5AB1"/>
    <w:rsid w:val="00AB7C23"/>
    <w:rsid w:val="00AC1B54"/>
    <w:rsid w:val="00AC5060"/>
    <w:rsid w:val="00AD0CBD"/>
    <w:rsid w:val="00AD2582"/>
    <w:rsid w:val="00AD3283"/>
    <w:rsid w:val="00AD4653"/>
    <w:rsid w:val="00AD6CDC"/>
    <w:rsid w:val="00AE0DDC"/>
    <w:rsid w:val="00AE154C"/>
    <w:rsid w:val="00AE18DF"/>
    <w:rsid w:val="00AE61CA"/>
    <w:rsid w:val="00AE7367"/>
    <w:rsid w:val="00AF15F4"/>
    <w:rsid w:val="00AF521F"/>
    <w:rsid w:val="00AF67CE"/>
    <w:rsid w:val="00B02523"/>
    <w:rsid w:val="00B0404D"/>
    <w:rsid w:val="00B0499F"/>
    <w:rsid w:val="00B063C7"/>
    <w:rsid w:val="00B11686"/>
    <w:rsid w:val="00B13975"/>
    <w:rsid w:val="00B143BF"/>
    <w:rsid w:val="00B15F99"/>
    <w:rsid w:val="00B163AC"/>
    <w:rsid w:val="00B17347"/>
    <w:rsid w:val="00B20E56"/>
    <w:rsid w:val="00B20F05"/>
    <w:rsid w:val="00B2100E"/>
    <w:rsid w:val="00B22848"/>
    <w:rsid w:val="00B24BBA"/>
    <w:rsid w:val="00B264CB"/>
    <w:rsid w:val="00B32B19"/>
    <w:rsid w:val="00B41C71"/>
    <w:rsid w:val="00B47112"/>
    <w:rsid w:val="00B50153"/>
    <w:rsid w:val="00B55CA9"/>
    <w:rsid w:val="00B61084"/>
    <w:rsid w:val="00B64A0F"/>
    <w:rsid w:val="00B65CFF"/>
    <w:rsid w:val="00B67E6B"/>
    <w:rsid w:val="00B72185"/>
    <w:rsid w:val="00B72EA6"/>
    <w:rsid w:val="00B73264"/>
    <w:rsid w:val="00B73F7A"/>
    <w:rsid w:val="00B745AD"/>
    <w:rsid w:val="00B75394"/>
    <w:rsid w:val="00B764C9"/>
    <w:rsid w:val="00B76773"/>
    <w:rsid w:val="00B80DD5"/>
    <w:rsid w:val="00B82ADF"/>
    <w:rsid w:val="00B84E02"/>
    <w:rsid w:val="00B90C21"/>
    <w:rsid w:val="00BA2501"/>
    <w:rsid w:val="00BA25FD"/>
    <w:rsid w:val="00BA375E"/>
    <w:rsid w:val="00BA4694"/>
    <w:rsid w:val="00BA6540"/>
    <w:rsid w:val="00BB0B46"/>
    <w:rsid w:val="00BB3573"/>
    <w:rsid w:val="00BB53E3"/>
    <w:rsid w:val="00BC2057"/>
    <w:rsid w:val="00BD292A"/>
    <w:rsid w:val="00BD301E"/>
    <w:rsid w:val="00BD41B1"/>
    <w:rsid w:val="00BD58A2"/>
    <w:rsid w:val="00BD6703"/>
    <w:rsid w:val="00BD6A4E"/>
    <w:rsid w:val="00BE3507"/>
    <w:rsid w:val="00BE3E53"/>
    <w:rsid w:val="00BE4C1F"/>
    <w:rsid w:val="00BF0FF8"/>
    <w:rsid w:val="00BF16A1"/>
    <w:rsid w:val="00BF5743"/>
    <w:rsid w:val="00C00717"/>
    <w:rsid w:val="00C00CAE"/>
    <w:rsid w:val="00C02184"/>
    <w:rsid w:val="00C03A78"/>
    <w:rsid w:val="00C04235"/>
    <w:rsid w:val="00C0481C"/>
    <w:rsid w:val="00C04E8D"/>
    <w:rsid w:val="00C12337"/>
    <w:rsid w:val="00C13A26"/>
    <w:rsid w:val="00C1555A"/>
    <w:rsid w:val="00C17B48"/>
    <w:rsid w:val="00C20D50"/>
    <w:rsid w:val="00C2181A"/>
    <w:rsid w:val="00C22C94"/>
    <w:rsid w:val="00C22D9A"/>
    <w:rsid w:val="00C27758"/>
    <w:rsid w:val="00C30511"/>
    <w:rsid w:val="00C32C99"/>
    <w:rsid w:val="00C3329A"/>
    <w:rsid w:val="00C33F8C"/>
    <w:rsid w:val="00C36208"/>
    <w:rsid w:val="00C374F1"/>
    <w:rsid w:val="00C40034"/>
    <w:rsid w:val="00C4016D"/>
    <w:rsid w:val="00C4397B"/>
    <w:rsid w:val="00C43F8E"/>
    <w:rsid w:val="00C44907"/>
    <w:rsid w:val="00C45521"/>
    <w:rsid w:val="00C4555E"/>
    <w:rsid w:val="00C46383"/>
    <w:rsid w:val="00C50051"/>
    <w:rsid w:val="00C54A59"/>
    <w:rsid w:val="00C553A9"/>
    <w:rsid w:val="00C604D8"/>
    <w:rsid w:val="00C610B0"/>
    <w:rsid w:val="00C635E5"/>
    <w:rsid w:val="00C663C6"/>
    <w:rsid w:val="00C6661A"/>
    <w:rsid w:val="00C70680"/>
    <w:rsid w:val="00C7365C"/>
    <w:rsid w:val="00C73B97"/>
    <w:rsid w:val="00C73EC1"/>
    <w:rsid w:val="00C75D19"/>
    <w:rsid w:val="00C85AB3"/>
    <w:rsid w:val="00C90B67"/>
    <w:rsid w:val="00C91E62"/>
    <w:rsid w:val="00C9457C"/>
    <w:rsid w:val="00C94848"/>
    <w:rsid w:val="00C957F7"/>
    <w:rsid w:val="00C96DCD"/>
    <w:rsid w:val="00CA216D"/>
    <w:rsid w:val="00CA27F7"/>
    <w:rsid w:val="00CA3D66"/>
    <w:rsid w:val="00CB2870"/>
    <w:rsid w:val="00CC1165"/>
    <w:rsid w:val="00CC1C7A"/>
    <w:rsid w:val="00CC3B55"/>
    <w:rsid w:val="00CC5903"/>
    <w:rsid w:val="00CC7D24"/>
    <w:rsid w:val="00CD14C2"/>
    <w:rsid w:val="00CD192E"/>
    <w:rsid w:val="00CD19D0"/>
    <w:rsid w:val="00CD1B2D"/>
    <w:rsid w:val="00CD23C7"/>
    <w:rsid w:val="00CD64B8"/>
    <w:rsid w:val="00CD6B5F"/>
    <w:rsid w:val="00CD7D64"/>
    <w:rsid w:val="00CE0C67"/>
    <w:rsid w:val="00CE4198"/>
    <w:rsid w:val="00CE4399"/>
    <w:rsid w:val="00CE4585"/>
    <w:rsid w:val="00CE4D02"/>
    <w:rsid w:val="00CE6EBE"/>
    <w:rsid w:val="00CE756B"/>
    <w:rsid w:val="00CE7FA8"/>
    <w:rsid w:val="00CF4555"/>
    <w:rsid w:val="00CF7030"/>
    <w:rsid w:val="00CF74CF"/>
    <w:rsid w:val="00D0197B"/>
    <w:rsid w:val="00D02DBF"/>
    <w:rsid w:val="00D05832"/>
    <w:rsid w:val="00D07015"/>
    <w:rsid w:val="00D07FDC"/>
    <w:rsid w:val="00D1043E"/>
    <w:rsid w:val="00D114C4"/>
    <w:rsid w:val="00D115DD"/>
    <w:rsid w:val="00D12214"/>
    <w:rsid w:val="00D16B66"/>
    <w:rsid w:val="00D16B92"/>
    <w:rsid w:val="00D207BA"/>
    <w:rsid w:val="00D218CA"/>
    <w:rsid w:val="00D263BC"/>
    <w:rsid w:val="00D268B0"/>
    <w:rsid w:val="00D26B57"/>
    <w:rsid w:val="00D37432"/>
    <w:rsid w:val="00D40886"/>
    <w:rsid w:val="00D411EF"/>
    <w:rsid w:val="00D43953"/>
    <w:rsid w:val="00D463AB"/>
    <w:rsid w:val="00D4666D"/>
    <w:rsid w:val="00D51614"/>
    <w:rsid w:val="00D546D5"/>
    <w:rsid w:val="00D54750"/>
    <w:rsid w:val="00D552CA"/>
    <w:rsid w:val="00D56074"/>
    <w:rsid w:val="00D60AF4"/>
    <w:rsid w:val="00D6147B"/>
    <w:rsid w:val="00D628DC"/>
    <w:rsid w:val="00D6312F"/>
    <w:rsid w:val="00D63243"/>
    <w:rsid w:val="00D636A6"/>
    <w:rsid w:val="00D666CA"/>
    <w:rsid w:val="00D70E1E"/>
    <w:rsid w:val="00D7188C"/>
    <w:rsid w:val="00D7323D"/>
    <w:rsid w:val="00D807B0"/>
    <w:rsid w:val="00D8119D"/>
    <w:rsid w:val="00D812D4"/>
    <w:rsid w:val="00D82805"/>
    <w:rsid w:val="00D84ED3"/>
    <w:rsid w:val="00D86371"/>
    <w:rsid w:val="00D871E1"/>
    <w:rsid w:val="00DA531D"/>
    <w:rsid w:val="00DB47C9"/>
    <w:rsid w:val="00DB4A2A"/>
    <w:rsid w:val="00DB6025"/>
    <w:rsid w:val="00DB6B92"/>
    <w:rsid w:val="00DC36A9"/>
    <w:rsid w:val="00DD39FB"/>
    <w:rsid w:val="00DE0FC0"/>
    <w:rsid w:val="00DE2C9D"/>
    <w:rsid w:val="00DE453E"/>
    <w:rsid w:val="00DE629D"/>
    <w:rsid w:val="00DE6424"/>
    <w:rsid w:val="00DE653B"/>
    <w:rsid w:val="00DF00A6"/>
    <w:rsid w:val="00DF05BA"/>
    <w:rsid w:val="00DF0F4E"/>
    <w:rsid w:val="00DF5DAC"/>
    <w:rsid w:val="00DF6AEB"/>
    <w:rsid w:val="00DF7810"/>
    <w:rsid w:val="00DF79DF"/>
    <w:rsid w:val="00E003E0"/>
    <w:rsid w:val="00E0544D"/>
    <w:rsid w:val="00E05714"/>
    <w:rsid w:val="00E06F67"/>
    <w:rsid w:val="00E10DA0"/>
    <w:rsid w:val="00E121B0"/>
    <w:rsid w:val="00E14203"/>
    <w:rsid w:val="00E143E2"/>
    <w:rsid w:val="00E1526E"/>
    <w:rsid w:val="00E15639"/>
    <w:rsid w:val="00E17415"/>
    <w:rsid w:val="00E2019F"/>
    <w:rsid w:val="00E2083F"/>
    <w:rsid w:val="00E2092A"/>
    <w:rsid w:val="00E24574"/>
    <w:rsid w:val="00E25DC0"/>
    <w:rsid w:val="00E26552"/>
    <w:rsid w:val="00E30DC0"/>
    <w:rsid w:val="00E339FD"/>
    <w:rsid w:val="00E37C5E"/>
    <w:rsid w:val="00E41010"/>
    <w:rsid w:val="00E422CA"/>
    <w:rsid w:val="00E42938"/>
    <w:rsid w:val="00E43FAB"/>
    <w:rsid w:val="00E457A6"/>
    <w:rsid w:val="00E46DC1"/>
    <w:rsid w:val="00E47566"/>
    <w:rsid w:val="00E47891"/>
    <w:rsid w:val="00E51225"/>
    <w:rsid w:val="00E57F63"/>
    <w:rsid w:val="00E63283"/>
    <w:rsid w:val="00E64436"/>
    <w:rsid w:val="00E67801"/>
    <w:rsid w:val="00E701D7"/>
    <w:rsid w:val="00E71A36"/>
    <w:rsid w:val="00E72D85"/>
    <w:rsid w:val="00E7478A"/>
    <w:rsid w:val="00E7566A"/>
    <w:rsid w:val="00E75A9C"/>
    <w:rsid w:val="00E75AB4"/>
    <w:rsid w:val="00E77981"/>
    <w:rsid w:val="00E81D8B"/>
    <w:rsid w:val="00E8350E"/>
    <w:rsid w:val="00E842E5"/>
    <w:rsid w:val="00E85E48"/>
    <w:rsid w:val="00E8708F"/>
    <w:rsid w:val="00E87E43"/>
    <w:rsid w:val="00E911C7"/>
    <w:rsid w:val="00E91F65"/>
    <w:rsid w:val="00E926AD"/>
    <w:rsid w:val="00E92C26"/>
    <w:rsid w:val="00EA1C01"/>
    <w:rsid w:val="00EA37C9"/>
    <w:rsid w:val="00EB0CAC"/>
    <w:rsid w:val="00EB2D9C"/>
    <w:rsid w:val="00EB4E73"/>
    <w:rsid w:val="00EB5B1C"/>
    <w:rsid w:val="00EB7608"/>
    <w:rsid w:val="00EC44DA"/>
    <w:rsid w:val="00EC6061"/>
    <w:rsid w:val="00EC76EC"/>
    <w:rsid w:val="00ED1E26"/>
    <w:rsid w:val="00ED3909"/>
    <w:rsid w:val="00ED43BD"/>
    <w:rsid w:val="00ED7287"/>
    <w:rsid w:val="00ED77C2"/>
    <w:rsid w:val="00EE129F"/>
    <w:rsid w:val="00EE16FE"/>
    <w:rsid w:val="00EE196D"/>
    <w:rsid w:val="00EE20FF"/>
    <w:rsid w:val="00EE21E8"/>
    <w:rsid w:val="00EE32E7"/>
    <w:rsid w:val="00EE4578"/>
    <w:rsid w:val="00EE4F51"/>
    <w:rsid w:val="00EE6B1C"/>
    <w:rsid w:val="00EE7728"/>
    <w:rsid w:val="00EF36AD"/>
    <w:rsid w:val="00F0000A"/>
    <w:rsid w:val="00F01369"/>
    <w:rsid w:val="00F01C2A"/>
    <w:rsid w:val="00F02933"/>
    <w:rsid w:val="00F0771B"/>
    <w:rsid w:val="00F101BA"/>
    <w:rsid w:val="00F12ED0"/>
    <w:rsid w:val="00F144E4"/>
    <w:rsid w:val="00F148DC"/>
    <w:rsid w:val="00F14A97"/>
    <w:rsid w:val="00F21DBB"/>
    <w:rsid w:val="00F226C1"/>
    <w:rsid w:val="00F226EF"/>
    <w:rsid w:val="00F22E5D"/>
    <w:rsid w:val="00F25806"/>
    <w:rsid w:val="00F318CE"/>
    <w:rsid w:val="00F32D87"/>
    <w:rsid w:val="00F354F3"/>
    <w:rsid w:val="00F35D14"/>
    <w:rsid w:val="00F37CDC"/>
    <w:rsid w:val="00F426B7"/>
    <w:rsid w:val="00F44285"/>
    <w:rsid w:val="00F4474F"/>
    <w:rsid w:val="00F47C4D"/>
    <w:rsid w:val="00F531C7"/>
    <w:rsid w:val="00F532D5"/>
    <w:rsid w:val="00F56797"/>
    <w:rsid w:val="00F57A45"/>
    <w:rsid w:val="00F643CD"/>
    <w:rsid w:val="00F64FFF"/>
    <w:rsid w:val="00F662DF"/>
    <w:rsid w:val="00F70018"/>
    <w:rsid w:val="00F73BA4"/>
    <w:rsid w:val="00F74147"/>
    <w:rsid w:val="00F7600D"/>
    <w:rsid w:val="00F772CF"/>
    <w:rsid w:val="00F829D6"/>
    <w:rsid w:val="00F8387A"/>
    <w:rsid w:val="00F84867"/>
    <w:rsid w:val="00F84873"/>
    <w:rsid w:val="00F91318"/>
    <w:rsid w:val="00F9181F"/>
    <w:rsid w:val="00F933A2"/>
    <w:rsid w:val="00F939EE"/>
    <w:rsid w:val="00F95B2E"/>
    <w:rsid w:val="00F96134"/>
    <w:rsid w:val="00FA0FD5"/>
    <w:rsid w:val="00FA2399"/>
    <w:rsid w:val="00FA4524"/>
    <w:rsid w:val="00FA4DC6"/>
    <w:rsid w:val="00FA7F7F"/>
    <w:rsid w:val="00FB0FDC"/>
    <w:rsid w:val="00FB23F1"/>
    <w:rsid w:val="00FB6061"/>
    <w:rsid w:val="00FB7C9A"/>
    <w:rsid w:val="00FC3CFD"/>
    <w:rsid w:val="00FD41A2"/>
    <w:rsid w:val="00FD4300"/>
    <w:rsid w:val="00FD6CD9"/>
    <w:rsid w:val="00FD74A4"/>
    <w:rsid w:val="00FE094F"/>
    <w:rsid w:val="00FE42B9"/>
    <w:rsid w:val="00FE5E5B"/>
    <w:rsid w:val="00FE6D43"/>
    <w:rsid w:val="00FE7407"/>
    <w:rsid w:val="00FF4F5E"/>
    <w:rsid w:val="00FF55B0"/>
    <w:rsid w:val="00FF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1787D"/>
  <w15:chartTrackingRefBased/>
  <w15:docId w15:val="{DF76BD7F-7E9D-465B-A0BE-1385860F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8B8"/>
    <w:pPr>
      <w:tabs>
        <w:tab w:val="center" w:pos="4252"/>
        <w:tab w:val="right" w:pos="8504"/>
      </w:tabs>
      <w:snapToGrid w:val="0"/>
    </w:pPr>
  </w:style>
  <w:style w:type="character" w:customStyle="1" w:styleId="a4">
    <w:name w:val="ヘッダー (文字)"/>
    <w:basedOn w:val="a0"/>
    <w:link w:val="a3"/>
    <w:uiPriority w:val="99"/>
    <w:rsid w:val="006848B8"/>
  </w:style>
  <w:style w:type="paragraph" w:styleId="a5">
    <w:name w:val="footer"/>
    <w:basedOn w:val="a"/>
    <w:link w:val="a6"/>
    <w:uiPriority w:val="99"/>
    <w:unhideWhenUsed/>
    <w:rsid w:val="006848B8"/>
    <w:pPr>
      <w:tabs>
        <w:tab w:val="center" w:pos="4252"/>
        <w:tab w:val="right" w:pos="8504"/>
      </w:tabs>
      <w:snapToGrid w:val="0"/>
    </w:pPr>
  </w:style>
  <w:style w:type="character" w:customStyle="1" w:styleId="a6">
    <w:name w:val="フッター (文字)"/>
    <w:basedOn w:val="a0"/>
    <w:link w:val="a5"/>
    <w:uiPriority w:val="99"/>
    <w:rsid w:val="006848B8"/>
  </w:style>
  <w:style w:type="paragraph" w:styleId="a7">
    <w:name w:val="Balloon Text"/>
    <w:basedOn w:val="a"/>
    <w:link w:val="a8"/>
    <w:uiPriority w:val="99"/>
    <w:semiHidden/>
    <w:unhideWhenUsed/>
    <w:rsid w:val="002F1D3D"/>
    <w:rPr>
      <w:rFonts w:ascii="Arial" w:eastAsia="ＭＳ ゴシック" w:hAnsi="Arial"/>
      <w:sz w:val="18"/>
      <w:szCs w:val="18"/>
    </w:rPr>
  </w:style>
  <w:style w:type="character" w:customStyle="1" w:styleId="a8">
    <w:name w:val="吹き出し (文字)"/>
    <w:link w:val="a7"/>
    <w:uiPriority w:val="99"/>
    <w:semiHidden/>
    <w:rsid w:val="002F1D3D"/>
    <w:rPr>
      <w:rFonts w:ascii="Arial" w:eastAsia="ＭＳ ゴシック" w:hAnsi="Arial" w:cs="Times New Roman"/>
      <w:sz w:val="18"/>
      <w:szCs w:val="18"/>
    </w:rPr>
  </w:style>
  <w:style w:type="character" w:styleId="a9">
    <w:name w:val="annotation reference"/>
    <w:basedOn w:val="a0"/>
    <w:uiPriority w:val="99"/>
    <w:semiHidden/>
    <w:unhideWhenUsed/>
    <w:rsid w:val="006B5A47"/>
    <w:rPr>
      <w:sz w:val="18"/>
      <w:szCs w:val="18"/>
    </w:rPr>
  </w:style>
  <w:style w:type="paragraph" w:styleId="aa">
    <w:name w:val="annotation text"/>
    <w:basedOn w:val="a"/>
    <w:link w:val="ab"/>
    <w:uiPriority w:val="99"/>
    <w:semiHidden/>
    <w:unhideWhenUsed/>
    <w:rsid w:val="006B5A47"/>
    <w:pPr>
      <w:jc w:val="left"/>
    </w:pPr>
  </w:style>
  <w:style w:type="character" w:customStyle="1" w:styleId="ab">
    <w:name w:val="コメント文字列 (文字)"/>
    <w:basedOn w:val="a0"/>
    <w:link w:val="aa"/>
    <w:uiPriority w:val="99"/>
    <w:semiHidden/>
    <w:rsid w:val="006B5A47"/>
    <w:rPr>
      <w:kern w:val="2"/>
      <w:sz w:val="21"/>
      <w:szCs w:val="22"/>
    </w:rPr>
  </w:style>
  <w:style w:type="paragraph" w:styleId="ac">
    <w:name w:val="annotation subject"/>
    <w:basedOn w:val="aa"/>
    <w:next w:val="aa"/>
    <w:link w:val="ad"/>
    <w:uiPriority w:val="99"/>
    <w:semiHidden/>
    <w:unhideWhenUsed/>
    <w:rsid w:val="006B5A47"/>
    <w:rPr>
      <w:b/>
      <w:bCs/>
    </w:rPr>
  </w:style>
  <w:style w:type="character" w:customStyle="1" w:styleId="ad">
    <w:name w:val="コメント内容 (文字)"/>
    <w:basedOn w:val="ab"/>
    <w:link w:val="ac"/>
    <w:uiPriority w:val="99"/>
    <w:semiHidden/>
    <w:rsid w:val="006B5A47"/>
    <w:rPr>
      <w:b/>
      <w:bCs/>
      <w:kern w:val="2"/>
      <w:sz w:val="21"/>
      <w:szCs w:val="22"/>
    </w:rPr>
  </w:style>
  <w:style w:type="character" w:styleId="ae">
    <w:name w:val="Subtle Emphasis"/>
    <w:basedOn w:val="a0"/>
    <w:uiPriority w:val="19"/>
    <w:qFormat/>
    <w:rsid w:val="00110EE9"/>
    <w:rPr>
      <w:i/>
      <w:iCs/>
      <w:color w:val="404040" w:themeColor="text1" w:themeTint="BF"/>
    </w:rPr>
  </w:style>
  <w:style w:type="table" w:styleId="af">
    <w:name w:val="Table Grid"/>
    <w:basedOn w:val="a1"/>
    <w:uiPriority w:val="59"/>
    <w:rsid w:val="00815B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353191">
      <w:bodyDiv w:val="1"/>
      <w:marLeft w:val="0"/>
      <w:marRight w:val="0"/>
      <w:marTop w:val="0"/>
      <w:marBottom w:val="0"/>
      <w:divBdr>
        <w:top w:val="none" w:sz="0" w:space="0" w:color="auto"/>
        <w:left w:val="none" w:sz="0" w:space="0" w:color="auto"/>
        <w:bottom w:val="none" w:sz="0" w:space="0" w:color="auto"/>
        <w:right w:val="none" w:sz="0" w:space="0" w:color="auto"/>
      </w:divBdr>
    </w:div>
    <w:div w:id="1487093281">
      <w:bodyDiv w:val="1"/>
      <w:marLeft w:val="0"/>
      <w:marRight w:val="0"/>
      <w:marTop w:val="0"/>
      <w:marBottom w:val="0"/>
      <w:divBdr>
        <w:top w:val="none" w:sz="0" w:space="0" w:color="auto"/>
        <w:left w:val="none" w:sz="0" w:space="0" w:color="auto"/>
        <w:bottom w:val="none" w:sz="0" w:space="0" w:color="auto"/>
        <w:right w:val="none" w:sz="0" w:space="0" w:color="auto"/>
      </w:divBdr>
    </w:div>
    <w:div w:id="21283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81D2-E58D-4EBE-9B95-EC6DB1E4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23</Pages>
  <Words>4368</Words>
  <Characters>24903</Characters>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1年　学習指導計画・評価規準例</dc:title>
  <dc:subject/>
  <cp:keywords/>
  <cp:lastPrinted>2024-12-09T10:32:00Z</cp:lastPrinted>
  <dcterms:created xsi:type="dcterms:W3CDTF">2024-05-07T09:50:00Z</dcterms:created>
  <dcterms:modified xsi:type="dcterms:W3CDTF">2025-01-28T02:48:00Z</dcterms:modified>
</cp:coreProperties>
</file>